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BFCDA" w14:textId="77777777" w:rsidR="008750DA" w:rsidRPr="0029118E" w:rsidRDefault="008750DA">
      <w:pPr>
        <w:rPr>
          <w:color w:val="000000" w:themeColor="text1"/>
          <w:sz w:val="32"/>
          <w:szCs w:val="32"/>
        </w:rPr>
      </w:pPr>
    </w:p>
    <w:p w14:paraId="0292251B" w14:textId="07E38942" w:rsidR="00144775" w:rsidRPr="00144775" w:rsidRDefault="00414C67" w:rsidP="0014477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ja-JP"/>
        </w:rPr>
        <w:t>Urlaubssommer 20</w:t>
      </w:r>
      <w:r w:rsidR="00144775">
        <w:rPr>
          <w:rFonts w:ascii="Calibri" w:hAnsi="Calibri" w:cs="Calibri"/>
          <w:sz w:val="20"/>
          <w:szCs w:val="20"/>
          <w:lang w:eastAsia="ja-JP"/>
        </w:rPr>
        <w:t xml:space="preserve">21: </w:t>
      </w:r>
      <w:r>
        <w:rPr>
          <w:rFonts w:ascii="Calibri" w:hAnsi="Calibri" w:cs="Calibri"/>
          <w:sz w:val="20"/>
          <w:szCs w:val="20"/>
          <w:lang w:eastAsia="ja-JP"/>
        </w:rPr>
        <w:t>Unbekannte Ziele für Wanderer, Bergsteiger und Mountainbiker</w:t>
      </w:r>
    </w:p>
    <w:p w14:paraId="3BA63348" w14:textId="77777777" w:rsidR="00144775" w:rsidRPr="00144775" w:rsidRDefault="00144775" w:rsidP="00144775">
      <w:pPr>
        <w:jc w:val="both"/>
        <w:rPr>
          <w:rFonts w:ascii="Calibri" w:hAnsi="Calibri" w:cs="Calibri"/>
        </w:rPr>
      </w:pPr>
    </w:p>
    <w:p w14:paraId="720A2D05" w14:textId="503FA296" w:rsidR="00144775" w:rsidRPr="00144775" w:rsidRDefault="00414C67" w:rsidP="00144775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U</w:t>
      </w:r>
      <w:r w:rsidR="005020EB">
        <w:rPr>
          <w:rFonts w:ascii="Calibri" w:hAnsi="Calibri" w:cs="Calibri"/>
          <w:b/>
          <w:sz w:val="28"/>
          <w:szCs w:val="28"/>
        </w:rPr>
        <w:t>nsere „Lost Places“ in den Alpen</w:t>
      </w:r>
    </w:p>
    <w:p w14:paraId="0B6DFDD3" w14:textId="77777777" w:rsidR="00144775" w:rsidRPr="00144775" w:rsidRDefault="00144775" w:rsidP="00144775">
      <w:pPr>
        <w:jc w:val="both"/>
        <w:rPr>
          <w:rFonts w:ascii="Calibri" w:hAnsi="Calibri" w:cs="Calibri"/>
          <w:b/>
        </w:rPr>
      </w:pPr>
    </w:p>
    <w:p w14:paraId="2099B5AB" w14:textId="0F761305" w:rsidR="005020EB" w:rsidRDefault="00414C67" w:rsidP="00B32DA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Was wir im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Coronasommer</w:t>
      </w:r>
      <w:proofErr w:type="spellEnd"/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32DA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2020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gelernt haben</w:t>
      </w:r>
      <w:r w:rsidR="00B32DA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? Urlaub mit Abstand ist der bessere! Keine Sorge: Trotz </w:t>
      </w:r>
      <w:proofErr w:type="spellStart"/>
      <w:r w:rsidR="00B32DA6">
        <w:rPr>
          <w:rFonts w:asciiTheme="minorHAnsi" w:hAnsiTheme="minorHAnsi" w:cstheme="minorHAnsi"/>
          <w:b/>
          <w:bCs/>
          <w:color w:val="000000"/>
          <w:sz w:val="24"/>
          <w:szCs w:val="24"/>
        </w:rPr>
        <w:t>Insta</w:t>
      </w:r>
      <w:proofErr w:type="spellEnd"/>
      <w:r w:rsidR="00B32DA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</w:t>
      </w:r>
      <w:proofErr w:type="spellStart"/>
      <w:r w:rsidR="00B32DA6">
        <w:rPr>
          <w:rFonts w:asciiTheme="minorHAnsi" w:hAnsiTheme="minorHAnsi" w:cstheme="minorHAnsi"/>
          <w:b/>
          <w:bCs/>
          <w:color w:val="000000"/>
          <w:sz w:val="24"/>
          <w:szCs w:val="24"/>
        </w:rPr>
        <w:t>Outdooractive</w:t>
      </w:r>
      <w:proofErr w:type="spellEnd"/>
      <w:r w:rsidR="00B32DA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&amp; Co. gibt es sie noch, die echten Geheimtipps. Wir kennen sieben davon. Gerne nachwandern, aber bitte nicht weitersagen …!  </w:t>
      </w:r>
    </w:p>
    <w:p w14:paraId="4592AB30" w14:textId="77777777" w:rsidR="00B32A0F" w:rsidRPr="005020EB" w:rsidRDefault="00B32A0F" w:rsidP="005020E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17AFD5B" w14:textId="77777777" w:rsidR="0096291C" w:rsidRDefault="0096291C" w:rsidP="0096291C">
      <w:pPr>
        <w:jc w:val="both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Dieses Krakau liegt nicht in Polen, sondern in der Steiermark</w:t>
      </w:r>
    </w:p>
    <w:p w14:paraId="36563618" w14:textId="77777777" w:rsidR="0096291C" w:rsidRPr="00910AD4" w:rsidRDefault="0096291C" w:rsidP="0096291C">
      <w:pPr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</w:pPr>
      <w:r w:rsidRPr="6C391955">
        <w:rPr>
          <w:rFonts w:asciiTheme="minorHAnsi" w:hAnsiTheme="minorHAnsi" w:cstheme="minorBidi"/>
          <w:color w:val="000000"/>
          <w:sz w:val="24"/>
          <w:szCs w:val="24"/>
        </w:rPr>
        <w:t xml:space="preserve">„Steirisch Krakau“ </w:t>
      </w:r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schmiegt sich an die Südhänge der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Schladminger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Tauern. Wie der benachbarte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Lungau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gilt dieses Hochtal als besonders sonnenverwöhnt und niederschlagsarm. Die Einheimischen sagen zu ihrem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Krakautal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auch das „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g‘sunde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Tal“. Zwischen 1.000 und 1.500 Meter Höhe gibt’s aber nicht nur die beste Luft, sondern auch die besten Bergtouren. Wie etwa auf den Hausberg, den 2.740 Meter hohen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Preber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. Dem steigt man vom Bergsteigerdorf Krakau über den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Prebersee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aufs Haupt. Apropos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Prebersee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: Hier, aber auch am Schattensee, wartet eine einmalige Tradition: das 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Wasserscheibenschießen. Von einem Ufer wird mit Kugeln auf Zielscheiben am anderen Ufer geschossen. Die Distanz beträgt 107 Meter und der Scheibenmittelpunkt befindet sich 50 cm über dem Wasserspiegel. </w:t>
      </w:r>
    </w:p>
    <w:p w14:paraId="456A1380" w14:textId="77777777" w:rsidR="0096291C" w:rsidRDefault="0096291C" w:rsidP="000B280A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</w:p>
    <w:p w14:paraId="48DE8706" w14:textId="2706A80F" w:rsidR="00B32A0F" w:rsidRPr="00BD28F0" w:rsidRDefault="005020EB" w:rsidP="000B280A">
      <w:pPr>
        <w:spacing w:before="100" w:beforeAutospacing="1" w:after="100" w:afterAutospacing="1"/>
        <w:contextualSpacing/>
        <w:jc w:val="both"/>
        <w:rPr>
          <w:rFonts w:asciiTheme="minorHAnsi" w:hAnsiTheme="minorHAnsi" w:cstheme="minorBidi"/>
          <w:b/>
          <w:color w:val="000000"/>
          <w:sz w:val="24"/>
          <w:szCs w:val="24"/>
        </w:rPr>
      </w:pPr>
      <w:proofErr w:type="spellStart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Namlos</w:t>
      </w:r>
      <w:proofErr w:type="spellEnd"/>
      <w:r w:rsidR="00B32A0F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, nicht namenlos: das versteckte Wanderparadies in den </w:t>
      </w:r>
      <w:proofErr w:type="spellStart"/>
      <w:r w:rsidR="00B32A0F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Lechtaler</w:t>
      </w:r>
      <w:proofErr w:type="spellEnd"/>
      <w:r w:rsidR="00B32A0F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Alpen</w:t>
      </w:r>
    </w:p>
    <w:p w14:paraId="1A05BFEF" w14:textId="094F243B" w:rsidR="000B280A" w:rsidRPr="00E254EE" w:rsidRDefault="000B280A" w:rsidP="049ED8E1">
      <w:pPr>
        <w:jc w:val="both"/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</w:pPr>
      <w:r w:rsidRPr="049ED8E1">
        <w:rPr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 xml:space="preserve">Diese Kleingemeinde liegt im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>Namloser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 xml:space="preserve"> Tal auf</w:t>
      </w:r>
      <w:r w:rsidRPr="049ED8E1">
        <w:rPr>
          <w:rStyle w:val="apple-converted-space"/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> 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1</w:t>
      </w:r>
      <w:r w:rsidR="009C346C"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.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225 Meter Seehöhe. Klein, bedeutet in diesem S</w:t>
      </w:r>
      <w:r w:rsidRPr="049ED8E1">
        <w:rPr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>eitental des</w:t>
      </w:r>
      <w:r w:rsidRPr="049ED8E1">
        <w:rPr>
          <w:rStyle w:val="apple-converted-space"/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> </w:t>
      </w:r>
      <w:r w:rsidR="00E254EE" w:rsidRPr="049ED8E1">
        <w:rPr>
          <w:rStyle w:val="apple-converted-space"/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 xml:space="preserve">Tiroler </w:t>
      </w:r>
      <w:proofErr w:type="spellStart"/>
      <w:r w:rsidRPr="049ED8E1">
        <w:rPr>
          <w:rFonts w:asciiTheme="minorHAnsi" w:hAnsiTheme="minorHAnsi" w:cstheme="minorBidi"/>
          <w:sz w:val="24"/>
          <w:szCs w:val="24"/>
        </w:rPr>
        <w:t>Lechtals</w:t>
      </w:r>
      <w:proofErr w:type="spellEnd"/>
      <w:r w:rsidRPr="049ED8E1">
        <w:rPr>
          <w:rStyle w:val="apple-converted-space"/>
          <w:rFonts w:asciiTheme="minorHAnsi" w:hAnsiTheme="minorHAnsi" w:cstheme="minorBidi"/>
          <w:color w:val="202122"/>
          <w:sz w:val="24"/>
          <w:szCs w:val="24"/>
          <w:shd w:val="clear" w:color="auto" w:fill="FFFFFF"/>
        </w:rPr>
        <w:t xml:space="preserve"> 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auch </w:t>
      </w:r>
      <w:r w:rsidR="00B32DA6"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wirklich 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klein. 73 Seelen wohnen hier, 45 in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Namlos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, 28 in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Kelmen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. Das Bergdorf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Namlos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</w:t>
      </w:r>
      <w:r w:rsidR="00B32DA6"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– 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und das bedeutend größere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Berwang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(</w:t>
      </w:r>
      <w:r w:rsidR="00E254EE"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586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Einwohner)</w:t>
      </w:r>
      <w:r w:rsidR="00B32DA6"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– 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bieten sich als ruhige Basislager für entspannte, in den höheren Regionen auch </w:t>
      </w:r>
      <w:r w:rsidR="26E4F803" w:rsidRPr="6C391955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anspruchsvolle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Touren in den </w:t>
      </w:r>
      <w:proofErr w:type="spellStart"/>
      <w:r w:rsidRPr="6C391955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Lechtaler</w:t>
      </w:r>
      <w:proofErr w:type="spellEnd"/>
      <w:r w:rsidR="6DE199D1" w:rsidRPr="6C391955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Alpen</w:t>
      </w:r>
      <w:r w:rsidRPr="6C391955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an.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Drei Beispiele: Über die </w:t>
      </w:r>
      <w:proofErr w:type="spellStart"/>
      <w:r w:rsidRPr="049ED8E1">
        <w:rPr>
          <w:rFonts w:asciiTheme="minorHAnsi" w:hAnsiTheme="minorHAnsi" w:cstheme="minorBidi"/>
          <w:color w:val="000000"/>
          <w:sz w:val="24"/>
          <w:szCs w:val="24"/>
        </w:rPr>
        <w:t>Namloser</w:t>
      </w:r>
      <w:proofErr w:type="spellEnd"/>
      <w:r w:rsidRPr="049ED8E1">
        <w:rPr>
          <w:rFonts w:asciiTheme="minorHAnsi" w:hAnsiTheme="minorHAnsi" w:cstheme="minorBidi"/>
          <w:color w:val="000000"/>
          <w:sz w:val="24"/>
          <w:szCs w:val="24"/>
        </w:rPr>
        <w:t xml:space="preserve"> Hängebrücke zum </w:t>
      </w:r>
      <w:proofErr w:type="spellStart"/>
      <w:r w:rsidR="290A964F" w:rsidRPr="6C391955">
        <w:rPr>
          <w:rFonts w:asciiTheme="minorHAnsi" w:hAnsiTheme="minorHAnsi" w:cstheme="minorBidi"/>
          <w:color w:val="000000"/>
          <w:sz w:val="24"/>
          <w:szCs w:val="24"/>
        </w:rPr>
        <w:t>Almdorf</w:t>
      </w:r>
      <w:proofErr w:type="spellEnd"/>
      <w:r w:rsidRPr="049ED8E1">
        <w:rPr>
          <w:rFonts w:asciiTheme="minorHAnsi" w:hAnsiTheme="minorHAnsi" w:cstheme="minorBidi"/>
          <w:color w:val="000000"/>
          <w:sz w:val="24"/>
          <w:szCs w:val="24"/>
        </w:rPr>
        <w:t xml:space="preserve"> Fallerschein (leicht), von </w:t>
      </w:r>
      <w:proofErr w:type="spellStart"/>
      <w:r w:rsidRPr="049ED8E1">
        <w:rPr>
          <w:rFonts w:asciiTheme="minorHAnsi" w:hAnsiTheme="minorHAnsi" w:cstheme="minorBidi"/>
          <w:color w:val="000000"/>
          <w:sz w:val="24"/>
          <w:szCs w:val="24"/>
        </w:rPr>
        <w:t>Namlos</w:t>
      </w:r>
      <w:proofErr w:type="spellEnd"/>
      <w:r w:rsidRPr="049ED8E1">
        <w:rPr>
          <w:rFonts w:asciiTheme="minorHAnsi" w:hAnsiTheme="minorHAnsi" w:cstheme="minorBidi"/>
          <w:color w:val="000000"/>
          <w:sz w:val="24"/>
          <w:szCs w:val="24"/>
        </w:rPr>
        <w:t xml:space="preserve"> zum idyllischen </w:t>
      </w:r>
      <w:proofErr w:type="spellStart"/>
      <w:r w:rsidRPr="049ED8E1">
        <w:rPr>
          <w:rFonts w:asciiTheme="minorHAnsi" w:hAnsiTheme="minorHAnsi" w:cstheme="minorBidi"/>
          <w:color w:val="000000"/>
          <w:sz w:val="24"/>
          <w:szCs w:val="24"/>
        </w:rPr>
        <w:t>Dreiensee</w:t>
      </w:r>
      <w:proofErr w:type="spellEnd"/>
      <w:r w:rsidRPr="049ED8E1">
        <w:rPr>
          <w:rFonts w:asciiTheme="minorHAnsi" w:hAnsiTheme="minorHAnsi" w:cstheme="minorBidi"/>
          <w:color w:val="000000"/>
          <w:sz w:val="24"/>
          <w:szCs w:val="24"/>
        </w:rPr>
        <w:t xml:space="preserve"> (mittelschwer) und auf die </w:t>
      </w:r>
      <w:proofErr w:type="spellStart"/>
      <w:r w:rsidRPr="049ED8E1">
        <w:rPr>
          <w:rFonts w:asciiTheme="minorHAnsi" w:hAnsiTheme="minorHAnsi" w:cstheme="minorBidi"/>
          <w:color w:val="000000"/>
          <w:sz w:val="24"/>
          <w:szCs w:val="24"/>
        </w:rPr>
        <w:t>Namloser</w:t>
      </w:r>
      <w:proofErr w:type="spellEnd"/>
      <w:r w:rsidRPr="049ED8E1">
        <w:rPr>
          <w:rFonts w:asciiTheme="minorHAnsi" w:hAnsiTheme="minorHAnsi" w:cstheme="minorBidi"/>
          <w:color w:val="000000"/>
          <w:sz w:val="24"/>
          <w:szCs w:val="24"/>
        </w:rPr>
        <w:t xml:space="preserve"> Wetterspitze (schwer). </w:t>
      </w:r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Übrigens: Der Name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Namlos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kommt nicht von namenlos, sondern von einem Einsiedler namens Amel. Seine Einsiedelei wurde im Laufe der Zeit zu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Amles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, dann zu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Namles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und schließlich zu </w:t>
      </w:r>
      <w:proofErr w:type="spellStart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Namlos</w:t>
      </w:r>
      <w:proofErr w:type="spellEnd"/>
      <w:r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>.</w:t>
      </w:r>
      <w:r w:rsidR="00B32DA6" w:rsidRPr="049ED8E1">
        <w:rPr>
          <w:rFonts w:asciiTheme="minorHAnsi" w:hAnsiTheme="minorHAnsi" w:cstheme="minorBidi"/>
          <w:color w:val="202122"/>
          <w:sz w:val="24"/>
          <w:szCs w:val="24"/>
          <w:bdr w:val="none" w:sz="0" w:space="0" w:color="auto" w:frame="1"/>
        </w:rPr>
        <w:t xml:space="preserve"> Wieder was gelernt!</w:t>
      </w:r>
    </w:p>
    <w:p w14:paraId="4FC70E95" w14:textId="6FC765A0" w:rsidR="005020EB" w:rsidRPr="00910AD4" w:rsidRDefault="005020EB" w:rsidP="00910AD4">
      <w:p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</w:p>
    <w:p w14:paraId="5172CC07" w14:textId="4BA3141B" w:rsidR="005824D7" w:rsidRPr="0015218D" w:rsidRDefault="005020EB" w:rsidP="006D3C3C">
      <w:pPr>
        <w:jc w:val="both"/>
        <w:rPr>
          <w:rFonts w:asciiTheme="minorHAnsi" w:hAnsiTheme="minorHAnsi" w:cstheme="minorBidi"/>
          <w:b/>
          <w:sz w:val="24"/>
          <w:szCs w:val="24"/>
        </w:rPr>
      </w:pP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Patsch:</w:t>
      </w:r>
      <w:r w:rsidRPr="6C391955">
        <w:rPr>
          <w:rStyle w:val="apple-converted-space"/>
          <w:rFonts w:asciiTheme="minorHAnsi" w:hAnsiTheme="minorHAnsi" w:cstheme="minorBidi"/>
          <w:b/>
          <w:color w:val="000000" w:themeColor="text1"/>
          <w:sz w:val="24"/>
          <w:szCs w:val="24"/>
        </w:rPr>
        <w:t> </w:t>
      </w:r>
      <w:r w:rsidR="005824D7" w:rsidRPr="6C391955">
        <w:rPr>
          <w:rStyle w:val="apple-converted-space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Wandern, </w:t>
      </w:r>
      <w:proofErr w:type="spellStart"/>
      <w:r w:rsidRPr="6C391955">
        <w:rPr>
          <w:rFonts w:asciiTheme="minorHAnsi" w:hAnsiTheme="minorHAnsi" w:cstheme="minorBidi"/>
          <w:b/>
          <w:sz w:val="24"/>
          <w:szCs w:val="24"/>
        </w:rPr>
        <w:t>Mountainbiken</w:t>
      </w:r>
      <w:proofErr w:type="spellEnd"/>
      <w:r w:rsidRPr="6C391955">
        <w:rPr>
          <w:rFonts w:asciiTheme="minorHAnsi" w:hAnsiTheme="minorHAnsi" w:cstheme="minorBidi"/>
          <w:b/>
          <w:sz w:val="24"/>
          <w:szCs w:val="24"/>
        </w:rPr>
        <w:t xml:space="preserve"> und </w:t>
      </w:r>
      <w:r w:rsidR="005824D7" w:rsidRPr="6C391955">
        <w:rPr>
          <w:rFonts w:asciiTheme="minorHAnsi" w:hAnsiTheme="minorHAnsi" w:cstheme="minorBidi"/>
          <w:b/>
          <w:sz w:val="24"/>
          <w:szCs w:val="24"/>
        </w:rPr>
        <w:t>Gondeln zwischen Alpenmetropole und Gletschern</w:t>
      </w:r>
    </w:p>
    <w:p w14:paraId="3EB7D360" w14:textId="04CA94AE" w:rsidR="005824D7" w:rsidRPr="006D3C3C" w:rsidRDefault="005824D7" w:rsidP="006D3C3C">
      <w:pPr>
        <w:jc w:val="both"/>
        <w:rPr>
          <w:rFonts w:asciiTheme="minorHAnsi" w:hAnsiTheme="minorHAnsi" w:cstheme="minorBidi"/>
          <w:sz w:val="24"/>
          <w:szCs w:val="24"/>
        </w:rPr>
      </w:pPr>
      <w:r w:rsidRPr="6C391955">
        <w:rPr>
          <w:rFonts w:asciiTheme="minorHAnsi" w:hAnsiTheme="minorHAnsi" w:cstheme="minorBidi"/>
          <w:sz w:val="24"/>
          <w:szCs w:val="24"/>
        </w:rPr>
        <w:t xml:space="preserve">42. So lautet die </w:t>
      </w:r>
      <w:r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Antwort auf die Frage nach dem Leben, dem Universum und dem ganzen Rest. Zumindest in </w:t>
      </w:r>
      <w:r w:rsidRPr="6C391955">
        <w:rPr>
          <w:rFonts w:asciiTheme="minorHAnsi" w:hAnsiTheme="minorHAnsi" w:cstheme="minorBidi"/>
          <w:sz w:val="24"/>
          <w:szCs w:val="24"/>
        </w:rPr>
        <w:t xml:space="preserve">Douglas Adams‘ </w:t>
      </w:r>
      <w:r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schrägem Roman </w:t>
      </w:r>
      <w:r w:rsidRPr="6C391955">
        <w:rPr>
          <w:rFonts w:asciiTheme="minorHAnsi" w:hAnsiTheme="minorHAnsi" w:cstheme="minorBidi"/>
          <w:sz w:val="24"/>
          <w:szCs w:val="24"/>
        </w:rPr>
        <w:t xml:space="preserve">„Per Anhalter durch die Galaxis“. 42. </w:t>
      </w:r>
      <w:proofErr w:type="gramStart"/>
      <w:r w:rsidRPr="6C391955">
        <w:rPr>
          <w:rFonts w:asciiTheme="minorHAnsi" w:hAnsiTheme="minorHAnsi" w:cstheme="minorBidi"/>
          <w:sz w:val="24"/>
          <w:szCs w:val="24"/>
        </w:rPr>
        <w:t>Sicher</w:t>
      </w:r>
      <w:proofErr w:type="gramEnd"/>
      <w:r w:rsidRPr="6C391955">
        <w:rPr>
          <w:rFonts w:asciiTheme="minorHAnsi" w:hAnsiTheme="minorHAnsi" w:cstheme="minorBidi"/>
          <w:sz w:val="24"/>
          <w:szCs w:val="24"/>
        </w:rPr>
        <w:t xml:space="preserve"> kein Zufall, dass die Kabinenbahn mit dieser Nummer sich von allen anderen, die zum </w:t>
      </w:r>
      <w:proofErr w:type="spellStart"/>
      <w:r w:rsidRPr="6C391955">
        <w:rPr>
          <w:rFonts w:asciiTheme="minorHAnsi" w:hAnsiTheme="minorHAnsi" w:cstheme="minorBidi"/>
          <w:sz w:val="24"/>
          <w:szCs w:val="24"/>
        </w:rPr>
        <w:t>Patscherkofel</w:t>
      </w:r>
      <w:proofErr w:type="spellEnd"/>
      <w:r w:rsidRPr="6C391955">
        <w:rPr>
          <w:rFonts w:asciiTheme="minorHAnsi" w:hAnsiTheme="minorHAnsi" w:cstheme="minorBidi"/>
          <w:sz w:val="24"/>
          <w:szCs w:val="24"/>
        </w:rPr>
        <w:t xml:space="preserve"> gondeln, unterscheidet. Nur in ihr kann man frühstücken. Oder am Donnerstag</w:t>
      </w:r>
      <w:r w:rsidR="009C346C" w:rsidRPr="6C391955">
        <w:rPr>
          <w:rFonts w:asciiTheme="minorHAnsi" w:hAnsiTheme="minorHAnsi" w:cstheme="minorBidi"/>
          <w:sz w:val="24"/>
          <w:szCs w:val="24"/>
        </w:rPr>
        <w:t>a</w:t>
      </w:r>
      <w:r w:rsidRPr="6C391955">
        <w:rPr>
          <w:rFonts w:asciiTheme="minorHAnsi" w:hAnsiTheme="minorHAnsi" w:cstheme="minorBidi"/>
          <w:sz w:val="24"/>
          <w:szCs w:val="24"/>
        </w:rPr>
        <w:t xml:space="preserve">bend dinieren. 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Und </w:t>
      </w:r>
      <w:r w:rsidRPr="6C391955">
        <w:rPr>
          <w:rFonts w:asciiTheme="minorHAnsi" w:hAnsiTheme="minorHAnsi" w:cstheme="minorBidi"/>
          <w:sz w:val="24"/>
          <w:szCs w:val="24"/>
        </w:rPr>
        <w:t xml:space="preserve">Innsbruck 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liegt einem </w:t>
      </w:r>
      <w:r w:rsidRPr="6C391955">
        <w:rPr>
          <w:rFonts w:asciiTheme="minorHAnsi" w:hAnsiTheme="minorHAnsi" w:cstheme="minorBidi"/>
          <w:sz w:val="24"/>
          <w:szCs w:val="24"/>
        </w:rPr>
        <w:t>zu Füßen. Das Bergdorf Patsch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 liegt hoch über der Tiroler Alpenmetropole – also ein Dorf mit Weitblick. Zur Rechten die quirlige Hauptstadt Tirol</w:t>
      </w:r>
      <w:r w:rsidR="00B32DA6" w:rsidRPr="6C391955">
        <w:rPr>
          <w:rFonts w:asciiTheme="minorHAnsi" w:hAnsiTheme="minorHAnsi" w:cstheme="minorBidi"/>
          <w:sz w:val="24"/>
          <w:szCs w:val="24"/>
        </w:rPr>
        <w:t>s</w:t>
      </w:r>
      <w:r w:rsidR="0D7D4F1E" w:rsidRPr="6C391955">
        <w:rPr>
          <w:rFonts w:asciiTheme="minorHAnsi" w:hAnsiTheme="minorHAnsi" w:cstheme="minorBidi"/>
          <w:sz w:val="24"/>
          <w:szCs w:val="24"/>
        </w:rPr>
        <w:t>, Innsbruck,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 mit </w:t>
      </w:r>
      <w:r w:rsidR="00B32DA6" w:rsidRPr="6C391955">
        <w:rPr>
          <w:rFonts w:asciiTheme="minorHAnsi" w:hAnsiTheme="minorHAnsi" w:cstheme="minorBidi"/>
          <w:sz w:val="24"/>
          <w:szCs w:val="24"/>
        </w:rPr>
        <w:t>ihrem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 urbanen Lifestyle, zur Linken die </w:t>
      </w:r>
      <w:proofErr w:type="spellStart"/>
      <w:r w:rsidR="008608F5" w:rsidRPr="6C391955">
        <w:rPr>
          <w:rFonts w:asciiTheme="minorHAnsi" w:hAnsiTheme="minorHAnsi" w:cstheme="minorBidi"/>
          <w:sz w:val="24"/>
          <w:szCs w:val="24"/>
        </w:rPr>
        <w:t>b</w:t>
      </w:r>
      <w:r w:rsidR="006D3C3C" w:rsidRPr="6C391955">
        <w:rPr>
          <w:rFonts w:asciiTheme="minorHAnsi" w:hAnsiTheme="minorHAnsi" w:cstheme="minorBidi"/>
          <w:sz w:val="24"/>
          <w:szCs w:val="24"/>
        </w:rPr>
        <w:t>lend</w:t>
      </w:r>
      <w:proofErr w:type="spellEnd"/>
      <w:r w:rsidR="006D3C3C" w:rsidRPr="6C391955">
        <w:rPr>
          <w:rFonts w:asciiTheme="minorHAnsi" w:hAnsiTheme="minorHAnsi" w:cstheme="minorBidi"/>
          <w:sz w:val="24"/>
          <w:szCs w:val="24"/>
        </w:rPr>
        <w:t>-a-</w:t>
      </w:r>
      <w:proofErr w:type="spellStart"/>
      <w:r w:rsidR="008608F5" w:rsidRPr="6C391955">
        <w:rPr>
          <w:rFonts w:asciiTheme="minorHAnsi" w:hAnsiTheme="minorHAnsi" w:cstheme="minorBidi"/>
          <w:sz w:val="24"/>
          <w:szCs w:val="24"/>
        </w:rPr>
        <w:t>m</w:t>
      </w:r>
      <w:r w:rsidR="006D3C3C" w:rsidRPr="6C391955">
        <w:rPr>
          <w:rFonts w:asciiTheme="minorHAnsi" w:hAnsiTheme="minorHAnsi" w:cstheme="minorBidi"/>
          <w:sz w:val="24"/>
          <w:szCs w:val="24"/>
        </w:rPr>
        <w:t>ed</w:t>
      </w:r>
      <w:proofErr w:type="spellEnd"/>
      <w:r w:rsidR="006D3C3C" w:rsidRPr="6C391955">
        <w:rPr>
          <w:rFonts w:asciiTheme="minorHAnsi" w:hAnsiTheme="minorHAnsi" w:cstheme="minorBidi"/>
          <w:sz w:val="24"/>
          <w:szCs w:val="24"/>
        </w:rPr>
        <w:t xml:space="preserve">-weißen Gletscher der hohen Dreitausender im </w:t>
      </w:r>
      <w:proofErr w:type="spellStart"/>
      <w:r w:rsidR="006D3C3C" w:rsidRPr="6C391955">
        <w:rPr>
          <w:rFonts w:asciiTheme="minorHAnsi" w:hAnsiTheme="minorHAnsi" w:cstheme="minorBidi"/>
          <w:sz w:val="24"/>
          <w:szCs w:val="24"/>
        </w:rPr>
        <w:t>Stubai</w:t>
      </w:r>
      <w:proofErr w:type="spellEnd"/>
      <w:r w:rsidR="006D3C3C" w:rsidRPr="6C391955">
        <w:rPr>
          <w:rFonts w:asciiTheme="minorHAnsi" w:hAnsiTheme="minorHAnsi" w:cstheme="minorBidi"/>
          <w:sz w:val="24"/>
          <w:szCs w:val="24"/>
        </w:rPr>
        <w:t>. Wer k</w:t>
      </w:r>
      <w:r w:rsidR="3D067237" w:rsidRPr="6C391955">
        <w:rPr>
          <w:rFonts w:asciiTheme="minorHAnsi" w:hAnsiTheme="minorHAnsi" w:cstheme="minorBidi"/>
          <w:sz w:val="24"/>
          <w:szCs w:val="24"/>
        </w:rPr>
        <w:t>eine Lust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 auf die 42 (oder die anderen Gondeln hoch zum H</w:t>
      </w:r>
      <w:r w:rsidR="00C9073E" w:rsidRPr="6C391955">
        <w:rPr>
          <w:rFonts w:asciiTheme="minorHAnsi" w:hAnsiTheme="minorHAnsi" w:cstheme="minorBidi"/>
          <w:sz w:val="24"/>
          <w:szCs w:val="24"/>
        </w:rPr>
        <w:t>au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sberg </w:t>
      </w:r>
      <w:proofErr w:type="spellStart"/>
      <w:r w:rsidR="006D3C3C" w:rsidRPr="6C391955">
        <w:rPr>
          <w:rFonts w:asciiTheme="minorHAnsi" w:hAnsiTheme="minorHAnsi" w:cstheme="minorBidi"/>
          <w:sz w:val="24"/>
          <w:szCs w:val="24"/>
        </w:rPr>
        <w:t>Patscherkofel</w:t>
      </w:r>
      <w:proofErr w:type="spellEnd"/>
      <w:r w:rsidR="006D3C3C" w:rsidRPr="6C391955">
        <w:rPr>
          <w:rFonts w:asciiTheme="minorHAnsi" w:hAnsiTheme="minorHAnsi" w:cstheme="minorBidi"/>
          <w:sz w:val="24"/>
          <w:szCs w:val="24"/>
        </w:rPr>
        <w:t xml:space="preserve">) hat, der wandert </w:t>
      </w:r>
      <w:r w:rsidR="0C3E6F19" w:rsidRPr="6C391955">
        <w:rPr>
          <w:rFonts w:asciiTheme="minorHAnsi" w:hAnsiTheme="minorHAnsi" w:cstheme="minorBidi"/>
          <w:sz w:val="24"/>
          <w:szCs w:val="24"/>
        </w:rPr>
        <w:t>hinauf zum Gipfel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. </w:t>
      </w:r>
      <w:r w:rsidR="1EB5624D" w:rsidRPr="6C391955">
        <w:rPr>
          <w:rFonts w:asciiTheme="minorHAnsi" w:hAnsiTheme="minorHAnsi" w:cstheme="minorBidi"/>
          <w:sz w:val="24"/>
          <w:szCs w:val="24"/>
        </w:rPr>
        <w:t>Oder noch</w:t>
      </w:r>
      <w:r w:rsidR="006D3C3C" w:rsidRPr="6C391955">
        <w:rPr>
          <w:rFonts w:asciiTheme="minorHAnsi" w:hAnsiTheme="minorHAnsi" w:cstheme="minorBidi"/>
          <w:sz w:val="24"/>
          <w:szCs w:val="24"/>
        </w:rPr>
        <w:t xml:space="preserve"> besser per Pedes. </w:t>
      </w:r>
    </w:p>
    <w:p w14:paraId="60F9B62F" w14:textId="17550635" w:rsidR="005824D7" w:rsidRDefault="005824D7" w:rsidP="005824D7">
      <w:pPr>
        <w:rPr>
          <w:rFonts w:asciiTheme="minorHAnsi" w:hAnsiTheme="minorHAnsi" w:cstheme="minorBidi"/>
          <w:sz w:val="24"/>
          <w:szCs w:val="24"/>
        </w:rPr>
      </w:pPr>
    </w:p>
    <w:p w14:paraId="53947336" w14:textId="5D288413" w:rsidR="009C346C" w:rsidRDefault="009C346C" w:rsidP="005824D7">
      <w:pPr>
        <w:rPr>
          <w:rFonts w:asciiTheme="minorHAnsi" w:hAnsiTheme="minorHAnsi" w:cstheme="minorBidi"/>
          <w:sz w:val="24"/>
          <w:szCs w:val="24"/>
        </w:rPr>
      </w:pPr>
    </w:p>
    <w:p w14:paraId="7F4DF787" w14:textId="77777777" w:rsidR="00037C24" w:rsidRDefault="00037C24" w:rsidP="005020EB">
      <w:pPr>
        <w:jc w:val="both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Alles andere als trist: das </w:t>
      </w:r>
      <w:proofErr w:type="spellStart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Dörflein</w:t>
      </w:r>
      <w:proofErr w:type="spellEnd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</w:t>
      </w:r>
      <w:proofErr w:type="spellStart"/>
      <w:r w:rsidR="005020EB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Tristach</w:t>
      </w:r>
      <w:proofErr w:type="spellEnd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am Fuße der unbekannten Dolomiten</w:t>
      </w:r>
    </w:p>
    <w:p w14:paraId="6DA12939" w14:textId="2DB95539" w:rsidR="00037C24" w:rsidRPr="00D3512C" w:rsidRDefault="00037C24" w:rsidP="00D3512C">
      <w:pPr>
        <w:jc w:val="both"/>
        <w:rPr>
          <w:rFonts w:asciiTheme="minorHAnsi" w:eastAsia="Times New Roman" w:hAnsiTheme="minorHAnsi" w:cstheme="minorBidi"/>
          <w:sz w:val="24"/>
          <w:szCs w:val="24"/>
          <w:lang w:eastAsia="de-DE"/>
        </w:rPr>
      </w:pPr>
      <w:r w:rsidRPr="6C391955">
        <w:rPr>
          <w:rFonts w:asciiTheme="minorHAnsi" w:hAnsiTheme="minorHAnsi" w:cstheme="minorBidi"/>
          <w:color w:val="000000"/>
          <w:sz w:val="24"/>
          <w:szCs w:val="24"/>
        </w:rPr>
        <w:t xml:space="preserve">Südöstlich von Osttirols Hauptstadt Lienz, wo sich die beiden Bergflüsse </w:t>
      </w:r>
      <w:proofErr w:type="spellStart"/>
      <w:r w:rsidRPr="6C391955">
        <w:rPr>
          <w:rFonts w:asciiTheme="minorHAnsi" w:hAnsiTheme="minorHAnsi" w:cstheme="minorBidi"/>
          <w:color w:val="000000"/>
          <w:sz w:val="24"/>
          <w:szCs w:val="24"/>
        </w:rPr>
        <w:t>Isel</w:t>
      </w:r>
      <w:proofErr w:type="spellEnd"/>
      <w:r w:rsidRPr="6C391955">
        <w:rPr>
          <w:rFonts w:asciiTheme="minorHAnsi" w:hAnsiTheme="minorHAnsi" w:cstheme="minorBidi"/>
          <w:color w:val="000000"/>
          <w:sz w:val="24"/>
          <w:szCs w:val="24"/>
        </w:rPr>
        <w:t xml:space="preserve"> und Drau vereinigen, versteckt sich der idyllische Urlaubsort </w:t>
      </w:r>
      <w:proofErr w:type="spellStart"/>
      <w:r w:rsidRPr="6C391955">
        <w:rPr>
          <w:rFonts w:asciiTheme="minorHAnsi" w:hAnsiTheme="minorHAnsi" w:cstheme="minorBidi"/>
          <w:color w:val="000000"/>
          <w:sz w:val="24"/>
          <w:szCs w:val="24"/>
        </w:rPr>
        <w:t>Tristach</w:t>
      </w:r>
      <w:proofErr w:type="spellEnd"/>
      <w:r w:rsidRPr="6C391955">
        <w:rPr>
          <w:rFonts w:asciiTheme="minorHAnsi" w:hAnsiTheme="minorHAnsi" w:cstheme="minorBidi"/>
          <w:color w:val="000000"/>
          <w:sz w:val="24"/>
          <w:szCs w:val="24"/>
        </w:rPr>
        <w:t xml:space="preserve">. Wer die Nähe zum </w:t>
      </w:r>
      <w:r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wirtschaftlichen, kulturellen und sozialen Mittelpunkt Osttirols sucht, aber </w:t>
      </w:r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dennoch seine Ruhe haben will, </w:t>
      </w:r>
      <w:proofErr w:type="spellStart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>urlaubt</w:t>
      </w:r>
      <w:proofErr w:type="spellEnd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 hier genau richtig. Denn direkt im Süden des 1500-Seelen-Dorfes streben die </w:t>
      </w:r>
      <w:proofErr w:type="spellStart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>Lienzer</w:t>
      </w:r>
      <w:proofErr w:type="spellEnd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 Dolomiten in den Osttiroler Himmel. Manche sagen, die unbekannten Dolomiten seien die schöneren. Auf dem Weg hinauf in Richtung der bewirtschafteten Dolomitenhütte kommt man am </w:t>
      </w:r>
      <w:proofErr w:type="spellStart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>Tristacher</w:t>
      </w:r>
      <w:proofErr w:type="spellEnd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 See vorbei. Abkühlung Ehrensache! Weiter geht’s zu einer zünftigen Jause am </w:t>
      </w:r>
      <w:proofErr w:type="spellStart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>Kreithof</w:t>
      </w:r>
      <w:proofErr w:type="spellEnd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, bevor man wieder Richtung </w:t>
      </w:r>
      <w:proofErr w:type="spellStart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>Tristach</w:t>
      </w:r>
      <w:proofErr w:type="spellEnd"/>
      <w:r w:rsidR="00D3512C" w:rsidRPr="6C391955">
        <w:rPr>
          <w:rFonts w:asciiTheme="minorHAnsi" w:eastAsia="Times New Roman" w:hAnsiTheme="minorHAnsi" w:cstheme="minorBidi"/>
          <w:color w:val="202122"/>
          <w:sz w:val="24"/>
          <w:szCs w:val="24"/>
          <w:shd w:val="clear" w:color="auto" w:fill="FFFFFF"/>
          <w:lang w:eastAsia="de-DE"/>
        </w:rPr>
        <w:t xml:space="preserve"> absteigt. Wer ein Faible für Ortsnamen hat, sollte einen kleinen Abstecher über „Bad Jungbrunn“ machen.</w:t>
      </w:r>
    </w:p>
    <w:p w14:paraId="2C7F1D32" w14:textId="096491E4" w:rsidR="005020EB" w:rsidRPr="00D3512C" w:rsidRDefault="005020EB" w:rsidP="00D3512C">
      <w:p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</w:p>
    <w:p w14:paraId="22E17A11" w14:textId="457E1634" w:rsidR="005A4D16" w:rsidRDefault="005A4D16" w:rsidP="005020EB">
      <w:pPr>
        <w:jc w:val="both"/>
        <w:rPr>
          <w:rStyle w:val="apple-converted-space"/>
          <w:rFonts w:asciiTheme="minorHAnsi" w:hAnsiTheme="minorHAnsi" w:cstheme="minorBidi"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Auge in Auge mit Steinadler &amp; Co.: das unberührte </w:t>
      </w:r>
      <w:proofErr w:type="spellStart"/>
      <w:r w:rsidR="005020EB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Defereggen</w:t>
      </w: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tal</w:t>
      </w:r>
      <w:proofErr w:type="spellEnd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in </w:t>
      </w:r>
      <w:r w:rsidR="005020EB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Osttirol</w:t>
      </w:r>
    </w:p>
    <w:p w14:paraId="6BFB3BFB" w14:textId="3577B8C9" w:rsidR="00D66FC7" w:rsidRDefault="005A4D16" w:rsidP="4B4AE04E">
      <w:pPr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</w:pPr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Das Osttiroler </w:t>
      </w:r>
      <w:proofErr w:type="spellStart"/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Defereggental</w:t>
      </w:r>
      <w:proofErr w:type="spellEnd"/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 – zwischen Lienz und Großglockner gelegen – ist ein vom Massentourismus verschontes Juwel im Nationalpark Hohe Tauern. </w:t>
      </w:r>
      <w:proofErr w:type="spellStart"/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Zirbenwälder</w:t>
      </w:r>
      <w:proofErr w:type="spellEnd"/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, 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Wiesen, </w:t>
      </w:r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Almen und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 </w:t>
      </w:r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einzigartige Tierwelt prägen d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iese</w:t>
      </w:r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s 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gut versteckte T</w:t>
      </w:r>
      <w:r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al südlich des Alpenhauptkamms.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 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Kaum ein anderes Tal hat so nah am Wasser gebaut wie das </w:t>
      </w:r>
      <w:proofErr w:type="spellStart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Defereggental</w:t>
      </w:r>
      <w:proofErr w:type="spellEnd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. Bestes </w:t>
      </w:r>
      <w:proofErr w:type="spellStart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Basecamp</w:t>
      </w:r>
      <w:proofErr w:type="spellEnd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zum Wandern und E-Biken: St. Veit in </w:t>
      </w:r>
      <w:proofErr w:type="spellStart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Defereggen</w:t>
      </w:r>
      <w:proofErr w:type="spellEnd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,</w:t>
      </w:r>
      <w:r w:rsidR="00D66FC7" w:rsidRPr="4B4AE04E">
        <w:rPr>
          <w:rFonts w:asciiTheme="minorHAnsi" w:hAnsiTheme="minorHAnsi" w:cstheme="minorBidi"/>
          <w:color w:val="000000"/>
          <w:sz w:val="24"/>
          <w:szCs w:val="24"/>
        </w:rPr>
        <w:t xml:space="preserve"> die höchste Gemeinde</w:t>
      </w:r>
      <w:r w:rsidR="00C9073E" w:rsidRPr="4B4AE04E">
        <w:rPr>
          <w:rFonts w:asciiTheme="minorHAnsi" w:hAnsiTheme="minorHAnsi" w:cstheme="minorBidi"/>
          <w:color w:val="000000"/>
          <w:sz w:val="24"/>
          <w:szCs w:val="24"/>
        </w:rPr>
        <w:t xml:space="preserve"> Osttirols</w:t>
      </w:r>
      <w:r w:rsidR="00D66FC7" w:rsidRPr="4B4AE04E">
        <w:rPr>
          <w:rFonts w:asciiTheme="minorHAnsi" w:hAnsiTheme="minorHAnsi" w:cstheme="minorBidi"/>
          <w:color w:val="000000"/>
          <w:sz w:val="24"/>
          <w:szCs w:val="24"/>
        </w:rPr>
        <w:t>. Vom sonnenverwöhnten Tal wandert man z.B.</w:t>
      </w:r>
      <w:r w:rsidR="00C9073E" w:rsidRPr="4B4AE04E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südseitig zum </w:t>
      </w:r>
      <w:proofErr w:type="spellStart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Speikboden</w:t>
      </w:r>
      <w:proofErr w:type="spellEnd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 und zu den </w:t>
      </w:r>
      <w:proofErr w:type="spellStart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>Gritzer</w:t>
      </w:r>
      <w:proofErr w:type="spellEnd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  <w:t xml:space="preserve"> Seen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. E-Biker er</w:t>
      </w:r>
      <w:r w:rsidR="00C9073E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-fahren 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am </w:t>
      </w:r>
      <w:proofErr w:type="spellStart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Klammljoch</w:t>
      </w:r>
      <w:proofErr w:type="spellEnd"/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den historischen Weg der Bergbauern, Kirchgänger und Schmuggler hinüber nach Südtirol. Unterwegs kommt man an der Jagdhausalm, de</w:t>
      </w:r>
      <w:r w:rsidR="009C346C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n</w:t>
      </w:r>
      <w:r w:rsidR="00D66FC7" w:rsidRPr="4B4AE04E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ältesten Almen in Österreich, vorbei.</w:t>
      </w:r>
    </w:p>
    <w:p w14:paraId="611C7C04" w14:textId="77777777" w:rsidR="005020EB" w:rsidRPr="005020EB" w:rsidRDefault="005020EB" w:rsidP="005A4D16">
      <w:pPr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</w:p>
    <w:p w14:paraId="2D0D0078" w14:textId="5EB7F95B" w:rsidR="005355CD" w:rsidRDefault="005355CD" w:rsidP="005020EB">
      <w:pPr>
        <w:jc w:val="both"/>
        <w:rPr>
          <w:rStyle w:val="apple-converted-space"/>
          <w:rFonts w:asciiTheme="minorHAnsi" w:hAnsiTheme="minorHAnsi" w:cstheme="minorBidi"/>
          <w:b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Hex, hex: In der </w:t>
      </w:r>
      <w:r w:rsidR="005020EB" w:rsidRPr="6C391955">
        <w:rPr>
          <w:rStyle w:val="apple-converted-space"/>
          <w:rFonts w:asciiTheme="minorHAnsi" w:hAnsiTheme="minorHAnsi" w:cstheme="minorBidi"/>
          <w:b/>
          <w:color w:val="000000" w:themeColor="text1"/>
          <w:sz w:val="24"/>
          <w:szCs w:val="24"/>
        </w:rPr>
        <w:t>Olympiaregion Seefeld</w:t>
      </w:r>
      <w:r w:rsidRPr="6C391955">
        <w:rPr>
          <w:rStyle w:val="apple-converted-space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entstehen </w:t>
      </w:r>
      <w:r w:rsidR="00086900" w:rsidRPr="6C391955">
        <w:rPr>
          <w:rStyle w:val="apple-converted-space"/>
          <w:rFonts w:asciiTheme="minorHAnsi" w:hAnsiTheme="minorHAnsi" w:cstheme="minorBidi"/>
          <w:b/>
          <w:color w:val="000000" w:themeColor="text1"/>
          <w:sz w:val="24"/>
          <w:szCs w:val="24"/>
        </w:rPr>
        <w:t>aus dem Nichts</w:t>
      </w:r>
      <w:r w:rsidRPr="6C391955">
        <w:rPr>
          <w:rStyle w:val="apple-converted-space"/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zwei Seen. Jedes Jahr neu</w:t>
      </w:r>
    </w:p>
    <w:p w14:paraId="789ED748" w14:textId="0ECE10A0" w:rsidR="005355CD" w:rsidRPr="005355CD" w:rsidRDefault="00086900" w:rsidP="00C61119">
      <w:pPr>
        <w:jc w:val="both"/>
        <w:rPr>
          <w:rFonts w:asciiTheme="minorHAnsi" w:eastAsia="Times New Roman" w:hAnsiTheme="minorHAnsi" w:cstheme="minorBidi"/>
          <w:color w:val="000000" w:themeColor="text1"/>
          <w:sz w:val="24"/>
          <w:szCs w:val="24"/>
          <w:lang w:eastAsia="de-DE"/>
        </w:rPr>
      </w:pPr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Im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Wildmoos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auf 1.280 Metern Höhe findet jeden Frühling ein einmaliges Naturwunder statt: Zwischen Lärchen- und Birkenwäldern </w:t>
      </w:r>
      <w:proofErr w:type="gram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entstehen quasi</w:t>
      </w:r>
      <w:proofErr w:type="gram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über Nacht der Wildmoossee und der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Lottensee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. Jeden Frühling neu. Erklären kann </w:t>
      </w:r>
      <w:r w:rsidR="00C9073E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si</w:t>
      </w:r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ch das niemand, aber wahrscheinlich hat dieser Zaubertrick der Natur mit der S</w:t>
      </w:r>
      <w:r w:rsidR="00C9073E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ch</w:t>
      </w:r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neeschmelze und dem unterirdischen Karstsystem zu tun. Die Seen locken den Sommer über mit konstantem Wasserstand </w:t>
      </w:r>
      <w:r w:rsidR="45DCB3B0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Genussw</w:t>
      </w:r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anderer ins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Wildmoos</w:t>
      </w:r>
      <w:proofErr w:type="spellEnd"/>
      <w:r w:rsidR="00C9073E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, bevor sie wieder verschwinden. </w:t>
      </w:r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Bestes Basislager ist das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Dörflein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</w:t>
      </w:r>
      <w:proofErr w:type="spellStart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Mösern</w:t>
      </w:r>
      <w:proofErr w:type="spellEnd"/>
      <w:r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, </w:t>
      </w:r>
      <w:r w:rsidR="00C9073E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k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leinster Ort und Perle der</w:t>
      </w:r>
      <w:r w:rsidRPr="6C391955">
        <w:rPr>
          <w:rStyle w:val="apple-converted-space"/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6C391955">
        <w:rPr>
          <w:rStyle w:val="Fett"/>
          <w:rFonts w:asciiTheme="minorHAnsi" w:hAnsiTheme="minorHAnsi" w:cstheme="minorBidi"/>
          <w:b w:val="0"/>
          <w:color w:val="000000" w:themeColor="text1"/>
          <w:sz w:val="24"/>
          <w:szCs w:val="24"/>
          <w:bdr w:val="none" w:sz="0" w:space="0" w:color="auto" w:frame="1"/>
        </w:rPr>
        <w:t>Olympiaregion Seefeld in Tirol</w:t>
      </w:r>
      <w:r w:rsidRPr="6C391955">
        <w:rPr>
          <w:rStyle w:val="apple-converted-space"/>
          <w:rFonts w:asciiTheme="minorHAnsi" w:hAnsiTheme="minorHAnsi" w:cstheme="minorBidi"/>
          <w:color w:val="000000" w:themeColor="text1"/>
          <w:sz w:val="24"/>
          <w:szCs w:val="24"/>
        </w:rPr>
        <w:t xml:space="preserve">. Das Dorf 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sonn</w:t>
      </w:r>
      <w:r w:rsidR="00C9073E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t sich auf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1.245 Metern Seehöhe überm Inntal – Urlaub mit Weitblick also! </w:t>
      </w:r>
      <w:r w:rsidR="00C61119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Neben sanften Wanderungen mit Weitblick lockt hier auch die berühmte Friedensglocke – und die </w:t>
      </w:r>
      <w:r w:rsidR="00C61119" w:rsidRPr="6C391955">
        <w:rPr>
          <w:rStyle w:val="Fett"/>
          <w:rFonts w:asciiTheme="minorHAnsi" w:hAnsiTheme="minorHAnsi" w:cstheme="minorBidi"/>
          <w:b w:val="0"/>
          <w:color w:val="000000" w:themeColor="text1"/>
          <w:sz w:val="24"/>
          <w:szCs w:val="24"/>
          <w:bdr w:val="none" w:sz="0" w:space="0" w:color="auto" w:frame="1"/>
        </w:rPr>
        <w:t xml:space="preserve">traditionellen </w:t>
      </w:r>
      <w:r w:rsidR="005355CD" w:rsidRPr="6C391955">
        <w:rPr>
          <w:rStyle w:val="Fett"/>
          <w:rFonts w:asciiTheme="minorHAnsi" w:hAnsiTheme="minorHAnsi" w:cstheme="minorBidi"/>
          <w:b w:val="0"/>
          <w:color w:val="000000" w:themeColor="text1"/>
          <w:sz w:val="24"/>
          <w:szCs w:val="24"/>
          <w:bdr w:val="none" w:sz="0" w:space="0" w:color="auto" w:frame="1"/>
        </w:rPr>
        <w:t>Zäune</w:t>
      </w:r>
      <w:r w:rsidR="005355CD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 xml:space="preserve"> </w:t>
      </w:r>
      <w:r w:rsidR="00C61119" w:rsidRPr="6C391955">
        <w:rPr>
          <w:rFonts w:asciiTheme="minorHAnsi" w:eastAsia="Times New Roman" w:hAnsiTheme="minorHAnsi" w:cstheme="minorBidi"/>
          <w:color w:val="000000" w:themeColor="text1"/>
          <w:sz w:val="24"/>
          <w:szCs w:val="24"/>
          <w:shd w:val="clear" w:color="auto" w:fill="FFFFFF"/>
          <w:lang w:eastAsia="de-DE"/>
        </w:rPr>
        <w:t>rings ums Dorf.</w:t>
      </w:r>
    </w:p>
    <w:p w14:paraId="3D7F7DAC" w14:textId="61F1BF8D" w:rsidR="005020EB" w:rsidRPr="005020EB" w:rsidRDefault="005020EB" w:rsidP="005020EB">
      <w:pPr>
        <w:jc w:val="both"/>
        <w:rPr>
          <w:rFonts w:asciiTheme="minorHAnsi" w:hAnsiTheme="minorHAnsi" w:cstheme="minorBidi"/>
          <w:color w:val="000000"/>
          <w:sz w:val="24"/>
          <w:szCs w:val="24"/>
        </w:rPr>
      </w:pPr>
    </w:p>
    <w:p w14:paraId="33AA15F0" w14:textId="7928C1DE" w:rsidR="00C61119" w:rsidRPr="003A4A45" w:rsidRDefault="00C61119" w:rsidP="005020EB">
      <w:pPr>
        <w:jc w:val="both"/>
        <w:rPr>
          <w:rFonts w:asciiTheme="minorHAnsi" w:hAnsiTheme="minorHAnsi" w:cstheme="minorBidi"/>
          <w:b/>
          <w:color w:val="000000"/>
          <w:sz w:val="24"/>
          <w:szCs w:val="24"/>
        </w:rPr>
      </w:pP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Hochalpin und </w:t>
      </w:r>
      <w:proofErr w:type="spellStart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stadtnah</w:t>
      </w:r>
      <w:proofErr w:type="spellEnd"/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: </w:t>
      </w:r>
      <w:r w:rsidR="0010302A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D</w:t>
      </w: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as können nur die </w:t>
      </w:r>
      <w:r w:rsidR="005020EB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Bergsteigerdörfer </w:t>
      </w:r>
      <w:r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im Tiroler </w:t>
      </w:r>
      <w:proofErr w:type="spellStart"/>
      <w:r w:rsidR="005020EB" w:rsidRPr="6C391955">
        <w:rPr>
          <w:rFonts w:asciiTheme="minorHAnsi" w:hAnsiTheme="minorHAnsi" w:cstheme="minorBidi"/>
          <w:b/>
          <w:color w:val="000000" w:themeColor="text1"/>
          <w:sz w:val="24"/>
          <w:szCs w:val="24"/>
        </w:rPr>
        <w:t>Sellrain</w:t>
      </w:r>
      <w:proofErr w:type="spellEnd"/>
    </w:p>
    <w:p w14:paraId="03758897" w14:textId="5ED92154" w:rsidR="00144775" w:rsidRPr="003A4A45" w:rsidRDefault="00205CAF" w:rsidP="5648C1C8">
      <w:pPr>
        <w:jc w:val="both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Wie lange dauert die Fahrt von der quirligen Altstadt ins Hochgebirge? Im Fall von </w:t>
      </w:r>
      <w:r w:rsidR="005020EB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Innsbruck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und dem </w:t>
      </w:r>
      <w:proofErr w:type="spellStart"/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Sellraintal</w:t>
      </w:r>
      <w:proofErr w:type="spellEnd"/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: unter 30 Minuten! </w:t>
      </w:r>
      <w:r w:rsidR="005020EB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St. Siegmund </w:t>
      </w:r>
      <w:r w:rsidR="00414C67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(1.513 m) 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ist nicht nur </w:t>
      </w:r>
      <w:r w:rsidR="005020EB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eines der höchsten Dörfer Tirols, 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sondern auch der beste Ausgangspunkt für spannende Wanderungen und Bergtouren – ganz nah und doch unendlich weit weg von der Alpenmetropole Innsbruck. Mein erster Dreitausender! Nirgendwo sonst in den Nordalpen erfüllt man sich diesen Herzenswunsch einfacher als hier im </w:t>
      </w:r>
      <w:proofErr w:type="spellStart"/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Sellrain</w:t>
      </w:r>
      <w:proofErr w:type="spellEnd"/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garantiert ohne Gletscherberüh</w:t>
      </w:r>
      <w:r w:rsidR="00C9073E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r</w:t>
      </w:r>
      <w:r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ung und auf </w:t>
      </w:r>
      <w:r w:rsidR="00414C67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markierten Wegen. Tipp: von St. Siegmund mit dem E-Bike bis kurz vor die Neue Pforzheimer Hütte radeln und dann den </w:t>
      </w:r>
      <w:proofErr w:type="spellStart"/>
      <w:r w:rsidR="00414C67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>Zwieselbacher</w:t>
      </w:r>
      <w:proofErr w:type="spellEnd"/>
      <w:r w:rsidR="00414C67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Rosskogel aufs Dach steigen! Der ist stramme 3.082</w:t>
      </w:r>
      <w:r w:rsidR="00C9073E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Meter hoch. Da kann die Zugspitze mit ihren 2.962 Metern einpacken.</w:t>
      </w:r>
      <w:r w:rsidR="00414C67" w:rsidRPr="6C39195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sectPr w:rsidR="00144775" w:rsidRPr="003A4A45" w:rsidSect="00D37DBF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5715" w14:textId="77777777" w:rsidR="00241A4B" w:rsidRDefault="00241A4B" w:rsidP="008750DA">
      <w:r>
        <w:separator/>
      </w:r>
    </w:p>
  </w:endnote>
  <w:endnote w:type="continuationSeparator" w:id="0">
    <w:p w14:paraId="6B67009D" w14:textId="77777777" w:rsidR="00241A4B" w:rsidRDefault="00241A4B" w:rsidP="008750DA">
      <w:r>
        <w:continuationSeparator/>
      </w:r>
    </w:p>
  </w:endnote>
  <w:endnote w:type="continuationNotice" w:id="1">
    <w:p w14:paraId="3F8F4026" w14:textId="77777777" w:rsidR="00241A4B" w:rsidRDefault="00241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25BFA" w14:textId="77777777" w:rsidR="002D1C3A" w:rsidRDefault="002D1C3A" w:rsidP="00FA6E4B">
    <w:pPr>
      <w:pStyle w:val="Pressetexte"/>
      <w:tabs>
        <w:tab w:val="left" w:pos="9072"/>
      </w:tabs>
      <w:spacing w:line="240" w:lineRule="atLeast"/>
      <w:outlineLvl w:val="0"/>
      <w:rPr>
        <w:rFonts w:ascii="Times" w:hAnsi="Times"/>
        <w:b/>
        <w:sz w:val="18"/>
        <w:szCs w:val="18"/>
      </w:rPr>
    </w:pPr>
  </w:p>
  <w:p w14:paraId="7229C08B" w14:textId="11640E39" w:rsidR="00FA6E4B" w:rsidRPr="00A239A5" w:rsidRDefault="00FA6E4B" w:rsidP="00FA6E4B">
    <w:pPr>
      <w:pStyle w:val="Pressetexte"/>
      <w:tabs>
        <w:tab w:val="left" w:pos="9072"/>
      </w:tabs>
      <w:spacing w:line="240" w:lineRule="atLeast"/>
      <w:outlineLvl w:val="0"/>
      <w:rPr>
        <w:rFonts w:ascii="Times" w:hAnsi="Times"/>
        <w:sz w:val="18"/>
        <w:szCs w:val="18"/>
      </w:rPr>
    </w:pPr>
    <w:r w:rsidRPr="00A239A5">
      <w:rPr>
        <w:rFonts w:ascii="Times" w:hAnsi="Times"/>
        <w:b/>
        <w:sz w:val="18"/>
        <w:szCs w:val="18"/>
      </w:rPr>
      <w:t>Redaktion:</w:t>
    </w:r>
    <w:r w:rsidRPr="00A239A5">
      <w:rPr>
        <w:rFonts w:ascii="Times" w:hAnsi="Times"/>
        <w:sz w:val="18"/>
        <w:szCs w:val="18"/>
      </w:rPr>
      <w:t xml:space="preserve"> Hansmann PR, </w:t>
    </w:r>
    <w:proofErr w:type="spellStart"/>
    <w:r w:rsidRPr="00A239A5">
      <w:rPr>
        <w:rFonts w:ascii="Times" w:hAnsi="Times"/>
        <w:sz w:val="18"/>
        <w:szCs w:val="18"/>
      </w:rPr>
      <w:t>Lipowskystraße</w:t>
    </w:r>
    <w:proofErr w:type="spellEnd"/>
    <w:r w:rsidRPr="00A239A5">
      <w:rPr>
        <w:rFonts w:ascii="Times" w:hAnsi="Times"/>
        <w:sz w:val="18"/>
        <w:szCs w:val="18"/>
      </w:rPr>
      <w:t xml:space="preserve"> 15, 81373 München, Tel. +49 89 3605499 0, Fax +49 89 3605499 33, E-Mail: </w:t>
    </w:r>
    <w:hyperlink r:id="rId1" w:history="1">
      <w:r w:rsidRPr="00A239A5">
        <w:rPr>
          <w:rStyle w:val="Hyperlink"/>
          <w:rFonts w:ascii="Times" w:hAnsi="Times"/>
          <w:sz w:val="18"/>
          <w:szCs w:val="18"/>
        </w:rPr>
        <w:t>info@hansmannpr.de</w:t>
      </w:r>
    </w:hyperlink>
    <w:r>
      <w:rPr>
        <w:rStyle w:val="Hyperlink"/>
        <w:rFonts w:ascii="Times" w:hAnsi="Times"/>
        <w:sz w:val="18"/>
        <w:szCs w:val="18"/>
      </w:rPr>
      <w:t>, www.hansmannpr.de</w:t>
    </w:r>
  </w:p>
  <w:p w14:paraId="5B860751" w14:textId="77777777" w:rsidR="00FA6E4B" w:rsidRDefault="00FA6E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2496" w14:textId="77777777" w:rsidR="00241A4B" w:rsidRDefault="00241A4B" w:rsidP="008750DA">
      <w:r>
        <w:separator/>
      </w:r>
    </w:p>
  </w:footnote>
  <w:footnote w:type="continuationSeparator" w:id="0">
    <w:p w14:paraId="777658AC" w14:textId="77777777" w:rsidR="00241A4B" w:rsidRDefault="00241A4B" w:rsidP="008750DA">
      <w:r>
        <w:continuationSeparator/>
      </w:r>
    </w:p>
  </w:footnote>
  <w:footnote w:type="continuationNotice" w:id="1">
    <w:p w14:paraId="0D840C1A" w14:textId="77777777" w:rsidR="00241A4B" w:rsidRDefault="00241A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704DB" w14:textId="1FB7E174" w:rsidR="008750DA" w:rsidRDefault="008750D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01B7C5" wp14:editId="14D338F6">
          <wp:simplePos x="0" y="0"/>
          <wp:positionH relativeFrom="column">
            <wp:posOffset>4506757</wp:posOffset>
          </wp:positionH>
          <wp:positionV relativeFrom="page">
            <wp:posOffset>509270</wp:posOffset>
          </wp:positionV>
          <wp:extent cx="1494790" cy="532765"/>
          <wp:effectExtent l="0" t="0" r="3810" b="635"/>
          <wp:wrapNone/>
          <wp:docPr id="13" name="Grafik 13" descr="C:\Users\User\AppData\Local\Microsoft\Windows\INetCache\Content.Word\HPR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HPR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6EDBA" w14:textId="5EEA41FD" w:rsidR="008750DA" w:rsidRDefault="008750DA">
    <w:pPr>
      <w:pStyle w:val="Kopfzeile"/>
    </w:pPr>
  </w:p>
  <w:p w14:paraId="5BF268C4" w14:textId="7DAA0995" w:rsidR="002D1C3A" w:rsidRDefault="002D1C3A">
    <w:pPr>
      <w:pStyle w:val="Kopfzeile"/>
    </w:pPr>
  </w:p>
  <w:p w14:paraId="7F3E85EC" w14:textId="1CA4A50C" w:rsidR="002D1C3A" w:rsidRDefault="002D1C3A">
    <w:pPr>
      <w:pStyle w:val="Kopfzeile"/>
    </w:pPr>
  </w:p>
  <w:p w14:paraId="735C9001" w14:textId="410D5D9D" w:rsidR="002D1C3A" w:rsidRDefault="002D1C3A">
    <w:pPr>
      <w:pStyle w:val="Kopfzeile"/>
    </w:pPr>
  </w:p>
  <w:p w14:paraId="38CD3590" w14:textId="77777777" w:rsidR="002D1C3A" w:rsidRDefault="002D1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581"/>
    <w:multiLevelType w:val="multilevel"/>
    <w:tmpl w:val="750A8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640C"/>
    <w:multiLevelType w:val="hybridMultilevel"/>
    <w:tmpl w:val="EC4CC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C19F9"/>
    <w:multiLevelType w:val="hybridMultilevel"/>
    <w:tmpl w:val="244CF1C2"/>
    <w:lvl w:ilvl="0" w:tplc="E6B2F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04E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E12D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8F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2A02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AE08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1AE1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8823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0653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9653A1"/>
    <w:multiLevelType w:val="hybridMultilevel"/>
    <w:tmpl w:val="3104D96E"/>
    <w:lvl w:ilvl="0" w:tplc="E3D63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0623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A04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4A2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844D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7661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D6E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F4F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DE8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226899"/>
    <w:multiLevelType w:val="hybridMultilevel"/>
    <w:tmpl w:val="18049A8E"/>
    <w:lvl w:ilvl="0" w:tplc="BE0C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48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46D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2B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6D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1AF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E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46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AB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E2A9E"/>
    <w:multiLevelType w:val="hybridMultilevel"/>
    <w:tmpl w:val="FFFFFFFF"/>
    <w:lvl w:ilvl="0" w:tplc="40E0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08A4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FFC2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0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367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9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C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84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2CF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3E56"/>
    <w:multiLevelType w:val="hybridMultilevel"/>
    <w:tmpl w:val="5E66CB88"/>
    <w:lvl w:ilvl="0" w:tplc="C0E49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46D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EA5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EED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E21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3E7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B70B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C666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FA8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B613FA"/>
    <w:multiLevelType w:val="hybridMultilevel"/>
    <w:tmpl w:val="09C08DC0"/>
    <w:lvl w:ilvl="0" w:tplc="5442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D0E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CEC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5D42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3A1C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7908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99AC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CA7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74F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520B7A"/>
    <w:multiLevelType w:val="hybridMultilevel"/>
    <w:tmpl w:val="DF0A3654"/>
    <w:lvl w:ilvl="0" w:tplc="A142E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27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AD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A0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2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A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8F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C02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A3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7291"/>
    <w:multiLevelType w:val="hybridMultilevel"/>
    <w:tmpl w:val="FFFFFFFF"/>
    <w:lvl w:ilvl="0" w:tplc="04F0B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C0F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8A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67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64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309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6E4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86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C5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87456"/>
    <w:multiLevelType w:val="hybridMultilevel"/>
    <w:tmpl w:val="A5100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C7B92"/>
    <w:multiLevelType w:val="hybridMultilevel"/>
    <w:tmpl w:val="D2AA816C"/>
    <w:lvl w:ilvl="0" w:tplc="6CDA5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0DB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04E1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46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E0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2F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28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22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A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A5A"/>
    <w:multiLevelType w:val="hybridMultilevel"/>
    <w:tmpl w:val="E49AA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24DFF"/>
    <w:multiLevelType w:val="hybridMultilevel"/>
    <w:tmpl w:val="D11E18D0"/>
    <w:lvl w:ilvl="0" w:tplc="36BC1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4A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C45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7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C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44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60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D0E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834DE"/>
    <w:multiLevelType w:val="hybridMultilevel"/>
    <w:tmpl w:val="C404482A"/>
    <w:lvl w:ilvl="0" w:tplc="C7F6D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F8CE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FF03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B08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94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4034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2DCC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BC8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446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BD1108"/>
    <w:multiLevelType w:val="hybridMultilevel"/>
    <w:tmpl w:val="1DAA6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0D68"/>
    <w:multiLevelType w:val="hybridMultilevel"/>
    <w:tmpl w:val="1EAE3A62"/>
    <w:lvl w:ilvl="0" w:tplc="2A182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E99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806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56A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248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3E8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CC8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3290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4CCF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8353DE"/>
    <w:multiLevelType w:val="hybridMultilevel"/>
    <w:tmpl w:val="8A4AB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60F3B"/>
    <w:multiLevelType w:val="hybridMultilevel"/>
    <w:tmpl w:val="0FD00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745C3"/>
    <w:multiLevelType w:val="hybridMultilevel"/>
    <w:tmpl w:val="FFFFFFFF"/>
    <w:lvl w:ilvl="0" w:tplc="0D82A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84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84F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87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C3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AC1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25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830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6C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7BAF"/>
    <w:multiLevelType w:val="hybridMultilevel"/>
    <w:tmpl w:val="7BA02D54"/>
    <w:lvl w:ilvl="0" w:tplc="0A303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DC5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AA080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645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B23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88C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A06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DC6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1691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06260A"/>
    <w:multiLevelType w:val="hybridMultilevel"/>
    <w:tmpl w:val="F0BA8E0A"/>
    <w:lvl w:ilvl="0" w:tplc="9A32F9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942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E2E5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7C6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6BE0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22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54AB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AAC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72C3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"/>
  </w:num>
  <w:num w:numId="5">
    <w:abstractNumId w:val="18"/>
  </w:num>
  <w:num w:numId="6">
    <w:abstractNumId w:val="15"/>
  </w:num>
  <w:num w:numId="7">
    <w:abstractNumId w:val="17"/>
  </w:num>
  <w:num w:numId="8">
    <w:abstractNumId w:val="12"/>
  </w:num>
  <w:num w:numId="9">
    <w:abstractNumId w:val="21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5"/>
  </w:num>
  <w:num w:numId="15">
    <w:abstractNumId w:val="14"/>
  </w:num>
  <w:num w:numId="16">
    <w:abstractNumId w:val="3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15"/>
    <w:rsid w:val="00001EAF"/>
    <w:rsid w:val="00017CAC"/>
    <w:rsid w:val="00026255"/>
    <w:rsid w:val="0003124F"/>
    <w:rsid w:val="00037C24"/>
    <w:rsid w:val="00046873"/>
    <w:rsid w:val="00086900"/>
    <w:rsid w:val="000B280A"/>
    <w:rsid w:val="000B53CC"/>
    <w:rsid w:val="000C1F18"/>
    <w:rsid w:val="000C301C"/>
    <w:rsid w:val="000F2AF6"/>
    <w:rsid w:val="0010302A"/>
    <w:rsid w:val="0012689D"/>
    <w:rsid w:val="00141A04"/>
    <w:rsid w:val="00144775"/>
    <w:rsid w:val="001515B2"/>
    <w:rsid w:val="0015218D"/>
    <w:rsid w:val="001779C0"/>
    <w:rsid w:val="00191D6B"/>
    <w:rsid w:val="001A53CF"/>
    <w:rsid w:val="00205CAF"/>
    <w:rsid w:val="00215BB0"/>
    <w:rsid w:val="002244FC"/>
    <w:rsid w:val="00241A4B"/>
    <w:rsid w:val="00277D47"/>
    <w:rsid w:val="00282AF9"/>
    <w:rsid w:val="0029118E"/>
    <w:rsid w:val="002B18FB"/>
    <w:rsid w:val="002B1D39"/>
    <w:rsid w:val="002D1C3A"/>
    <w:rsid w:val="003168BE"/>
    <w:rsid w:val="00352C6A"/>
    <w:rsid w:val="00375CAF"/>
    <w:rsid w:val="003A1691"/>
    <w:rsid w:val="003A4A45"/>
    <w:rsid w:val="003C25A0"/>
    <w:rsid w:val="00404435"/>
    <w:rsid w:val="00410BC4"/>
    <w:rsid w:val="00414C67"/>
    <w:rsid w:val="00462A18"/>
    <w:rsid w:val="004B3B8A"/>
    <w:rsid w:val="004C06BB"/>
    <w:rsid w:val="004C65C8"/>
    <w:rsid w:val="004E7C63"/>
    <w:rsid w:val="004F4490"/>
    <w:rsid w:val="005020EB"/>
    <w:rsid w:val="00522508"/>
    <w:rsid w:val="00522970"/>
    <w:rsid w:val="005355CD"/>
    <w:rsid w:val="0056622A"/>
    <w:rsid w:val="00570009"/>
    <w:rsid w:val="005824D7"/>
    <w:rsid w:val="005A4D16"/>
    <w:rsid w:val="006155CA"/>
    <w:rsid w:val="0062565D"/>
    <w:rsid w:val="00640092"/>
    <w:rsid w:val="006417A3"/>
    <w:rsid w:val="00684F5E"/>
    <w:rsid w:val="006A7D96"/>
    <w:rsid w:val="006B03C0"/>
    <w:rsid w:val="006D1CFF"/>
    <w:rsid w:val="006D3C3C"/>
    <w:rsid w:val="006F5D67"/>
    <w:rsid w:val="007116A1"/>
    <w:rsid w:val="0071412B"/>
    <w:rsid w:val="00737BC0"/>
    <w:rsid w:val="00744F31"/>
    <w:rsid w:val="007A1699"/>
    <w:rsid w:val="007B164A"/>
    <w:rsid w:val="007B5BCB"/>
    <w:rsid w:val="007C4B6D"/>
    <w:rsid w:val="007C590E"/>
    <w:rsid w:val="007E2DE9"/>
    <w:rsid w:val="0085580C"/>
    <w:rsid w:val="008608F5"/>
    <w:rsid w:val="00863714"/>
    <w:rsid w:val="00865BB8"/>
    <w:rsid w:val="00866330"/>
    <w:rsid w:val="008750DA"/>
    <w:rsid w:val="00881419"/>
    <w:rsid w:val="00887D55"/>
    <w:rsid w:val="008A254C"/>
    <w:rsid w:val="008E3C8F"/>
    <w:rsid w:val="00910AD4"/>
    <w:rsid w:val="00955FF5"/>
    <w:rsid w:val="0096291C"/>
    <w:rsid w:val="0098086C"/>
    <w:rsid w:val="009849D1"/>
    <w:rsid w:val="009C346C"/>
    <w:rsid w:val="009D1ED6"/>
    <w:rsid w:val="009E1141"/>
    <w:rsid w:val="009F2686"/>
    <w:rsid w:val="00A36234"/>
    <w:rsid w:val="00A523F4"/>
    <w:rsid w:val="00A55A6D"/>
    <w:rsid w:val="00A6137E"/>
    <w:rsid w:val="00A75519"/>
    <w:rsid w:val="00AA484A"/>
    <w:rsid w:val="00AB7B5E"/>
    <w:rsid w:val="00AC0800"/>
    <w:rsid w:val="00AE5017"/>
    <w:rsid w:val="00B05C49"/>
    <w:rsid w:val="00B32A0F"/>
    <w:rsid w:val="00B32DA6"/>
    <w:rsid w:val="00B42433"/>
    <w:rsid w:val="00B4371B"/>
    <w:rsid w:val="00B72710"/>
    <w:rsid w:val="00BA6EE0"/>
    <w:rsid w:val="00BD28F0"/>
    <w:rsid w:val="00BE256A"/>
    <w:rsid w:val="00C001C9"/>
    <w:rsid w:val="00C02421"/>
    <w:rsid w:val="00C23B8C"/>
    <w:rsid w:val="00C548FD"/>
    <w:rsid w:val="00C54F98"/>
    <w:rsid w:val="00C61119"/>
    <w:rsid w:val="00C6197A"/>
    <w:rsid w:val="00C62581"/>
    <w:rsid w:val="00C636C7"/>
    <w:rsid w:val="00C8083F"/>
    <w:rsid w:val="00C9073E"/>
    <w:rsid w:val="00C90F8F"/>
    <w:rsid w:val="00CA6B3B"/>
    <w:rsid w:val="00CD528B"/>
    <w:rsid w:val="00D016D4"/>
    <w:rsid w:val="00D24796"/>
    <w:rsid w:val="00D3512C"/>
    <w:rsid w:val="00D37DBF"/>
    <w:rsid w:val="00D56065"/>
    <w:rsid w:val="00D64405"/>
    <w:rsid w:val="00D66FC7"/>
    <w:rsid w:val="00D8359E"/>
    <w:rsid w:val="00DF246E"/>
    <w:rsid w:val="00DF399E"/>
    <w:rsid w:val="00E254EE"/>
    <w:rsid w:val="00E42606"/>
    <w:rsid w:val="00E43515"/>
    <w:rsid w:val="00E43D68"/>
    <w:rsid w:val="00E67C09"/>
    <w:rsid w:val="00E73590"/>
    <w:rsid w:val="00E97A1C"/>
    <w:rsid w:val="00EA2203"/>
    <w:rsid w:val="00EF606E"/>
    <w:rsid w:val="00F03129"/>
    <w:rsid w:val="00F20527"/>
    <w:rsid w:val="00F27277"/>
    <w:rsid w:val="00F5642F"/>
    <w:rsid w:val="00F73098"/>
    <w:rsid w:val="00F74A5C"/>
    <w:rsid w:val="00F94558"/>
    <w:rsid w:val="00FA6E4B"/>
    <w:rsid w:val="00FB6875"/>
    <w:rsid w:val="00FC1DBE"/>
    <w:rsid w:val="00FD5F28"/>
    <w:rsid w:val="00FE2EDA"/>
    <w:rsid w:val="00FE6CDB"/>
    <w:rsid w:val="0114766A"/>
    <w:rsid w:val="02D4F2A6"/>
    <w:rsid w:val="02FA95EC"/>
    <w:rsid w:val="040EBC60"/>
    <w:rsid w:val="049ED8E1"/>
    <w:rsid w:val="050E6ACB"/>
    <w:rsid w:val="0585A5D6"/>
    <w:rsid w:val="058D83C4"/>
    <w:rsid w:val="06081D96"/>
    <w:rsid w:val="0618EF66"/>
    <w:rsid w:val="070B1AD1"/>
    <w:rsid w:val="073ADF2D"/>
    <w:rsid w:val="07C6A374"/>
    <w:rsid w:val="088175BC"/>
    <w:rsid w:val="094C5B10"/>
    <w:rsid w:val="09548F30"/>
    <w:rsid w:val="0980A233"/>
    <w:rsid w:val="09ADD92B"/>
    <w:rsid w:val="0A737DDF"/>
    <w:rsid w:val="0AFA8B93"/>
    <w:rsid w:val="0B0E05E5"/>
    <w:rsid w:val="0B1BFAFB"/>
    <w:rsid w:val="0B2D40DB"/>
    <w:rsid w:val="0B441EE2"/>
    <w:rsid w:val="0B6C7D63"/>
    <w:rsid w:val="0C3E6F19"/>
    <w:rsid w:val="0C557C77"/>
    <w:rsid w:val="0CAE7A9D"/>
    <w:rsid w:val="0D7D4F1E"/>
    <w:rsid w:val="0D9A7074"/>
    <w:rsid w:val="0F3F806C"/>
    <w:rsid w:val="0F732595"/>
    <w:rsid w:val="0F94C95A"/>
    <w:rsid w:val="0F9F1541"/>
    <w:rsid w:val="0FD65473"/>
    <w:rsid w:val="1010A118"/>
    <w:rsid w:val="10876F3B"/>
    <w:rsid w:val="10C0D099"/>
    <w:rsid w:val="10C67FB0"/>
    <w:rsid w:val="10D3A95F"/>
    <w:rsid w:val="11060109"/>
    <w:rsid w:val="11C6146D"/>
    <w:rsid w:val="121ECD48"/>
    <w:rsid w:val="124F2054"/>
    <w:rsid w:val="131CD1DE"/>
    <w:rsid w:val="131EEF2C"/>
    <w:rsid w:val="133E3BB9"/>
    <w:rsid w:val="1384B682"/>
    <w:rsid w:val="13A3B0BB"/>
    <w:rsid w:val="13BCDA66"/>
    <w:rsid w:val="14ECBF0B"/>
    <w:rsid w:val="14F04A3C"/>
    <w:rsid w:val="15745021"/>
    <w:rsid w:val="15998E74"/>
    <w:rsid w:val="15F9A469"/>
    <w:rsid w:val="16B2D74F"/>
    <w:rsid w:val="172115C7"/>
    <w:rsid w:val="1722F50E"/>
    <w:rsid w:val="177AFD03"/>
    <w:rsid w:val="17831EE8"/>
    <w:rsid w:val="178B529F"/>
    <w:rsid w:val="17CC738E"/>
    <w:rsid w:val="180E638C"/>
    <w:rsid w:val="1815D756"/>
    <w:rsid w:val="183D14CE"/>
    <w:rsid w:val="18D733A0"/>
    <w:rsid w:val="1906C401"/>
    <w:rsid w:val="19228343"/>
    <w:rsid w:val="19F9C5C8"/>
    <w:rsid w:val="1A4F1F04"/>
    <w:rsid w:val="1A5A95D0"/>
    <w:rsid w:val="1ADE361E"/>
    <w:rsid w:val="1B3F74E7"/>
    <w:rsid w:val="1BF9B17B"/>
    <w:rsid w:val="1C6AC121"/>
    <w:rsid w:val="1C6B5534"/>
    <w:rsid w:val="1D6DC0A7"/>
    <w:rsid w:val="1D9527C8"/>
    <w:rsid w:val="1DC59D17"/>
    <w:rsid w:val="1E902622"/>
    <w:rsid w:val="1E9CB744"/>
    <w:rsid w:val="1EB5624D"/>
    <w:rsid w:val="1EEBA224"/>
    <w:rsid w:val="1FEE219A"/>
    <w:rsid w:val="1FFDEBB6"/>
    <w:rsid w:val="2012738A"/>
    <w:rsid w:val="201DAB23"/>
    <w:rsid w:val="219C17F3"/>
    <w:rsid w:val="21AE9065"/>
    <w:rsid w:val="22A0870A"/>
    <w:rsid w:val="22D3E96A"/>
    <w:rsid w:val="2315ABBB"/>
    <w:rsid w:val="235E6078"/>
    <w:rsid w:val="235F6098"/>
    <w:rsid w:val="237B5914"/>
    <w:rsid w:val="23ACC118"/>
    <w:rsid w:val="23D5FD9C"/>
    <w:rsid w:val="24115C77"/>
    <w:rsid w:val="24571264"/>
    <w:rsid w:val="250B6E0E"/>
    <w:rsid w:val="254314D7"/>
    <w:rsid w:val="2570DEC7"/>
    <w:rsid w:val="25A2525C"/>
    <w:rsid w:val="25E9DAFE"/>
    <w:rsid w:val="26234A23"/>
    <w:rsid w:val="26CBDD97"/>
    <w:rsid w:val="26E4F803"/>
    <w:rsid w:val="28FAF246"/>
    <w:rsid w:val="290A964F"/>
    <w:rsid w:val="29306BA7"/>
    <w:rsid w:val="29567F91"/>
    <w:rsid w:val="29F61107"/>
    <w:rsid w:val="2A6461C9"/>
    <w:rsid w:val="2C0AA504"/>
    <w:rsid w:val="2C528ADE"/>
    <w:rsid w:val="2C64D763"/>
    <w:rsid w:val="2C7600CF"/>
    <w:rsid w:val="2C9CC743"/>
    <w:rsid w:val="2CE52DB6"/>
    <w:rsid w:val="2D1C2D35"/>
    <w:rsid w:val="2D1CF871"/>
    <w:rsid w:val="2DBC0ECC"/>
    <w:rsid w:val="2DF9DD5D"/>
    <w:rsid w:val="2E51E069"/>
    <w:rsid w:val="2F36066E"/>
    <w:rsid w:val="2F4D6DFC"/>
    <w:rsid w:val="2FFA907A"/>
    <w:rsid w:val="3019D0E4"/>
    <w:rsid w:val="304580E1"/>
    <w:rsid w:val="30694A56"/>
    <w:rsid w:val="312984DF"/>
    <w:rsid w:val="314883D0"/>
    <w:rsid w:val="32840BD1"/>
    <w:rsid w:val="3319CAF9"/>
    <w:rsid w:val="335662A6"/>
    <w:rsid w:val="336B7484"/>
    <w:rsid w:val="3373234A"/>
    <w:rsid w:val="342438C2"/>
    <w:rsid w:val="343575F7"/>
    <w:rsid w:val="3447A400"/>
    <w:rsid w:val="34F1B575"/>
    <w:rsid w:val="3501440F"/>
    <w:rsid w:val="3579E766"/>
    <w:rsid w:val="35E054A6"/>
    <w:rsid w:val="35FC7DEA"/>
    <w:rsid w:val="3697FDC7"/>
    <w:rsid w:val="370032D0"/>
    <w:rsid w:val="3750A306"/>
    <w:rsid w:val="377A6819"/>
    <w:rsid w:val="37963675"/>
    <w:rsid w:val="37CEE082"/>
    <w:rsid w:val="3815DCFC"/>
    <w:rsid w:val="3830743F"/>
    <w:rsid w:val="38610FBF"/>
    <w:rsid w:val="3883E434"/>
    <w:rsid w:val="38C57618"/>
    <w:rsid w:val="39A63218"/>
    <w:rsid w:val="39C8634C"/>
    <w:rsid w:val="39D7E361"/>
    <w:rsid w:val="3A2813FB"/>
    <w:rsid w:val="3A8FEB08"/>
    <w:rsid w:val="3A9B7006"/>
    <w:rsid w:val="3C03AA6D"/>
    <w:rsid w:val="3C5DB6F9"/>
    <w:rsid w:val="3D067237"/>
    <w:rsid w:val="3D4DD843"/>
    <w:rsid w:val="3DC5E703"/>
    <w:rsid w:val="3DFABE87"/>
    <w:rsid w:val="3E45523C"/>
    <w:rsid w:val="3F906C56"/>
    <w:rsid w:val="3F9EFF1E"/>
    <w:rsid w:val="3FE57527"/>
    <w:rsid w:val="409510C4"/>
    <w:rsid w:val="409F128F"/>
    <w:rsid w:val="409F99D4"/>
    <w:rsid w:val="40E10E33"/>
    <w:rsid w:val="415B1C92"/>
    <w:rsid w:val="41BC508E"/>
    <w:rsid w:val="41F1DFEE"/>
    <w:rsid w:val="42262F0D"/>
    <w:rsid w:val="42B97E41"/>
    <w:rsid w:val="42BA88FC"/>
    <w:rsid w:val="4338BA40"/>
    <w:rsid w:val="434D793A"/>
    <w:rsid w:val="435795E7"/>
    <w:rsid w:val="4380998E"/>
    <w:rsid w:val="43EBDB6C"/>
    <w:rsid w:val="445F1F34"/>
    <w:rsid w:val="44C5EAE5"/>
    <w:rsid w:val="44F1BF5D"/>
    <w:rsid w:val="4515D671"/>
    <w:rsid w:val="4558FFE0"/>
    <w:rsid w:val="45DCB3B0"/>
    <w:rsid w:val="45ED7EE6"/>
    <w:rsid w:val="46018E9B"/>
    <w:rsid w:val="46041339"/>
    <w:rsid w:val="46772C29"/>
    <w:rsid w:val="46D07EA6"/>
    <w:rsid w:val="46E89E92"/>
    <w:rsid w:val="471B1740"/>
    <w:rsid w:val="479AB921"/>
    <w:rsid w:val="48ACB131"/>
    <w:rsid w:val="48E4B10E"/>
    <w:rsid w:val="49090812"/>
    <w:rsid w:val="4929790F"/>
    <w:rsid w:val="49AF7B67"/>
    <w:rsid w:val="49CB5A8F"/>
    <w:rsid w:val="4A39BBB5"/>
    <w:rsid w:val="4AB7A1CC"/>
    <w:rsid w:val="4B4AE04E"/>
    <w:rsid w:val="4BCFAB75"/>
    <w:rsid w:val="4BD06D92"/>
    <w:rsid w:val="4BDD1023"/>
    <w:rsid w:val="4C0E56F7"/>
    <w:rsid w:val="4CADF918"/>
    <w:rsid w:val="4CBBD3A4"/>
    <w:rsid w:val="4D08E2BF"/>
    <w:rsid w:val="4D285585"/>
    <w:rsid w:val="4D749418"/>
    <w:rsid w:val="4D8F63C0"/>
    <w:rsid w:val="4DF05CEB"/>
    <w:rsid w:val="4E6F9A08"/>
    <w:rsid w:val="4E78B49E"/>
    <w:rsid w:val="4F0CB1BC"/>
    <w:rsid w:val="4F6EC879"/>
    <w:rsid w:val="4F7425BD"/>
    <w:rsid w:val="4FA176EA"/>
    <w:rsid w:val="4FBB0CB8"/>
    <w:rsid w:val="4FC5A273"/>
    <w:rsid w:val="4FD41CC7"/>
    <w:rsid w:val="5033C7DA"/>
    <w:rsid w:val="5049ECC4"/>
    <w:rsid w:val="50AD52EE"/>
    <w:rsid w:val="50CD1B1A"/>
    <w:rsid w:val="50CF9D48"/>
    <w:rsid w:val="51607C3A"/>
    <w:rsid w:val="51A3CA73"/>
    <w:rsid w:val="51FAF53C"/>
    <w:rsid w:val="52175048"/>
    <w:rsid w:val="5269BDE6"/>
    <w:rsid w:val="52D58221"/>
    <w:rsid w:val="52F2959C"/>
    <w:rsid w:val="52FF254D"/>
    <w:rsid w:val="534DA0E8"/>
    <w:rsid w:val="535D6F7F"/>
    <w:rsid w:val="5367A177"/>
    <w:rsid w:val="53740288"/>
    <w:rsid w:val="53BB1353"/>
    <w:rsid w:val="53CB5215"/>
    <w:rsid w:val="54232F76"/>
    <w:rsid w:val="544320CB"/>
    <w:rsid w:val="5473098B"/>
    <w:rsid w:val="548F61DE"/>
    <w:rsid w:val="54915B58"/>
    <w:rsid w:val="55060C8B"/>
    <w:rsid w:val="5648C1C8"/>
    <w:rsid w:val="57162475"/>
    <w:rsid w:val="5773ABD9"/>
    <w:rsid w:val="57B37425"/>
    <w:rsid w:val="5895050E"/>
    <w:rsid w:val="5AB3027F"/>
    <w:rsid w:val="5AB94C14"/>
    <w:rsid w:val="5AD62CB2"/>
    <w:rsid w:val="5AEE3623"/>
    <w:rsid w:val="5B009C29"/>
    <w:rsid w:val="5B4379BC"/>
    <w:rsid w:val="5B80EBAC"/>
    <w:rsid w:val="5B854105"/>
    <w:rsid w:val="5BC3C280"/>
    <w:rsid w:val="5C11FDF6"/>
    <w:rsid w:val="5CAF5F4F"/>
    <w:rsid w:val="5CD53B35"/>
    <w:rsid w:val="5D01AA95"/>
    <w:rsid w:val="5D1A936B"/>
    <w:rsid w:val="5D27D6BB"/>
    <w:rsid w:val="5E2166AC"/>
    <w:rsid w:val="5E86DA12"/>
    <w:rsid w:val="5E989906"/>
    <w:rsid w:val="5EAC79FA"/>
    <w:rsid w:val="5F15589C"/>
    <w:rsid w:val="5F373173"/>
    <w:rsid w:val="5FD518BF"/>
    <w:rsid w:val="6003948C"/>
    <w:rsid w:val="6077B5F8"/>
    <w:rsid w:val="60C58AB9"/>
    <w:rsid w:val="60D61A7A"/>
    <w:rsid w:val="610EBB28"/>
    <w:rsid w:val="614CBF6E"/>
    <w:rsid w:val="61D9612E"/>
    <w:rsid w:val="62999E70"/>
    <w:rsid w:val="6358BE8E"/>
    <w:rsid w:val="63FD422F"/>
    <w:rsid w:val="640C179C"/>
    <w:rsid w:val="640F46B8"/>
    <w:rsid w:val="6468C9D9"/>
    <w:rsid w:val="650FE217"/>
    <w:rsid w:val="652F475A"/>
    <w:rsid w:val="658B4560"/>
    <w:rsid w:val="66225959"/>
    <w:rsid w:val="674D48CF"/>
    <w:rsid w:val="67F995F1"/>
    <w:rsid w:val="68317F80"/>
    <w:rsid w:val="6899C1BE"/>
    <w:rsid w:val="68BC01A9"/>
    <w:rsid w:val="68E0EF7C"/>
    <w:rsid w:val="6AC75897"/>
    <w:rsid w:val="6BA111B9"/>
    <w:rsid w:val="6BAE0C0A"/>
    <w:rsid w:val="6C391955"/>
    <w:rsid w:val="6C3A4FF9"/>
    <w:rsid w:val="6C783517"/>
    <w:rsid w:val="6D605E60"/>
    <w:rsid w:val="6DE199D1"/>
    <w:rsid w:val="6E475FBC"/>
    <w:rsid w:val="6E90D6F6"/>
    <w:rsid w:val="6E9A3622"/>
    <w:rsid w:val="6EDE710A"/>
    <w:rsid w:val="6F41CD5A"/>
    <w:rsid w:val="6F77A9F9"/>
    <w:rsid w:val="6FA4E3D9"/>
    <w:rsid w:val="6FA9E672"/>
    <w:rsid w:val="6FDDB74D"/>
    <w:rsid w:val="705337C2"/>
    <w:rsid w:val="707951DA"/>
    <w:rsid w:val="707C50B5"/>
    <w:rsid w:val="711ADF01"/>
    <w:rsid w:val="713EE789"/>
    <w:rsid w:val="71EBDD05"/>
    <w:rsid w:val="730D5968"/>
    <w:rsid w:val="73510465"/>
    <w:rsid w:val="7368D430"/>
    <w:rsid w:val="73C4D3B8"/>
    <w:rsid w:val="73C73F71"/>
    <w:rsid w:val="73DF269F"/>
    <w:rsid w:val="73F8640B"/>
    <w:rsid w:val="73FCA277"/>
    <w:rsid w:val="7489D8BE"/>
    <w:rsid w:val="7491CEC6"/>
    <w:rsid w:val="75332091"/>
    <w:rsid w:val="754EB6CF"/>
    <w:rsid w:val="7648F261"/>
    <w:rsid w:val="76863AA7"/>
    <w:rsid w:val="775607BD"/>
    <w:rsid w:val="77799962"/>
    <w:rsid w:val="7797492E"/>
    <w:rsid w:val="77AC95B6"/>
    <w:rsid w:val="7818F0E2"/>
    <w:rsid w:val="7935A76F"/>
    <w:rsid w:val="794E463B"/>
    <w:rsid w:val="7AEC38A8"/>
    <w:rsid w:val="7B93C6BC"/>
    <w:rsid w:val="7C30D0B4"/>
    <w:rsid w:val="7D287E30"/>
    <w:rsid w:val="7DAD10B5"/>
    <w:rsid w:val="7E0B12AF"/>
    <w:rsid w:val="7E576608"/>
    <w:rsid w:val="7EA074D5"/>
    <w:rsid w:val="7EAC3966"/>
    <w:rsid w:val="7EBC950C"/>
    <w:rsid w:val="7F2BA8B9"/>
    <w:rsid w:val="7FC2F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CFF0"/>
  <w15:chartTrackingRefBased/>
  <w15:docId w15:val="{61D70DD4-9659-1C41-8567-FD6AC89D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E4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FE2ED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54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2C6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52C6A"/>
    <w:rPr>
      <w:color w:val="605E5C"/>
      <w:shd w:val="clear" w:color="auto" w:fill="E1DFDD"/>
    </w:rPr>
  </w:style>
  <w:style w:type="paragraph" w:customStyle="1" w:styleId="EinfAbs">
    <w:name w:val="[Einf. Abs.]"/>
    <w:basedOn w:val="Standard"/>
    <w:qFormat/>
    <w:rsid w:val="00BA6EE0"/>
    <w:pPr>
      <w:widowControl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22970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2E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FE2E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FE2EDA"/>
  </w:style>
  <w:style w:type="character" w:styleId="Fett">
    <w:name w:val="Strong"/>
    <w:basedOn w:val="Absatz-Standardschriftart"/>
    <w:uiPriority w:val="22"/>
    <w:qFormat/>
    <w:rsid w:val="00C0242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0D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0D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75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50DA"/>
  </w:style>
  <w:style w:type="paragraph" w:styleId="Fuzeile">
    <w:name w:val="footer"/>
    <w:basedOn w:val="Standard"/>
    <w:link w:val="FuzeileZchn"/>
    <w:uiPriority w:val="99"/>
    <w:unhideWhenUsed/>
    <w:rsid w:val="008750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50DA"/>
  </w:style>
  <w:style w:type="paragraph" w:customStyle="1" w:styleId="Pressetexte">
    <w:name w:val="Pressetexte"/>
    <w:basedOn w:val="Standard"/>
    <w:rsid w:val="00FA6E4B"/>
    <w:pPr>
      <w:autoSpaceDE w:val="0"/>
      <w:autoSpaceDN w:val="0"/>
      <w:spacing w:line="360" w:lineRule="atLeast"/>
      <w:jc w:val="both"/>
    </w:pPr>
    <w:rPr>
      <w:rFonts w:ascii="Courier" w:eastAsia="Times New Roman" w:hAnsi="Courier" w:cs="Times New Roman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54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C61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40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012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61752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853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smann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1908B24C9B444A6392D3742D45598" ma:contentTypeVersion="12" ma:contentTypeDescription="Ein neues Dokument erstellen." ma:contentTypeScope="" ma:versionID="f8758513b0376dff4621ffd5f08fa940">
  <xsd:schema xmlns:xsd="http://www.w3.org/2001/XMLSchema" xmlns:xs="http://www.w3.org/2001/XMLSchema" xmlns:p="http://schemas.microsoft.com/office/2006/metadata/properties" xmlns:ns2="27636e7d-1417-4272-878b-02387ea76a89" xmlns:ns3="f6c58823-1e99-47c3-823e-67d64422002c" targetNamespace="http://schemas.microsoft.com/office/2006/metadata/properties" ma:root="true" ma:fieldsID="778f7d90f726309216c484d9d8043fce" ns2:_="" ns3:_="">
    <xsd:import namespace="27636e7d-1417-4272-878b-02387ea76a89"/>
    <xsd:import namespace="f6c58823-1e99-47c3-823e-67d64422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6e7d-1417-4272-878b-02387ea7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8823-1e99-47c3-823e-67d64422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4B35A-CD56-489E-9D37-FD28E86FF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ADDF52-6E11-4951-B567-A23F306EE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1CDB7-D0CB-4CDE-8223-B7932029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6e7d-1417-4272-878b-02387ea76a89"/>
    <ds:schemaRef ds:uri="f6c58823-1e99-47c3-823e-67d64422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Höflinger - Hansmann PR</dc:creator>
  <cp:keywords/>
  <dc:description/>
  <cp:lastModifiedBy>Franziska Polthier - Hansmann PR</cp:lastModifiedBy>
  <cp:revision>2</cp:revision>
  <cp:lastPrinted>2020-10-27T14:43:00Z</cp:lastPrinted>
  <dcterms:created xsi:type="dcterms:W3CDTF">2021-01-27T17:56:00Z</dcterms:created>
  <dcterms:modified xsi:type="dcterms:W3CDTF">2021-01-27T17:56:00Z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0x0101006231908B24C9B444A6392D3742D45598</vt:lpwstr>
  </property>
</Properties>
</file>