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0B1393" w14:textId="48153204" w:rsidR="00860FE7" w:rsidRPr="00CB59A8" w:rsidRDefault="00860FE7" w:rsidP="00C414D3">
      <w:pPr>
        <w:widowControl w:val="0"/>
        <w:tabs>
          <w:tab w:val="left" w:pos="3686"/>
        </w:tabs>
        <w:autoSpaceDE w:val="0"/>
        <w:autoSpaceDN w:val="0"/>
        <w:adjustRightInd w:val="0"/>
        <w:spacing w:line="360" w:lineRule="auto"/>
        <w:ind w:right="45"/>
        <w:outlineLvl w:val="0"/>
        <w:rPr>
          <w:rFonts w:ascii="Helvetica" w:hAnsi="Helvetica"/>
          <w:b/>
          <w:color w:val="000000"/>
          <w:sz w:val="28"/>
          <w:szCs w:val="28"/>
          <w:lang w:val="en-US"/>
        </w:rPr>
      </w:pPr>
      <w:r w:rsidRPr="00AF3FFE">
        <w:rPr>
          <w:rFonts w:ascii="Helvetica" w:hAnsi="Helvetica"/>
          <w:b/>
          <w:color w:val="000000"/>
          <w:sz w:val="28"/>
          <w:szCs w:val="28"/>
          <w:lang w:val="en-US"/>
        </w:rPr>
        <w:t xml:space="preserve">Wherever you ride: Die </w:t>
      </w:r>
      <w:r w:rsidRPr="0065171A">
        <w:rPr>
          <w:rFonts w:ascii="Helvetica" w:hAnsi="Helvetica"/>
          <w:b/>
          <w:color w:val="000000" w:themeColor="text1"/>
          <w:sz w:val="28"/>
          <w:szCs w:val="28"/>
          <w:lang w:val="en-US"/>
        </w:rPr>
        <w:t xml:space="preserve">uvex </w:t>
      </w:r>
      <w:r w:rsidR="001D1781" w:rsidRPr="0065171A">
        <w:rPr>
          <w:rFonts w:ascii="Helvetica" w:hAnsi="Helvetica"/>
          <w:b/>
          <w:color w:val="000000" w:themeColor="text1"/>
          <w:sz w:val="28"/>
          <w:szCs w:val="28"/>
          <w:lang w:val="en-US"/>
        </w:rPr>
        <w:t>E</w:t>
      </w:r>
      <w:r w:rsidRPr="0065171A">
        <w:rPr>
          <w:rFonts w:ascii="Helvetica" w:hAnsi="Helvetica"/>
          <w:b/>
          <w:color w:val="000000" w:themeColor="text1"/>
          <w:sz w:val="28"/>
          <w:szCs w:val="28"/>
          <w:lang w:val="en-US"/>
        </w:rPr>
        <w:t xml:space="preserve">questrian </w:t>
      </w:r>
      <w:r w:rsidRPr="00AF3FFE">
        <w:rPr>
          <w:rFonts w:ascii="Helvetica" w:hAnsi="Helvetica"/>
          <w:b/>
          <w:color w:val="000000"/>
          <w:sz w:val="28"/>
          <w:szCs w:val="28"/>
          <w:lang w:val="en-US"/>
        </w:rPr>
        <w:t>Neuheiten 2022</w:t>
      </w:r>
      <w:r w:rsidR="00CB59A8">
        <w:rPr>
          <w:rFonts w:ascii="Helvetica" w:hAnsi="Helvetica"/>
          <w:b/>
          <w:noProof/>
          <w:color w:val="000000"/>
          <w:sz w:val="28"/>
          <w:szCs w:val="28"/>
        </w:rPr>
        <w:drawing>
          <wp:inline distT="0" distB="0" distL="0" distR="0" wp14:anchorId="32B04EE8" wp14:editId="30CFE463">
            <wp:extent cx="5756115" cy="2073131"/>
            <wp:effectExtent l="0" t="0" r="0" b="0"/>
            <wp:docPr id="2" name="Grafik 2" descr="Ein Bild, das drinnen, Pfer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drinnen, Pferd enthält.&#10;&#10;Automatisch generierte Beschreibung"/>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5756910" cy="2073417"/>
                    </a:xfrm>
                    <a:prstGeom prst="rect">
                      <a:avLst/>
                    </a:prstGeom>
                    <a:ln>
                      <a:noFill/>
                    </a:ln>
                    <a:extLst>
                      <a:ext uri="{53640926-AAD7-44D8-BBD7-CCE9431645EC}">
                        <a14:shadowObscured xmlns:a14="http://schemas.microsoft.com/office/drawing/2010/main"/>
                      </a:ext>
                    </a:extLst>
                  </pic:spPr>
                </pic:pic>
              </a:graphicData>
            </a:graphic>
          </wp:inline>
        </w:drawing>
      </w:r>
    </w:p>
    <w:p w14:paraId="14A59F48" w14:textId="221FCF73" w:rsidR="004E7484" w:rsidRPr="00E74410" w:rsidRDefault="00E74410" w:rsidP="00153EAC">
      <w:pPr>
        <w:widowControl w:val="0"/>
        <w:tabs>
          <w:tab w:val="left" w:pos="3686"/>
        </w:tabs>
        <w:autoSpaceDE w:val="0"/>
        <w:autoSpaceDN w:val="0"/>
        <w:adjustRightInd w:val="0"/>
        <w:spacing w:line="360" w:lineRule="auto"/>
        <w:ind w:right="45"/>
        <w:jc w:val="both"/>
        <w:outlineLvl w:val="0"/>
        <w:rPr>
          <w:rFonts w:ascii="Helvetica" w:hAnsi="Helvetica"/>
          <w:b/>
          <w:color w:val="000000"/>
        </w:rPr>
      </w:pPr>
      <w:r w:rsidRPr="00E74410">
        <w:rPr>
          <w:rFonts w:ascii="Helvetica" w:hAnsi="Helvetica"/>
          <w:b/>
          <w:color w:val="000000"/>
        </w:rPr>
        <w:t xml:space="preserve">Pünktlich zum Frühlingsanfang präsentiert uvex </w:t>
      </w:r>
      <w:r w:rsidR="002E6F9D">
        <w:rPr>
          <w:rFonts w:ascii="Helvetica" w:hAnsi="Helvetica"/>
          <w:b/>
          <w:color w:val="000000"/>
        </w:rPr>
        <w:t xml:space="preserve">die Neuheiten der </w:t>
      </w:r>
      <w:r w:rsidR="003243AB">
        <w:rPr>
          <w:rFonts w:ascii="Helvetica" w:hAnsi="Helvetica"/>
          <w:b/>
          <w:color w:val="000000"/>
        </w:rPr>
        <w:t>E</w:t>
      </w:r>
      <w:r w:rsidR="002E6F9D">
        <w:rPr>
          <w:rFonts w:ascii="Helvetica" w:hAnsi="Helvetica"/>
          <w:b/>
          <w:color w:val="000000"/>
        </w:rPr>
        <w:t>questrian Kollektion 2022.</w:t>
      </w:r>
      <w:r w:rsidR="00433CCC">
        <w:rPr>
          <w:rFonts w:ascii="Helvetica" w:hAnsi="Helvetica"/>
          <w:b/>
          <w:color w:val="000000"/>
        </w:rPr>
        <w:t xml:space="preserve"> Ausgezeichn</w:t>
      </w:r>
      <w:r w:rsidR="00245314">
        <w:rPr>
          <w:rFonts w:ascii="Helvetica" w:hAnsi="Helvetica"/>
          <w:b/>
          <w:color w:val="000000"/>
        </w:rPr>
        <w:t>etes Design</w:t>
      </w:r>
      <w:r w:rsidR="00F86125">
        <w:rPr>
          <w:rFonts w:ascii="Helvetica" w:hAnsi="Helvetica"/>
          <w:b/>
          <w:color w:val="000000"/>
        </w:rPr>
        <w:t xml:space="preserve"> und </w:t>
      </w:r>
      <w:r w:rsidR="00347A30">
        <w:rPr>
          <w:rFonts w:ascii="Helvetica" w:hAnsi="Helvetica"/>
          <w:b/>
          <w:color w:val="000000"/>
        </w:rPr>
        <w:t>edle Materialien</w:t>
      </w:r>
      <w:r w:rsidR="00245314">
        <w:rPr>
          <w:rFonts w:ascii="Helvetica" w:hAnsi="Helvetica"/>
          <w:b/>
          <w:color w:val="000000"/>
        </w:rPr>
        <w:t xml:space="preserve"> tr</w:t>
      </w:r>
      <w:r w:rsidR="00F86125">
        <w:rPr>
          <w:rFonts w:ascii="Helvetica" w:hAnsi="Helvetica"/>
          <w:b/>
          <w:color w:val="000000"/>
        </w:rPr>
        <w:t xml:space="preserve">effen </w:t>
      </w:r>
      <w:r w:rsidR="00245314">
        <w:rPr>
          <w:rFonts w:ascii="Helvetica" w:hAnsi="Helvetica"/>
          <w:b/>
          <w:color w:val="000000"/>
        </w:rPr>
        <w:t>auf innovative Technologien</w:t>
      </w:r>
      <w:r w:rsidR="00557810">
        <w:rPr>
          <w:rFonts w:ascii="Helvetica" w:hAnsi="Helvetica"/>
          <w:b/>
          <w:color w:val="000000"/>
        </w:rPr>
        <w:t xml:space="preserve"> </w:t>
      </w:r>
      <w:r w:rsidR="00245314">
        <w:rPr>
          <w:rFonts w:ascii="Helvetica" w:hAnsi="Helvetica"/>
          <w:b/>
          <w:color w:val="000000"/>
        </w:rPr>
        <w:t>und unschlagbare Sicherheit</w:t>
      </w:r>
      <w:r w:rsidR="00F86125">
        <w:rPr>
          <w:rFonts w:ascii="Helvetica" w:hAnsi="Helvetica"/>
          <w:b/>
          <w:color w:val="000000"/>
        </w:rPr>
        <w:t>.</w:t>
      </w:r>
    </w:p>
    <w:p w14:paraId="4A04A406" w14:textId="77777777" w:rsidR="00FB554A" w:rsidRPr="00E74410" w:rsidRDefault="00FB554A" w:rsidP="00153EAC">
      <w:pPr>
        <w:widowControl w:val="0"/>
        <w:tabs>
          <w:tab w:val="left" w:pos="3686"/>
        </w:tabs>
        <w:autoSpaceDE w:val="0"/>
        <w:autoSpaceDN w:val="0"/>
        <w:adjustRightInd w:val="0"/>
        <w:spacing w:line="360" w:lineRule="auto"/>
        <w:ind w:right="45"/>
        <w:jc w:val="both"/>
        <w:outlineLvl w:val="0"/>
        <w:rPr>
          <w:rFonts w:ascii="Helvetica" w:hAnsi="Helvetica"/>
          <w:b/>
          <w:color w:val="000000"/>
        </w:rPr>
      </w:pPr>
    </w:p>
    <w:p w14:paraId="3D4D61AE" w14:textId="606A03E2" w:rsidR="00D37112" w:rsidRDefault="009977F5" w:rsidP="00153EAC">
      <w:pPr>
        <w:widowControl w:val="0"/>
        <w:tabs>
          <w:tab w:val="left" w:pos="3686"/>
        </w:tabs>
        <w:autoSpaceDE w:val="0"/>
        <w:autoSpaceDN w:val="0"/>
        <w:adjustRightInd w:val="0"/>
        <w:spacing w:line="360" w:lineRule="auto"/>
        <w:ind w:right="45"/>
        <w:jc w:val="both"/>
        <w:outlineLvl w:val="0"/>
        <w:rPr>
          <w:rFonts w:ascii="Helvetica" w:hAnsi="Helvetica"/>
          <w:bCs/>
          <w:color w:val="000000"/>
        </w:rPr>
      </w:pPr>
      <w:r>
        <w:rPr>
          <w:rFonts w:ascii="Helvetica" w:hAnsi="Helvetica"/>
          <w:bCs/>
          <w:color w:val="000000"/>
        </w:rPr>
        <w:t xml:space="preserve">Perfekter </w:t>
      </w:r>
      <w:r w:rsidR="00557810">
        <w:rPr>
          <w:rFonts w:ascii="Helvetica" w:hAnsi="Helvetica"/>
          <w:bCs/>
          <w:color w:val="000000"/>
        </w:rPr>
        <w:t>Schutz an 365 Tagen im Jahr</w:t>
      </w:r>
      <w:r w:rsidR="00943A79">
        <w:rPr>
          <w:rFonts w:ascii="Helvetica" w:hAnsi="Helvetica"/>
          <w:bCs/>
          <w:color w:val="000000"/>
        </w:rPr>
        <w:t xml:space="preserve"> – darauf vertrauen nicht nur </w:t>
      </w:r>
      <w:r w:rsidR="00664CED">
        <w:rPr>
          <w:rFonts w:ascii="Helvetica" w:hAnsi="Helvetica"/>
          <w:bCs/>
          <w:color w:val="000000"/>
        </w:rPr>
        <w:t>Weltklasse-</w:t>
      </w:r>
      <w:r w:rsidR="00F33385">
        <w:rPr>
          <w:rFonts w:ascii="Helvetica" w:hAnsi="Helvetica"/>
          <w:bCs/>
          <w:color w:val="000000"/>
        </w:rPr>
        <w:t>Athlet</w:t>
      </w:r>
      <w:r w:rsidR="00664CED">
        <w:rPr>
          <w:rFonts w:ascii="Helvetica" w:hAnsi="Helvetica"/>
          <w:bCs/>
          <w:color w:val="000000"/>
        </w:rPr>
        <w:t>:innen wie Ingrid Klimke, Martin Fuchs und André Thieme</w:t>
      </w:r>
      <w:r>
        <w:rPr>
          <w:rFonts w:ascii="Helvetica" w:hAnsi="Helvetica"/>
          <w:bCs/>
          <w:color w:val="000000"/>
        </w:rPr>
        <w:t>, sondern</w:t>
      </w:r>
      <w:r w:rsidR="005F3627">
        <w:rPr>
          <w:rFonts w:ascii="Helvetica" w:hAnsi="Helvetica"/>
          <w:bCs/>
          <w:color w:val="000000"/>
        </w:rPr>
        <w:t xml:space="preserve"> auc</w:t>
      </w:r>
      <w:r w:rsidR="00EF0CD2">
        <w:rPr>
          <w:rFonts w:ascii="Helvetica" w:hAnsi="Helvetica"/>
          <w:bCs/>
          <w:color w:val="000000"/>
        </w:rPr>
        <w:t xml:space="preserve">h </w:t>
      </w:r>
      <w:r w:rsidR="00F33385">
        <w:rPr>
          <w:rFonts w:ascii="Helvetica" w:hAnsi="Helvetica"/>
          <w:bCs/>
          <w:color w:val="000000"/>
        </w:rPr>
        <w:t>Reiter:innen weltweit</w:t>
      </w:r>
      <w:r w:rsidR="00CA3D00">
        <w:rPr>
          <w:rFonts w:ascii="Helvetica" w:hAnsi="Helvetica"/>
          <w:bCs/>
          <w:color w:val="000000"/>
        </w:rPr>
        <w:t>, wenn sie sich für uvex Reithelme und Reithandschuhe entscheiden.</w:t>
      </w:r>
      <w:r w:rsidR="00FC011D">
        <w:rPr>
          <w:rFonts w:ascii="Helvetica" w:hAnsi="Helvetica"/>
          <w:bCs/>
          <w:color w:val="000000"/>
        </w:rPr>
        <w:t xml:space="preserve"> Ganz egal </w:t>
      </w:r>
      <w:r w:rsidR="00FC011D" w:rsidRPr="0065171A">
        <w:rPr>
          <w:rFonts w:ascii="Helvetica" w:hAnsi="Helvetica"/>
          <w:bCs/>
          <w:color w:val="000000" w:themeColor="text1"/>
        </w:rPr>
        <w:t xml:space="preserve">ob </w:t>
      </w:r>
      <w:r w:rsidR="00715D3D" w:rsidRPr="0065171A">
        <w:rPr>
          <w:rFonts w:ascii="Helvetica" w:hAnsi="Helvetica"/>
          <w:bCs/>
          <w:color w:val="000000" w:themeColor="text1"/>
        </w:rPr>
        <w:t>Turnier</w:t>
      </w:r>
      <w:r w:rsidR="00FC011D" w:rsidRPr="0065171A">
        <w:rPr>
          <w:rFonts w:ascii="Helvetica" w:hAnsi="Helvetica"/>
          <w:bCs/>
          <w:color w:val="000000" w:themeColor="text1"/>
        </w:rPr>
        <w:t xml:space="preserve">, </w:t>
      </w:r>
      <w:r w:rsidR="00FC011D">
        <w:rPr>
          <w:rFonts w:ascii="Helvetica" w:hAnsi="Helvetica"/>
          <w:bCs/>
          <w:color w:val="000000"/>
        </w:rPr>
        <w:t>Training oder Freizeit</w:t>
      </w:r>
      <w:r w:rsidR="001D1DEE">
        <w:rPr>
          <w:rFonts w:ascii="Helvetica" w:hAnsi="Helvetica"/>
          <w:bCs/>
          <w:color w:val="000000"/>
        </w:rPr>
        <w:t xml:space="preserve">, </w:t>
      </w:r>
      <w:r w:rsidR="00B5237F">
        <w:rPr>
          <w:rFonts w:ascii="Helvetica" w:hAnsi="Helvetica"/>
          <w:bCs/>
          <w:color w:val="000000"/>
        </w:rPr>
        <w:t xml:space="preserve">die </w:t>
      </w:r>
      <w:r w:rsidR="00042DAB">
        <w:rPr>
          <w:rFonts w:ascii="Helvetica" w:hAnsi="Helvetica"/>
          <w:bCs/>
          <w:color w:val="000000"/>
        </w:rPr>
        <w:t xml:space="preserve">Highlights der </w:t>
      </w:r>
      <w:r w:rsidR="000C30CE">
        <w:rPr>
          <w:rFonts w:ascii="Helvetica" w:hAnsi="Helvetica"/>
          <w:bCs/>
          <w:color w:val="000000"/>
        </w:rPr>
        <w:t>uvex</w:t>
      </w:r>
      <w:r w:rsidR="0026366B">
        <w:rPr>
          <w:rFonts w:ascii="Helvetica" w:hAnsi="Helvetica"/>
          <w:bCs/>
          <w:color w:val="000000"/>
        </w:rPr>
        <w:t xml:space="preserve"> </w:t>
      </w:r>
      <w:r w:rsidR="00900286">
        <w:rPr>
          <w:rFonts w:ascii="Helvetica" w:hAnsi="Helvetica"/>
          <w:bCs/>
          <w:color w:val="000000"/>
        </w:rPr>
        <w:t>Equestri</w:t>
      </w:r>
      <w:r w:rsidR="00FB0E2E">
        <w:rPr>
          <w:rFonts w:ascii="Helvetica" w:hAnsi="Helvetica"/>
          <w:bCs/>
          <w:color w:val="000000"/>
        </w:rPr>
        <w:t>a</w:t>
      </w:r>
      <w:r w:rsidR="00900286">
        <w:rPr>
          <w:rFonts w:ascii="Helvetica" w:hAnsi="Helvetica"/>
          <w:bCs/>
          <w:color w:val="000000"/>
        </w:rPr>
        <w:t xml:space="preserve">n Kollektion 2022 </w:t>
      </w:r>
      <w:r w:rsidR="00FB0E2E">
        <w:rPr>
          <w:rFonts w:ascii="Helvetica" w:hAnsi="Helvetica"/>
          <w:bCs/>
          <w:color w:val="000000"/>
        </w:rPr>
        <w:t>l</w:t>
      </w:r>
      <w:r w:rsidR="00042DAB">
        <w:rPr>
          <w:rFonts w:ascii="Helvetica" w:hAnsi="Helvetica"/>
          <w:bCs/>
          <w:color w:val="000000"/>
        </w:rPr>
        <w:t>assen</w:t>
      </w:r>
      <w:r w:rsidR="00FB0E2E">
        <w:rPr>
          <w:rFonts w:ascii="Helvetica" w:hAnsi="Helvetica"/>
          <w:bCs/>
          <w:color w:val="000000"/>
        </w:rPr>
        <w:t xml:space="preserve"> Reiter:innen</w:t>
      </w:r>
      <w:r w:rsidR="003B46DB">
        <w:rPr>
          <w:rFonts w:ascii="Helvetica" w:hAnsi="Helvetica"/>
          <w:bCs/>
          <w:color w:val="000000"/>
        </w:rPr>
        <w:t xml:space="preserve">-Herzen höherschlagen und </w:t>
      </w:r>
      <w:r w:rsidR="0026366B">
        <w:rPr>
          <w:rFonts w:ascii="Helvetica" w:hAnsi="Helvetica"/>
          <w:bCs/>
          <w:color w:val="000000"/>
        </w:rPr>
        <w:t>überzeug</w:t>
      </w:r>
      <w:r w:rsidR="00042DAB">
        <w:rPr>
          <w:rFonts w:ascii="Helvetica" w:hAnsi="Helvetica"/>
          <w:bCs/>
          <w:color w:val="000000"/>
        </w:rPr>
        <w:t xml:space="preserve">en </w:t>
      </w:r>
      <w:r w:rsidR="00FB0E2E">
        <w:rPr>
          <w:rFonts w:ascii="Helvetica" w:hAnsi="Helvetica"/>
          <w:bCs/>
          <w:color w:val="000000"/>
        </w:rPr>
        <w:t>bei jedem Ausritt</w:t>
      </w:r>
      <w:r w:rsidR="00532D80">
        <w:rPr>
          <w:rFonts w:ascii="Helvetica" w:hAnsi="Helvetica"/>
          <w:bCs/>
          <w:color w:val="000000"/>
        </w:rPr>
        <w:t xml:space="preserve"> </w:t>
      </w:r>
      <w:r w:rsidR="006624D4">
        <w:rPr>
          <w:rFonts w:ascii="Helvetica" w:hAnsi="Helvetica"/>
          <w:bCs/>
          <w:color w:val="000000"/>
        </w:rPr>
        <w:t>mit</w:t>
      </w:r>
      <w:r w:rsidR="00596131">
        <w:rPr>
          <w:rFonts w:ascii="Helvetica" w:hAnsi="Helvetica"/>
          <w:bCs/>
          <w:color w:val="000000"/>
        </w:rPr>
        <w:t xml:space="preserve"> </w:t>
      </w:r>
      <w:r w:rsidR="00DE77D7">
        <w:rPr>
          <w:rFonts w:ascii="Helvetica" w:hAnsi="Helvetica"/>
          <w:bCs/>
          <w:color w:val="000000"/>
        </w:rPr>
        <w:t>Top-</w:t>
      </w:r>
      <w:r w:rsidR="00596131">
        <w:rPr>
          <w:rFonts w:ascii="Helvetica" w:hAnsi="Helvetica"/>
          <w:bCs/>
          <w:color w:val="000000"/>
        </w:rPr>
        <w:t>Funktion</w:t>
      </w:r>
      <w:r w:rsidR="00610FA0">
        <w:rPr>
          <w:rFonts w:ascii="Helvetica" w:hAnsi="Helvetica"/>
          <w:bCs/>
          <w:color w:val="000000"/>
        </w:rPr>
        <w:t xml:space="preserve">, </w:t>
      </w:r>
      <w:r w:rsidR="0042425D">
        <w:rPr>
          <w:rFonts w:ascii="Helvetica" w:hAnsi="Helvetica"/>
          <w:bCs/>
          <w:color w:val="000000"/>
        </w:rPr>
        <w:t xml:space="preserve">optimaler Passform </w:t>
      </w:r>
      <w:r w:rsidR="00596131">
        <w:rPr>
          <w:rFonts w:ascii="Helvetica" w:hAnsi="Helvetica"/>
          <w:bCs/>
          <w:color w:val="000000"/>
        </w:rPr>
        <w:t xml:space="preserve">und </w:t>
      </w:r>
      <w:r w:rsidR="00DE77D7">
        <w:rPr>
          <w:rFonts w:ascii="Helvetica" w:hAnsi="Helvetica"/>
          <w:bCs/>
          <w:color w:val="000000"/>
        </w:rPr>
        <w:t>herausragendem Design.</w:t>
      </w:r>
    </w:p>
    <w:p w14:paraId="410C876A" w14:textId="77777777" w:rsidR="00233B3A" w:rsidRDefault="00233B3A" w:rsidP="00155754">
      <w:pPr>
        <w:suppressLineNumbers/>
        <w:spacing w:line="360" w:lineRule="auto"/>
        <w:jc w:val="both"/>
        <w:rPr>
          <w:rFonts w:ascii="Helvetica" w:hAnsi="Helvetica" w:cstheme="minorHAnsi"/>
          <w:b/>
        </w:rPr>
      </w:pPr>
    </w:p>
    <w:p w14:paraId="44169B8C" w14:textId="77777777" w:rsidR="006E1181" w:rsidRDefault="006E1181" w:rsidP="006E1181">
      <w:pPr>
        <w:suppressLineNumbers/>
        <w:spacing w:line="360" w:lineRule="auto"/>
        <w:jc w:val="both"/>
        <w:rPr>
          <w:rFonts w:ascii="Helvetica" w:hAnsi="Helvetica" w:cstheme="minorHAnsi"/>
          <w:b/>
        </w:rPr>
      </w:pPr>
      <w:r>
        <w:rPr>
          <w:rFonts w:ascii="Helvetica" w:hAnsi="Helvetica" w:cstheme="minorHAnsi"/>
          <w:b/>
        </w:rPr>
        <w:t>Ein strahlender Auftritt: uvex perfexxion II carbon</w:t>
      </w:r>
    </w:p>
    <w:p w14:paraId="5747B32F" w14:textId="09B1D5A4" w:rsidR="0039430A" w:rsidRDefault="006E1181" w:rsidP="00C414D3">
      <w:pPr>
        <w:suppressLineNumbers/>
        <w:spacing w:line="360" w:lineRule="auto"/>
        <w:jc w:val="both"/>
        <w:rPr>
          <w:rFonts w:ascii="Helvetica" w:hAnsi="Helvetica" w:cstheme="minorHAnsi"/>
          <w:bCs/>
          <w:color w:val="000000" w:themeColor="text1"/>
        </w:rPr>
      </w:pPr>
      <w:r w:rsidRPr="00842EB9">
        <w:rPr>
          <w:rFonts w:ascii="Helvetica" w:hAnsi="Helvetica" w:cstheme="minorHAnsi"/>
          <w:bCs/>
          <w:color w:val="000000" w:themeColor="text1"/>
        </w:rPr>
        <w:t>Zeitlos und hochperformant – der uvex perfexxion II carbon ist das futuristische High-End-Modell der neuen uvex Kollektion. Stimmiger kann ein Reithelm nicht sein: Hochwertiges Sichtcarbon und verchromte Lüftungsgitter mit Wabenstruktur machen den Hartschalenhelm zu einem echten Eyecatcher. Für zusätzliche Sicherheit ist der uvex perfexxion II carbon am Hinterkopf tiefer geschnitten. Das Ventilationssystem mit großen Luftkanälen ermöglicht eine optimale Luftzirkulation und garantiert ein stets perfektes Helmklima. Die hochwertige Innenausstattung mit antistatischen Carbonfasern bietet einen herausragenden Tragekomfort. Rundum perfekt für maximale Sicherheit und Performance im Wettkampf.</w:t>
      </w:r>
    </w:p>
    <w:p w14:paraId="54D3926D" w14:textId="77777777" w:rsidR="00C414D3" w:rsidRDefault="00C414D3" w:rsidP="00C414D3">
      <w:pPr>
        <w:suppressLineNumbers/>
        <w:spacing w:line="360" w:lineRule="auto"/>
        <w:jc w:val="both"/>
        <w:rPr>
          <w:rFonts w:ascii="Helvetica" w:hAnsi="Helvetica" w:cstheme="minorHAnsi"/>
          <w:bCs/>
          <w:color w:val="000000" w:themeColor="text1"/>
        </w:rPr>
      </w:pPr>
    </w:p>
    <w:p w14:paraId="5DD3B0F4" w14:textId="4E752B49" w:rsidR="00944DD0" w:rsidRDefault="005269C1" w:rsidP="005269C1">
      <w:pPr>
        <w:spacing w:line="360" w:lineRule="auto"/>
        <w:jc w:val="center"/>
        <w:rPr>
          <w:rFonts w:ascii="Helvetica" w:hAnsi="Helvetica" w:cs="Arial"/>
          <w:b/>
          <w:bCs/>
        </w:rPr>
      </w:pPr>
      <w:r w:rsidRPr="005269C1">
        <w:rPr>
          <w:rFonts w:ascii="Helvetica" w:hAnsi="Helvetica" w:cs="Arial"/>
          <w:b/>
          <w:bCs/>
          <w:noProof/>
        </w:rPr>
        <w:drawing>
          <wp:inline distT="0" distB="0" distL="0" distR="0" wp14:anchorId="331A9357" wp14:editId="3142C56F">
            <wp:extent cx="1447579" cy="1440000"/>
            <wp:effectExtent l="0" t="0" r="635" b="0"/>
            <wp:docPr id="12" name="Grafik 12" descr="Ein Bild, das Kopfbedeckung, Hel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Kopfbedeckung, Helm enthält.&#10;&#10;Automatisch generierte Beschreibung"/>
                    <pic:cNvPicPr/>
                  </pic:nvPicPr>
                  <pic:blipFill>
                    <a:blip r:embed="rId11" cstate="screen">
                      <a:extLst>
                        <a:ext uri="{28A0092B-C50C-407E-A947-70E740481C1C}">
                          <a14:useLocalDpi xmlns:a14="http://schemas.microsoft.com/office/drawing/2010/main"/>
                        </a:ext>
                      </a:extLst>
                    </a:blip>
                    <a:stretch>
                      <a:fillRect/>
                    </a:stretch>
                  </pic:blipFill>
                  <pic:spPr>
                    <a:xfrm>
                      <a:off x="0" y="0"/>
                      <a:ext cx="1447579" cy="1440000"/>
                    </a:xfrm>
                    <a:prstGeom prst="rect">
                      <a:avLst/>
                    </a:prstGeom>
                  </pic:spPr>
                </pic:pic>
              </a:graphicData>
            </a:graphic>
          </wp:inline>
        </w:drawing>
      </w:r>
      <w:r>
        <w:rPr>
          <w:rFonts w:ascii="Helvetica" w:hAnsi="Helvetica" w:cs="Arial"/>
          <w:b/>
          <w:bCs/>
        </w:rPr>
        <w:t xml:space="preserve">          </w:t>
      </w:r>
      <w:r w:rsidRPr="005269C1">
        <w:rPr>
          <w:rFonts w:ascii="Helvetica" w:hAnsi="Helvetica" w:cs="Arial"/>
          <w:b/>
          <w:bCs/>
          <w:noProof/>
        </w:rPr>
        <w:drawing>
          <wp:inline distT="0" distB="0" distL="0" distR="0" wp14:anchorId="67069B2A" wp14:editId="2A618CCF">
            <wp:extent cx="1470000" cy="1440000"/>
            <wp:effectExtent l="0" t="0" r="3810" b="0"/>
            <wp:docPr id="13" name="Grafik 13" descr="Ein Bild, das Helm, Kopfbedeck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Helm, Kopfbedeckung enthält.&#10;&#10;Automatisch generierte Beschreibung"/>
                    <pic:cNvPicPr/>
                  </pic:nvPicPr>
                  <pic:blipFill>
                    <a:blip r:embed="rId12" cstate="screen">
                      <a:extLst>
                        <a:ext uri="{28A0092B-C50C-407E-A947-70E740481C1C}">
                          <a14:useLocalDpi xmlns:a14="http://schemas.microsoft.com/office/drawing/2010/main"/>
                        </a:ext>
                      </a:extLst>
                    </a:blip>
                    <a:stretch>
                      <a:fillRect/>
                    </a:stretch>
                  </pic:blipFill>
                  <pic:spPr>
                    <a:xfrm>
                      <a:off x="0" y="0"/>
                      <a:ext cx="1470000" cy="1440000"/>
                    </a:xfrm>
                    <a:prstGeom prst="rect">
                      <a:avLst/>
                    </a:prstGeom>
                  </pic:spPr>
                </pic:pic>
              </a:graphicData>
            </a:graphic>
          </wp:inline>
        </w:drawing>
      </w:r>
    </w:p>
    <w:p w14:paraId="28833B4F" w14:textId="00B1B0E7" w:rsidR="0039430A" w:rsidRPr="005E4186" w:rsidRDefault="0039430A" w:rsidP="0039430A">
      <w:pPr>
        <w:spacing w:line="360" w:lineRule="auto"/>
        <w:rPr>
          <w:rFonts w:ascii="Helvetica" w:hAnsi="Helvetica" w:cs="Arial"/>
          <w:b/>
          <w:bCs/>
        </w:rPr>
      </w:pPr>
      <w:r w:rsidRPr="005E4186">
        <w:rPr>
          <w:rFonts w:ascii="Helvetica" w:hAnsi="Helvetica" w:cs="Arial"/>
          <w:b/>
          <w:bCs/>
        </w:rPr>
        <w:t xml:space="preserve">uvex </w:t>
      </w:r>
      <w:r w:rsidR="009C1E2A" w:rsidRPr="005E4186">
        <w:rPr>
          <w:rFonts w:ascii="Helvetica" w:hAnsi="Helvetica" w:cs="Arial"/>
          <w:b/>
          <w:bCs/>
        </w:rPr>
        <w:t>perfexxion II carbon</w:t>
      </w:r>
    </w:p>
    <w:p w14:paraId="6478888A" w14:textId="46DF08BB" w:rsidR="000576C6" w:rsidRPr="0065171A" w:rsidRDefault="00726B4F" w:rsidP="006E4C6E">
      <w:pPr>
        <w:spacing w:line="360" w:lineRule="auto"/>
        <w:ind w:right="-6"/>
        <w:rPr>
          <w:rFonts w:ascii="Helvetica" w:hAnsi="Helvetica" w:cs="Arial"/>
          <w:b/>
          <w:bCs/>
          <w:color w:val="000000" w:themeColor="text1"/>
        </w:rPr>
      </w:pPr>
      <w:r w:rsidRPr="0065171A">
        <w:rPr>
          <w:rFonts w:ascii="Helvetica" w:hAnsi="Helvetica" w:cs="Arial"/>
          <w:b/>
          <w:bCs/>
          <w:color w:val="000000" w:themeColor="text1"/>
        </w:rPr>
        <w:t xml:space="preserve">Getragen von: </w:t>
      </w:r>
      <w:r w:rsidRPr="0065171A">
        <w:rPr>
          <w:rFonts w:ascii="Helvetica" w:hAnsi="Helvetica" w:cs="Arial"/>
          <w:color w:val="000000" w:themeColor="text1"/>
        </w:rPr>
        <w:t>André Thieme</w:t>
      </w:r>
      <w:r w:rsidR="00AC06DC" w:rsidRPr="0065171A">
        <w:rPr>
          <w:rFonts w:ascii="Helvetica" w:hAnsi="Helvetica" w:cs="Arial"/>
          <w:color w:val="000000" w:themeColor="text1"/>
        </w:rPr>
        <w:t xml:space="preserve">, </w:t>
      </w:r>
      <w:r w:rsidRPr="0065171A">
        <w:rPr>
          <w:rFonts w:ascii="Helvetica" w:hAnsi="Helvetica" w:cs="Arial"/>
          <w:color w:val="000000" w:themeColor="text1"/>
        </w:rPr>
        <w:t>Martin Fuchs</w:t>
      </w:r>
    </w:p>
    <w:p w14:paraId="4D8702FD" w14:textId="50B9016D" w:rsidR="0039430A" w:rsidRPr="000576C6" w:rsidRDefault="0039430A" w:rsidP="006E4C6E">
      <w:pPr>
        <w:spacing w:line="360" w:lineRule="auto"/>
        <w:ind w:right="-6"/>
        <w:rPr>
          <w:rFonts w:ascii="Helvetica" w:hAnsi="Helvetica" w:cs="Arial"/>
        </w:rPr>
      </w:pPr>
      <w:r w:rsidRPr="000576C6">
        <w:rPr>
          <w:rFonts w:ascii="Helvetica" w:hAnsi="Helvetica" w:cs="Arial"/>
          <w:b/>
          <w:bCs/>
        </w:rPr>
        <w:t>Größen:</w:t>
      </w:r>
      <w:r w:rsidRPr="000576C6">
        <w:rPr>
          <w:rFonts w:ascii="Helvetica" w:hAnsi="Helvetica" w:cs="Arial"/>
        </w:rPr>
        <w:t xml:space="preserve"> </w:t>
      </w:r>
      <w:r w:rsidR="002E6072" w:rsidRPr="000576C6">
        <w:rPr>
          <w:rFonts w:ascii="Helvetica" w:hAnsi="Helvetica" w:cs="Arial"/>
        </w:rPr>
        <w:t>XS-S, S-M, M-L, L-XL</w:t>
      </w:r>
    </w:p>
    <w:p w14:paraId="4F8A9414" w14:textId="661E3607" w:rsidR="0039430A" w:rsidRPr="00C70F6B" w:rsidRDefault="0039430A" w:rsidP="0039430A">
      <w:pPr>
        <w:spacing w:line="360" w:lineRule="auto"/>
        <w:rPr>
          <w:rFonts w:ascii="Helvetica" w:hAnsi="Helvetica" w:cs="Arial"/>
        </w:rPr>
      </w:pPr>
      <w:r w:rsidRPr="00C70F6B">
        <w:rPr>
          <w:rFonts w:ascii="Helvetica" w:hAnsi="Helvetica" w:cs="Arial"/>
          <w:b/>
          <w:bCs/>
        </w:rPr>
        <w:t>Gewicht:</w:t>
      </w:r>
      <w:r w:rsidRPr="00C70F6B">
        <w:rPr>
          <w:rFonts w:ascii="Helvetica" w:hAnsi="Helvetica" w:cs="Arial"/>
        </w:rPr>
        <w:t xml:space="preserve"> </w:t>
      </w:r>
      <w:r w:rsidR="002A4634">
        <w:rPr>
          <w:rFonts w:ascii="Helvetica" w:hAnsi="Helvetica" w:cs="Arial"/>
        </w:rPr>
        <w:t xml:space="preserve">ab 460 </w:t>
      </w:r>
      <w:r w:rsidRPr="00C70F6B">
        <w:rPr>
          <w:rFonts w:ascii="Helvetica" w:hAnsi="Helvetica" w:cs="Arial"/>
        </w:rPr>
        <w:t>g</w:t>
      </w:r>
    </w:p>
    <w:p w14:paraId="125F99E3" w14:textId="7E39CEA4" w:rsidR="0039430A" w:rsidRPr="00CA056B" w:rsidRDefault="0039430A" w:rsidP="0039430A">
      <w:pPr>
        <w:spacing w:line="360" w:lineRule="auto"/>
        <w:rPr>
          <w:rFonts w:ascii="Helvetica" w:hAnsi="Helvetica" w:cs="Arial"/>
        </w:rPr>
      </w:pPr>
      <w:r w:rsidRPr="00CA056B">
        <w:rPr>
          <w:rFonts w:ascii="Helvetica" w:hAnsi="Helvetica" w:cs="Arial"/>
          <w:b/>
          <w:bCs/>
        </w:rPr>
        <w:t>Farben:</w:t>
      </w:r>
      <w:r w:rsidRPr="00CA056B">
        <w:rPr>
          <w:rFonts w:ascii="Helvetica" w:hAnsi="Helvetica" w:cs="Arial"/>
        </w:rPr>
        <w:t xml:space="preserve"> </w:t>
      </w:r>
      <w:r w:rsidR="002A4634" w:rsidRPr="00CA056B">
        <w:rPr>
          <w:rFonts w:ascii="Helvetica" w:hAnsi="Helvetica" w:cs="Arial"/>
        </w:rPr>
        <w:t>carbon mat</w:t>
      </w:r>
      <w:r w:rsidR="00B00346" w:rsidRPr="00CA056B">
        <w:rPr>
          <w:rFonts w:ascii="Helvetica" w:hAnsi="Helvetica" w:cs="Arial"/>
        </w:rPr>
        <w:t xml:space="preserve"> //</w:t>
      </w:r>
      <w:r w:rsidR="002A4634" w:rsidRPr="00CA056B">
        <w:rPr>
          <w:rFonts w:ascii="Helvetica" w:hAnsi="Helvetica" w:cs="Arial"/>
        </w:rPr>
        <w:t xml:space="preserve"> carbon shiny</w:t>
      </w:r>
    </w:p>
    <w:p w14:paraId="5BF8A179" w14:textId="2EE925CB" w:rsidR="005269C1" w:rsidRPr="006637C8" w:rsidRDefault="0039430A" w:rsidP="00860FE7">
      <w:pPr>
        <w:pBdr>
          <w:bottom w:val="single" w:sz="4" w:space="1" w:color="auto"/>
        </w:pBdr>
        <w:spacing w:line="360" w:lineRule="auto"/>
        <w:rPr>
          <w:rFonts w:ascii="Helvetica" w:hAnsi="Helvetica" w:cs="Arial"/>
          <w:u w:val="single"/>
        </w:rPr>
      </w:pPr>
      <w:r w:rsidRPr="006637C8">
        <w:rPr>
          <w:rFonts w:ascii="Helvetica" w:hAnsi="Helvetica" w:cs="Arial"/>
          <w:b/>
          <w:bCs/>
        </w:rPr>
        <w:t>UVP:</w:t>
      </w:r>
      <w:r w:rsidRPr="006637C8">
        <w:rPr>
          <w:rFonts w:ascii="Helvetica" w:hAnsi="Helvetica" w:cs="Arial"/>
        </w:rPr>
        <w:t xml:space="preserve"> </w:t>
      </w:r>
      <w:r w:rsidR="000D755B" w:rsidRPr="006637C8">
        <w:rPr>
          <w:rFonts w:ascii="Helvetica" w:hAnsi="Helvetica" w:cs="Arial"/>
        </w:rPr>
        <w:t>1.599,95 €</w:t>
      </w:r>
    </w:p>
    <w:p w14:paraId="3A4C5063" w14:textId="77777777" w:rsidR="005269C1" w:rsidRPr="006637C8" w:rsidRDefault="005269C1" w:rsidP="00155754">
      <w:pPr>
        <w:suppressLineNumbers/>
        <w:spacing w:line="360" w:lineRule="auto"/>
        <w:jc w:val="both"/>
        <w:rPr>
          <w:rFonts w:ascii="Helvetica" w:hAnsi="Helvetica" w:cstheme="minorHAnsi"/>
          <w:b/>
        </w:rPr>
      </w:pPr>
    </w:p>
    <w:p w14:paraId="4CD7E8BA" w14:textId="0B985626" w:rsidR="0098432D" w:rsidRDefault="00CA1499" w:rsidP="00155754">
      <w:pPr>
        <w:suppressLineNumbers/>
        <w:spacing w:line="360" w:lineRule="auto"/>
        <w:jc w:val="both"/>
        <w:rPr>
          <w:rFonts w:ascii="Helvetica" w:hAnsi="Helvetica" w:cstheme="minorHAnsi"/>
          <w:b/>
        </w:rPr>
      </w:pPr>
      <w:r>
        <w:rPr>
          <w:rFonts w:ascii="Helvetica" w:hAnsi="Helvetica" w:cstheme="minorHAnsi"/>
          <w:b/>
        </w:rPr>
        <w:t xml:space="preserve">Ein echtes Glanzstück: </w:t>
      </w:r>
      <w:r w:rsidRPr="0065171A">
        <w:rPr>
          <w:rFonts w:ascii="Helvetica" w:hAnsi="Helvetica" w:cstheme="minorHAnsi"/>
          <w:b/>
          <w:color w:val="000000" w:themeColor="text1"/>
        </w:rPr>
        <w:t>uvex sux</w:t>
      </w:r>
      <w:r w:rsidR="0088451C" w:rsidRPr="0065171A">
        <w:rPr>
          <w:rFonts w:ascii="Helvetica" w:hAnsi="Helvetica" w:cstheme="minorHAnsi"/>
          <w:b/>
          <w:color w:val="000000" w:themeColor="text1"/>
        </w:rPr>
        <w:t>x</w:t>
      </w:r>
      <w:r w:rsidRPr="0065171A">
        <w:rPr>
          <w:rFonts w:ascii="Helvetica" w:hAnsi="Helvetica" w:cstheme="minorHAnsi"/>
          <w:b/>
          <w:color w:val="000000" w:themeColor="text1"/>
        </w:rPr>
        <w:t>eed blaze</w:t>
      </w:r>
    </w:p>
    <w:p w14:paraId="3E3A2614" w14:textId="70D66BB8" w:rsidR="00CA1499" w:rsidRPr="003F78B2" w:rsidRDefault="003F78B2" w:rsidP="003F78B2">
      <w:pPr>
        <w:suppressLineNumbers/>
        <w:spacing w:line="360" w:lineRule="auto"/>
        <w:jc w:val="both"/>
        <w:rPr>
          <w:rFonts w:ascii="Helvetica" w:hAnsi="Helvetica" w:cstheme="minorHAnsi"/>
          <w:bCs/>
        </w:rPr>
      </w:pPr>
      <w:r w:rsidRPr="003F78B2">
        <w:rPr>
          <w:rFonts w:ascii="Helvetica" w:hAnsi="Helvetica" w:cstheme="minorHAnsi"/>
          <w:bCs/>
        </w:rPr>
        <w:t xml:space="preserve">Der beliebte Dressurhelm uvex suxxeed blaze </w:t>
      </w:r>
      <w:r w:rsidR="00780C61">
        <w:rPr>
          <w:rFonts w:ascii="Helvetica" w:hAnsi="Helvetica" w:cstheme="minorHAnsi"/>
          <w:bCs/>
        </w:rPr>
        <w:t>überzeugt mit</w:t>
      </w:r>
      <w:r w:rsidRPr="003F78B2">
        <w:rPr>
          <w:rFonts w:ascii="Helvetica" w:hAnsi="Helvetica" w:cstheme="minorHAnsi"/>
          <w:bCs/>
        </w:rPr>
        <w:t xml:space="preserve"> neuem</w:t>
      </w:r>
      <w:r w:rsidR="00780C61">
        <w:rPr>
          <w:rFonts w:ascii="Helvetica" w:hAnsi="Helvetica" w:cstheme="minorHAnsi"/>
          <w:bCs/>
        </w:rPr>
        <w:t xml:space="preserve"> Design</w:t>
      </w:r>
      <w:r w:rsidRPr="003F78B2">
        <w:rPr>
          <w:rFonts w:ascii="Helvetica" w:hAnsi="Helvetica" w:cstheme="minorHAnsi"/>
          <w:bCs/>
        </w:rPr>
        <w:t>. Seine Klavierlack-Schale glänzt mit dem funkelnden Glitzereinsatz und dem metal-black Chromrahmen um die Wette</w:t>
      </w:r>
      <w:r w:rsidR="0063064C">
        <w:rPr>
          <w:rFonts w:ascii="Helvetica" w:hAnsi="Helvetica" w:cstheme="minorHAnsi"/>
          <w:bCs/>
        </w:rPr>
        <w:t xml:space="preserve">. </w:t>
      </w:r>
      <w:r w:rsidRPr="003F78B2">
        <w:rPr>
          <w:rFonts w:ascii="Helvetica" w:hAnsi="Helvetica" w:cstheme="minorHAnsi"/>
          <w:bCs/>
        </w:rPr>
        <w:t>Der robuste Hartschalenhelm</w:t>
      </w:r>
      <w:r w:rsidR="00A3463D">
        <w:rPr>
          <w:rFonts w:ascii="Helvetica" w:hAnsi="Helvetica" w:cstheme="minorHAnsi"/>
          <w:bCs/>
        </w:rPr>
        <w:t xml:space="preserve"> vereint Eleganz, Funktionalität und Sicherheit</w:t>
      </w:r>
      <w:r w:rsidR="007027D0">
        <w:rPr>
          <w:rFonts w:ascii="Helvetica" w:hAnsi="Helvetica" w:cstheme="minorHAnsi"/>
          <w:bCs/>
        </w:rPr>
        <w:t xml:space="preserve"> auf Top-Niveau und </w:t>
      </w:r>
      <w:r w:rsidRPr="003F78B2">
        <w:rPr>
          <w:rFonts w:ascii="Helvetica" w:hAnsi="Helvetica" w:cstheme="minorHAnsi"/>
          <w:bCs/>
        </w:rPr>
        <w:t>sitzt bei jeder Kür perfekt</w:t>
      </w:r>
      <w:r w:rsidR="007027D0">
        <w:rPr>
          <w:rFonts w:ascii="Helvetica" w:hAnsi="Helvetica" w:cstheme="minorHAnsi"/>
          <w:bCs/>
        </w:rPr>
        <w:t xml:space="preserve">. </w:t>
      </w:r>
      <w:r w:rsidRPr="003F78B2">
        <w:rPr>
          <w:rFonts w:ascii="Helvetica" w:hAnsi="Helvetica" w:cstheme="minorHAnsi"/>
          <w:bCs/>
        </w:rPr>
        <w:t>Er lässt sich mit dem bewährten 3D IAS System bequem in Höhe und Weite anpassen, wobei die Gurtbandbezüge aus hochwertigem Kunstleder sind.</w:t>
      </w:r>
      <w:r w:rsidR="00DA19CC">
        <w:rPr>
          <w:rFonts w:ascii="Helvetica" w:hAnsi="Helvetica" w:cstheme="minorHAnsi"/>
          <w:bCs/>
        </w:rPr>
        <w:t xml:space="preserve"> </w:t>
      </w:r>
      <w:r w:rsidRPr="003F78B2">
        <w:rPr>
          <w:rFonts w:ascii="Helvetica" w:hAnsi="Helvetica" w:cstheme="minorHAnsi"/>
          <w:bCs/>
        </w:rPr>
        <w:t xml:space="preserve">Dank seines effektiven Belüftungssystems behalten Reiter:innen </w:t>
      </w:r>
      <w:r w:rsidR="00C140FA">
        <w:rPr>
          <w:rFonts w:ascii="Helvetica" w:hAnsi="Helvetica" w:cstheme="minorHAnsi"/>
          <w:bCs/>
        </w:rPr>
        <w:t>stets</w:t>
      </w:r>
      <w:r w:rsidRPr="003F78B2">
        <w:rPr>
          <w:rFonts w:ascii="Helvetica" w:hAnsi="Helvetica" w:cstheme="minorHAnsi"/>
          <w:bCs/>
        </w:rPr>
        <w:t xml:space="preserve"> einen kühlen Kopf. Die atmungsaktive Innenausstattung garantiert einen besonders hohen Tragekomfort und lässt sich zum Waschen herausnehmen. Der funkelnde Glitzereinsatz macht den uvex suxxeed blaze zum außergewöhnlichen Eyecatcher.</w:t>
      </w:r>
    </w:p>
    <w:p w14:paraId="2614C663" w14:textId="77777777" w:rsidR="007909CA" w:rsidRPr="006637C8" w:rsidRDefault="007909CA" w:rsidP="006E4C6E">
      <w:pPr>
        <w:spacing w:line="360" w:lineRule="auto"/>
        <w:rPr>
          <w:rFonts w:ascii="Helvetica" w:hAnsi="Helvetica" w:cs="Arial"/>
          <w:b/>
          <w:bCs/>
        </w:rPr>
      </w:pPr>
    </w:p>
    <w:p w14:paraId="2E89E605" w14:textId="1C1AC923" w:rsidR="00944DD0" w:rsidRDefault="007909CA" w:rsidP="00944DD0">
      <w:pPr>
        <w:spacing w:line="360" w:lineRule="auto"/>
        <w:jc w:val="center"/>
        <w:rPr>
          <w:noProof/>
        </w:rPr>
      </w:pPr>
      <w:r w:rsidRPr="007909CA">
        <w:rPr>
          <w:rFonts w:ascii="Helvetica" w:hAnsi="Helvetica" w:cs="Arial"/>
          <w:b/>
          <w:bCs/>
          <w:noProof/>
          <w:lang w:val="en-US"/>
        </w:rPr>
        <w:drawing>
          <wp:inline distT="0" distB="0" distL="0" distR="0" wp14:anchorId="15F66342" wp14:editId="240770A0">
            <wp:extent cx="1447579" cy="1440000"/>
            <wp:effectExtent l="0" t="0" r="635" b="0"/>
            <wp:docPr id="9" name="Grafik 9" descr="Ein Bild, das Kopfbedeckung, Kleidung, Hel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Kopfbedeckung, Kleidung, Helm enthält.&#10;&#10;Automatisch generierte Beschreibung"/>
                    <pic:cNvPicPr/>
                  </pic:nvPicPr>
                  <pic:blipFill>
                    <a:blip r:embed="rId13" cstate="screen">
                      <a:extLst>
                        <a:ext uri="{28A0092B-C50C-407E-A947-70E740481C1C}">
                          <a14:useLocalDpi xmlns:a14="http://schemas.microsoft.com/office/drawing/2010/main"/>
                        </a:ext>
                      </a:extLst>
                    </a:blip>
                    <a:stretch>
                      <a:fillRect/>
                    </a:stretch>
                  </pic:blipFill>
                  <pic:spPr>
                    <a:xfrm>
                      <a:off x="0" y="0"/>
                      <a:ext cx="1447579" cy="1440000"/>
                    </a:xfrm>
                    <a:prstGeom prst="rect">
                      <a:avLst/>
                    </a:prstGeom>
                  </pic:spPr>
                </pic:pic>
              </a:graphicData>
            </a:graphic>
          </wp:inline>
        </w:drawing>
      </w:r>
      <w:r w:rsidRPr="007909CA">
        <w:rPr>
          <w:rFonts w:ascii="Helvetica" w:hAnsi="Helvetica" w:cs="Arial"/>
          <w:b/>
          <w:bCs/>
          <w:noProof/>
          <w:lang w:val="en-US"/>
        </w:rPr>
        <w:drawing>
          <wp:inline distT="0" distB="0" distL="0" distR="0" wp14:anchorId="5C6BDAB3" wp14:editId="7D968FC1">
            <wp:extent cx="1447579" cy="1440000"/>
            <wp:effectExtent l="0" t="0" r="635" b="0"/>
            <wp:docPr id="10" name="Grafik 10" descr="Ein Bild, das Kleidung, Kopfbedeckung, Hel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Kleidung, Kopfbedeckung, Helm enthält.&#10;&#10;Automatisch generierte Beschreibung"/>
                    <pic:cNvPicPr/>
                  </pic:nvPicPr>
                  <pic:blipFill>
                    <a:blip r:embed="rId14" cstate="screen">
                      <a:extLst>
                        <a:ext uri="{28A0092B-C50C-407E-A947-70E740481C1C}">
                          <a14:useLocalDpi xmlns:a14="http://schemas.microsoft.com/office/drawing/2010/main"/>
                        </a:ext>
                      </a:extLst>
                    </a:blip>
                    <a:stretch>
                      <a:fillRect/>
                    </a:stretch>
                  </pic:blipFill>
                  <pic:spPr>
                    <a:xfrm>
                      <a:off x="0" y="0"/>
                      <a:ext cx="1447579" cy="1440000"/>
                    </a:xfrm>
                    <a:prstGeom prst="rect">
                      <a:avLst/>
                    </a:prstGeom>
                  </pic:spPr>
                </pic:pic>
              </a:graphicData>
            </a:graphic>
          </wp:inline>
        </w:drawing>
      </w:r>
      <w:r w:rsidR="00944DD0" w:rsidRPr="00944DD0">
        <w:rPr>
          <w:noProof/>
        </w:rPr>
        <w:t xml:space="preserve"> </w:t>
      </w:r>
      <w:r w:rsidR="00944DD0" w:rsidRPr="00944DD0">
        <w:rPr>
          <w:noProof/>
        </w:rPr>
        <w:drawing>
          <wp:inline distT="0" distB="0" distL="0" distR="0" wp14:anchorId="18C47900" wp14:editId="1C62C284">
            <wp:extent cx="1447579" cy="1440000"/>
            <wp:effectExtent l="0" t="0" r="635" b="0"/>
            <wp:docPr id="11" name="Grafik 11" descr="Ein Bild, das Kopfbedeckung, Hel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Kopfbedeckung, Helm enthält.&#10;&#10;Automatisch generierte Beschreibung"/>
                    <pic:cNvPicPr/>
                  </pic:nvPicPr>
                  <pic:blipFill>
                    <a:blip r:embed="rId15" cstate="screen">
                      <a:extLst>
                        <a:ext uri="{28A0092B-C50C-407E-A947-70E740481C1C}">
                          <a14:useLocalDpi xmlns:a14="http://schemas.microsoft.com/office/drawing/2010/main"/>
                        </a:ext>
                      </a:extLst>
                    </a:blip>
                    <a:stretch>
                      <a:fillRect/>
                    </a:stretch>
                  </pic:blipFill>
                  <pic:spPr>
                    <a:xfrm>
                      <a:off x="0" y="0"/>
                      <a:ext cx="1447579" cy="1440000"/>
                    </a:xfrm>
                    <a:prstGeom prst="rect">
                      <a:avLst/>
                    </a:prstGeom>
                  </pic:spPr>
                </pic:pic>
              </a:graphicData>
            </a:graphic>
          </wp:inline>
        </w:drawing>
      </w:r>
    </w:p>
    <w:p w14:paraId="3B0CB652" w14:textId="77777777" w:rsidR="00860FE7" w:rsidRPr="00726B4F" w:rsidRDefault="00860FE7" w:rsidP="006E4C6E">
      <w:pPr>
        <w:spacing w:line="360" w:lineRule="auto"/>
        <w:rPr>
          <w:rFonts w:ascii="Helvetica" w:hAnsi="Helvetica" w:cs="Arial"/>
          <w:b/>
          <w:bCs/>
        </w:rPr>
      </w:pPr>
    </w:p>
    <w:p w14:paraId="7852FB84" w14:textId="6E2D98B7" w:rsidR="006E4C6E" w:rsidRPr="00726B4F" w:rsidRDefault="006E4C6E" w:rsidP="006E4C6E">
      <w:pPr>
        <w:spacing w:line="360" w:lineRule="auto"/>
        <w:rPr>
          <w:rFonts w:ascii="Helvetica" w:hAnsi="Helvetica" w:cs="Arial"/>
          <w:b/>
          <w:bCs/>
        </w:rPr>
      </w:pPr>
      <w:r w:rsidRPr="00726B4F">
        <w:rPr>
          <w:rFonts w:ascii="Helvetica" w:hAnsi="Helvetica" w:cs="Arial"/>
          <w:b/>
          <w:bCs/>
        </w:rPr>
        <w:t>uvex sux</w:t>
      </w:r>
      <w:r w:rsidR="0088451C" w:rsidRPr="00726B4F">
        <w:rPr>
          <w:rFonts w:ascii="Helvetica" w:hAnsi="Helvetica" w:cs="Arial"/>
          <w:b/>
          <w:bCs/>
        </w:rPr>
        <w:t>x</w:t>
      </w:r>
      <w:r w:rsidRPr="00726B4F">
        <w:rPr>
          <w:rFonts w:ascii="Helvetica" w:hAnsi="Helvetica" w:cs="Arial"/>
          <w:b/>
          <w:bCs/>
        </w:rPr>
        <w:t>eed blaze</w:t>
      </w:r>
    </w:p>
    <w:p w14:paraId="532DC451" w14:textId="128513DE" w:rsidR="00726B4F" w:rsidRPr="0065171A" w:rsidRDefault="00726B4F" w:rsidP="006E4C6E">
      <w:pPr>
        <w:spacing w:line="360" w:lineRule="auto"/>
        <w:ind w:right="-6"/>
        <w:rPr>
          <w:rFonts w:ascii="Helvetica" w:hAnsi="Helvetica" w:cs="Arial"/>
          <w:b/>
          <w:bCs/>
          <w:color w:val="000000" w:themeColor="text1"/>
        </w:rPr>
      </w:pPr>
      <w:r w:rsidRPr="0065171A">
        <w:rPr>
          <w:rFonts w:ascii="Helvetica" w:hAnsi="Helvetica" w:cs="Arial"/>
          <w:b/>
          <w:bCs/>
          <w:color w:val="000000" w:themeColor="text1"/>
        </w:rPr>
        <w:t xml:space="preserve">Getragen von: </w:t>
      </w:r>
      <w:r w:rsidRPr="0065171A">
        <w:rPr>
          <w:rFonts w:ascii="Helvetica" w:hAnsi="Helvetica" w:cs="Arial"/>
          <w:color w:val="000000" w:themeColor="text1"/>
        </w:rPr>
        <w:t>Ingrid Klimke, Fabienne Müller-Lütkemeier, Therese Nilshagen</w:t>
      </w:r>
    </w:p>
    <w:p w14:paraId="2287E852" w14:textId="6EE7F1A2" w:rsidR="006E4C6E" w:rsidRPr="00726B4F" w:rsidRDefault="006E4C6E" w:rsidP="006E4C6E">
      <w:pPr>
        <w:spacing w:line="360" w:lineRule="auto"/>
        <w:ind w:right="-6"/>
        <w:rPr>
          <w:rFonts w:ascii="Helvetica" w:hAnsi="Helvetica" w:cs="Arial"/>
        </w:rPr>
      </w:pPr>
      <w:r w:rsidRPr="00726B4F">
        <w:rPr>
          <w:rFonts w:ascii="Helvetica" w:hAnsi="Helvetica" w:cs="Arial"/>
          <w:b/>
          <w:bCs/>
        </w:rPr>
        <w:t>Größen:</w:t>
      </w:r>
      <w:r w:rsidRPr="00726B4F">
        <w:rPr>
          <w:rFonts w:ascii="Helvetica" w:hAnsi="Helvetica" w:cs="Arial"/>
        </w:rPr>
        <w:t xml:space="preserve"> XS-S, </w:t>
      </w:r>
      <w:r w:rsidR="003831A3" w:rsidRPr="00726B4F">
        <w:rPr>
          <w:rFonts w:ascii="Helvetica" w:hAnsi="Helvetica" w:cs="Arial"/>
        </w:rPr>
        <w:t>S,</w:t>
      </w:r>
      <w:r w:rsidRPr="00726B4F">
        <w:rPr>
          <w:rFonts w:ascii="Helvetica" w:hAnsi="Helvetica" w:cs="Arial"/>
        </w:rPr>
        <w:t xml:space="preserve"> M-L</w:t>
      </w:r>
    </w:p>
    <w:p w14:paraId="52E864E2" w14:textId="2120376E" w:rsidR="006E4C6E" w:rsidRPr="006637C8" w:rsidRDefault="006E4C6E" w:rsidP="006E4C6E">
      <w:pPr>
        <w:spacing w:line="360" w:lineRule="auto"/>
        <w:rPr>
          <w:rFonts w:ascii="Helvetica" w:hAnsi="Helvetica" w:cs="Arial"/>
          <w:lang w:val="en-US"/>
        </w:rPr>
      </w:pPr>
      <w:r w:rsidRPr="006637C8">
        <w:rPr>
          <w:rFonts w:ascii="Helvetica" w:hAnsi="Helvetica" w:cs="Arial"/>
          <w:b/>
          <w:bCs/>
          <w:lang w:val="en-US"/>
        </w:rPr>
        <w:t>Gewicht:</w:t>
      </w:r>
      <w:r w:rsidRPr="006637C8">
        <w:rPr>
          <w:rFonts w:ascii="Helvetica" w:hAnsi="Helvetica" w:cs="Arial"/>
          <w:lang w:val="en-US"/>
        </w:rPr>
        <w:t xml:space="preserve"> ab </w:t>
      </w:r>
      <w:r w:rsidR="003831A3" w:rsidRPr="006637C8">
        <w:rPr>
          <w:rFonts w:ascii="Helvetica" w:hAnsi="Helvetica" w:cs="Arial"/>
          <w:lang w:val="en-US"/>
        </w:rPr>
        <w:t>51</w:t>
      </w:r>
      <w:r w:rsidRPr="006637C8">
        <w:rPr>
          <w:rFonts w:ascii="Helvetica" w:hAnsi="Helvetica" w:cs="Arial"/>
          <w:lang w:val="en-US"/>
        </w:rPr>
        <w:t>0 g</w:t>
      </w:r>
    </w:p>
    <w:p w14:paraId="38731CCD" w14:textId="17AE6069" w:rsidR="006E4C6E" w:rsidRPr="003831A3" w:rsidRDefault="006E4C6E" w:rsidP="006E4C6E">
      <w:pPr>
        <w:spacing w:line="360" w:lineRule="auto"/>
        <w:rPr>
          <w:rFonts w:ascii="Helvetica" w:hAnsi="Helvetica" w:cs="Arial"/>
          <w:lang w:val="en-US"/>
        </w:rPr>
      </w:pPr>
      <w:r w:rsidRPr="003831A3">
        <w:rPr>
          <w:rFonts w:ascii="Helvetica" w:hAnsi="Helvetica" w:cs="Arial"/>
          <w:b/>
          <w:bCs/>
          <w:lang w:val="en-US"/>
        </w:rPr>
        <w:t>Farben:</w:t>
      </w:r>
      <w:r w:rsidRPr="003831A3">
        <w:rPr>
          <w:rFonts w:ascii="Helvetica" w:hAnsi="Helvetica" w:cs="Arial"/>
          <w:lang w:val="en-US"/>
        </w:rPr>
        <w:t xml:space="preserve"> </w:t>
      </w:r>
      <w:r w:rsidR="003831A3" w:rsidRPr="003831A3">
        <w:rPr>
          <w:rFonts w:ascii="Helvetica" w:hAnsi="Helvetica" w:cs="Arial"/>
          <w:lang w:val="en-US"/>
        </w:rPr>
        <w:t>black shiny // navy shiny</w:t>
      </w:r>
      <w:r w:rsidR="003831A3">
        <w:rPr>
          <w:rFonts w:ascii="Helvetica" w:hAnsi="Helvetica" w:cs="Arial"/>
          <w:lang w:val="en-US"/>
        </w:rPr>
        <w:t xml:space="preserve"> //</w:t>
      </w:r>
      <w:r w:rsidR="007909CA">
        <w:rPr>
          <w:rFonts w:ascii="Helvetica" w:hAnsi="Helvetica" w:cs="Arial"/>
          <w:lang w:val="en-US"/>
        </w:rPr>
        <w:t xml:space="preserve"> burgundy shiny</w:t>
      </w:r>
    </w:p>
    <w:p w14:paraId="1F79AA79" w14:textId="6AC4095D" w:rsidR="003F78B2" w:rsidRPr="006637C8" w:rsidRDefault="006E4C6E" w:rsidP="00860FE7">
      <w:pPr>
        <w:pBdr>
          <w:bottom w:val="single" w:sz="4" w:space="1" w:color="auto"/>
        </w:pBdr>
        <w:spacing w:line="360" w:lineRule="auto"/>
        <w:rPr>
          <w:rFonts w:ascii="Helvetica" w:hAnsi="Helvetica" w:cs="Arial"/>
        </w:rPr>
      </w:pPr>
      <w:r w:rsidRPr="006637C8">
        <w:rPr>
          <w:rFonts w:ascii="Helvetica" w:hAnsi="Helvetica" w:cs="Arial"/>
          <w:b/>
          <w:bCs/>
        </w:rPr>
        <w:t>UVP:</w:t>
      </w:r>
      <w:r w:rsidRPr="006637C8">
        <w:rPr>
          <w:rFonts w:ascii="Helvetica" w:hAnsi="Helvetica" w:cs="Arial"/>
        </w:rPr>
        <w:t xml:space="preserve"> </w:t>
      </w:r>
      <w:r w:rsidR="00131BA7" w:rsidRPr="006637C8">
        <w:rPr>
          <w:rFonts w:ascii="Helvetica" w:hAnsi="Helvetica" w:cs="Arial"/>
        </w:rPr>
        <w:t>399,95 €</w:t>
      </w:r>
    </w:p>
    <w:p w14:paraId="198AAE72" w14:textId="77777777" w:rsidR="006E4C6E" w:rsidRPr="006637C8" w:rsidRDefault="006E4C6E" w:rsidP="00155754">
      <w:pPr>
        <w:suppressLineNumbers/>
        <w:spacing w:line="360" w:lineRule="auto"/>
        <w:jc w:val="both"/>
        <w:rPr>
          <w:rFonts w:ascii="Helvetica" w:hAnsi="Helvetica" w:cstheme="minorHAnsi"/>
          <w:b/>
        </w:rPr>
      </w:pPr>
    </w:p>
    <w:p w14:paraId="1990F33A" w14:textId="77777777" w:rsidR="005001C2" w:rsidRPr="005001C2" w:rsidRDefault="005001C2" w:rsidP="005001C2">
      <w:pPr>
        <w:suppressLineNumbers/>
        <w:spacing w:line="360" w:lineRule="auto"/>
        <w:jc w:val="both"/>
        <w:rPr>
          <w:rFonts w:ascii="Helvetica" w:hAnsi="Helvetica" w:cstheme="minorHAnsi"/>
          <w:b/>
          <w:color w:val="000000" w:themeColor="text1"/>
        </w:rPr>
      </w:pPr>
      <w:r w:rsidRPr="005001C2">
        <w:rPr>
          <w:rFonts w:ascii="Helvetica" w:hAnsi="Helvetica" w:cstheme="minorHAnsi"/>
          <w:b/>
          <w:color w:val="000000" w:themeColor="text1"/>
        </w:rPr>
        <w:t>Maximum an Sicherheit: uvex elexxion MIPS</w:t>
      </w:r>
    </w:p>
    <w:p w14:paraId="68CFB4C3" w14:textId="06AC3565" w:rsidR="005001C2" w:rsidRPr="005001C2" w:rsidRDefault="005001C2" w:rsidP="005001C2">
      <w:pPr>
        <w:suppressLineNumbers/>
        <w:spacing w:line="360" w:lineRule="auto"/>
        <w:jc w:val="both"/>
        <w:rPr>
          <w:rFonts w:ascii="Helvetica" w:hAnsi="Helvetica" w:cstheme="minorHAnsi"/>
          <w:bCs/>
          <w:color w:val="000000" w:themeColor="text1"/>
        </w:rPr>
      </w:pPr>
      <w:r w:rsidRPr="005001C2">
        <w:rPr>
          <w:rFonts w:ascii="Helvetica" w:hAnsi="Helvetica" w:cstheme="minorHAnsi"/>
          <w:bCs/>
          <w:color w:val="000000" w:themeColor="text1"/>
        </w:rPr>
        <w:t xml:space="preserve">Mehr Sicherheit und Komfort gehen nicht. Der uvex elexxion MIPS vereint die beiden führenden Helmtechnologien Inmould und Hartschale. Der innovative Hybrid-Reithelm ist aber nicht nur leicht und bestens belüftet, sondern überzeugt </w:t>
      </w:r>
      <w:r w:rsidRPr="002A181F">
        <w:rPr>
          <w:rFonts w:ascii="Helvetica" w:hAnsi="Helvetica" w:cstheme="minorHAnsi"/>
          <w:bCs/>
          <w:color w:val="000000" w:themeColor="text1"/>
        </w:rPr>
        <w:t>mi</w:t>
      </w:r>
      <w:r w:rsidR="008C71D0" w:rsidRPr="002A181F">
        <w:rPr>
          <w:rFonts w:ascii="Helvetica" w:hAnsi="Helvetica" w:cstheme="minorHAnsi"/>
          <w:bCs/>
          <w:color w:val="000000" w:themeColor="text1"/>
        </w:rPr>
        <w:t>t höhenverstellbare</w:t>
      </w:r>
      <w:r w:rsidR="005E4186" w:rsidRPr="002A181F">
        <w:rPr>
          <w:rFonts w:ascii="Helvetica" w:hAnsi="Helvetica" w:cstheme="minorHAnsi"/>
          <w:bCs/>
          <w:color w:val="000000" w:themeColor="text1"/>
        </w:rPr>
        <w:t xml:space="preserve">m IAS </w:t>
      </w:r>
      <w:r w:rsidRPr="0065171A">
        <w:rPr>
          <w:rFonts w:ascii="Helvetica" w:hAnsi="Helvetica" w:cstheme="minorHAnsi"/>
          <w:bCs/>
          <w:color w:val="000000" w:themeColor="text1"/>
        </w:rPr>
        <w:t xml:space="preserve">und </w:t>
      </w:r>
      <w:r w:rsidR="008C71D0" w:rsidRPr="0065171A">
        <w:rPr>
          <w:rFonts w:ascii="Helvetica" w:hAnsi="Helvetica" w:cstheme="minorHAnsi"/>
          <w:bCs/>
          <w:color w:val="000000" w:themeColor="text1"/>
        </w:rPr>
        <w:t xml:space="preserve">integriertem </w:t>
      </w:r>
      <w:r w:rsidRPr="0065171A">
        <w:rPr>
          <w:rFonts w:ascii="Helvetica" w:hAnsi="Helvetica" w:cstheme="minorHAnsi"/>
          <w:bCs/>
          <w:color w:val="000000" w:themeColor="text1"/>
        </w:rPr>
        <w:t>MIPS. Das vielfach bewährte Multi-Directional Impact Protection System verfolgt die Idee, dass die bei einem Sturz entstehende Rotationskraft nicht auf den Kopf übertragen, sondern durch die Bewegung der MIPS-Innenschale abgebaut wird, was im Ernstfall Gehirn</w:t>
      </w:r>
      <w:r w:rsidR="006637C8" w:rsidRPr="0065171A">
        <w:rPr>
          <w:rFonts w:ascii="Helvetica" w:hAnsi="Helvetica" w:cstheme="minorHAnsi"/>
          <w:bCs/>
          <w:color w:val="000000" w:themeColor="text1"/>
        </w:rPr>
        <w:t>verletzungen</w:t>
      </w:r>
      <w:r w:rsidRPr="0065171A">
        <w:rPr>
          <w:rFonts w:ascii="Helvetica" w:hAnsi="Helvetica" w:cstheme="minorHAnsi"/>
          <w:bCs/>
          <w:color w:val="000000" w:themeColor="text1"/>
        </w:rPr>
        <w:t xml:space="preserve"> </w:t>
      </w:r>
      <w:r w:rsidRPr="005001C2">
        <w:rPr>
          <w:rFonts w:ascii="Helvetica" w:hAnsi="Helvetica" w:cstheme="minorHAnsi"/>
          <w:bCs/>
          <w:color w:val="000000" w:themeColor="text1"/>
        </w:rPr>
        <w:t>verhindert. Die hochwertige und wechselbare Innenausstattung sorgt für den perfekten Tragekomfort. Das lässige Helmdesign aus matter Außenschale zieht alle Blicke auf sich und verspricht einen garantiert stilvollen Auftritt.</w:t>
      </w:r>
    </w:p>
    <w:p w14:paraId="61580862" w14:textId="74DB2C8C" w:rsidR="002A3B22" w:rsidRDefault="002A3B22" w:rsidP="00860FE7">
      <w:pPr>
        <w:spacing w:line="360" w:lineRule="auto"/>
        <w:jc w:val="center"/>
        <w:rPr>
          <w:rFonts w:ascii="Helvetica" w:hAnsi="Helvetica" w:cs="Arial"/>
          <w:b/>
          <w:bCs/>
        </w:rPr>
      </w:pPr>
      <w:r w:rsidRPr="002A3B22">
        <w:rPr>
          <w:rFonts w:ascii="Helvetica" w:hAnsi="Helvetica" w:cs="Arial"/>
          <w:b/>
          <w:bCs/>
          <w:noProof/>
        </w:rPr>
        <w:drawing>
          <wp:inline distT="0" distB="0" distL="0" distR="0" wp14:anchorId="474CCC80" wp14:editId="2FA37D07">
            <wp:extent cx="1447579" cy="1440000"/>
            <wp:effectExtent l="0" t="0" r="635" b="0"/>
            <wp:docPr id="14" name="Grafik 14" descr="Ein Bild, das Helm, Kopfbedeckung,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Helm, Kopfbedeckung, Kleidung enthält.&#10;&#10;Automatisch generierte Beschreibung"/>
                    <pic:cNvPicPr/>
                  </pic:nvPicPr>
                  <pic:blipFill>
                    <a:blip r:embed="rId16" cstate="screen">
                      <a:extLst>
                        <a:ext uri="{28A0092B-C50C-407E-A947-70E740481C1C}">
                          <a14:useLocalDpi xmlns:a14="http://schemas.microsoft.com/office/drawing/2010/main"/>
                        </a:ext>
                      </a:extLst>
                    </a:blip>
                    <a:stretch>
                      <a:fillRect/>
                    </a:stretch>
                  </pic:blipFill>
                  <pic:spPr>
                    <a:xfrm>
                      <a:off x="0" y="0"/>
                      <a:ext cx="1447579" cy="1440000"/>
                    </a:xfrm>
                    <a:prstGeom prst="rect">
                      <a:avLst/>
                    </a:prstGeom>
                  </pic:spPr>
                </pic:pic>
              </a:graphicData>
            </a:graphic>
          </wp:inline>
        </w:drawing>
      </w:r>
      <w:r w:rsidRPr="002A3B22">
        <w:rPr>
          <w:rFonts w:ascii="Helvetica" w:hAnsi="Helvetica" w:cs="Arial"/>
          <w:b/>
          <w:bCs/>
          <w:noProof/>
        </w:rPr>
        <w:drawing>
          <wp:inline distT="0" distB="0" distL="0" distR="0" wp14:anchorId="668A588B" wp14:editId="702D4DF8">
            <wp:extent cx="1447579" cy="1440000"/>
            <wp:effectExtent l="0" t="0" r="635" b="0"/>
            <wp:docPr id="15" name="Grafik 15" descr="Ein Bild, das Helm, Kopfbedeckung,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descr="Ein Bild, das Helm, Kopfbedeckung, Kleidung enthält.&#10;&#10;Automatisch generierte Beschreibung"/>
                    <pic:cNvPicPr/>
                  </pic:nvPicPr>
                  <pic:blipFill>
                    <a:blip r:embed="rId17" cstate="screen">
                      <a:extLst>
                        <a:ext uri="{28A0092B-C50C-407E-A947-70E740481C1C}">
                          <a14:useLocalDpi xmlns:a14="http://schemas.microsoft.com/office/drawing/2010/main"/>
                        </a:ext>
                      </a:extLst>
                    </a:blip>
                    <a:stretch>
                      <a:fillRect/>
                    </a:stretch>
                  </pic:blipFill>
                  <pic:spPr>
                    <a:xfrm>
                      <a:off x="0" y="0"/>
                      <a:ext cx="1447579" cy="1440000"/>
                    </a:xfrm>
                    <a:prstGeom prst="rect">
                      <a:avLst/>
                    </a:prstGeom>
                  </pic:spPr>
                </pic:pic>
              </a:graphicData>
            </a:graphic>
          </wp:inline>
        </w:drawing>
      </w:r>
      <w:r w:rsidR="00CB59A8" w:rsidRPr="00CB59A8">
        <w:rPr>
          <w:noProof/>
        </w:rPr>
        <w:t xml:space="preserve"> </w:t>
      </w:r>
      <w:r w:rsidR="00CB59A8" w:rsidRPr="00CB59A8">
        <w:rPr>
          <w:noProof/>
        </w:rPr>
        <w:drawing>
          <wp:inline distT="0" distB="0" distL="0" distR="0" wp14:anchorId="054140D4" wp14:editId="337B9E52">
            <wp:extent cx="1447579" cy="1440000"/>
            <wp:effectExtent l="0" t="0" r="635" b="0"/>
            <wp:docPr id="16" name="Grafik 16" descr="Ein Bild, das Helm, Kopfbedeckung,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Ein Bild, das Helm, Kopfbedeckung, Kleidung enthält.&#10;&#10;Automatisch generierte Beschreibung"/>
                    <pic:cNvPicPr/>
                  </pic:nvPicPr>
                  <pic:blipFill>
                    <a:blip r:embed="rId18" cstate="screen">
                      <a:extLst>
                        <a:ext uri="{28A0092B-C50C-407E-A947-70E740481C1C}">
                          <a14:useLocalDpi xmlns:a14="http://schemas.microsoft.com/office/drawing/2010/main"/>
                        </a:ext>
                      </a:extLst>
                    </a:blip>
                    <a:stretch>
                      <a:fillRect/>
                    </a:stretch>
                  </pic:blipFill>
                  <pic:spPr>
                    <a:xfrm>
                      <a:off x="0" y="0"/>
                      <a:ext cx="1447579" cy="1440000"/>
                    </a:xfrm>
                    <a:prstGeom prst="rect">
                      <a:avLst/>
                    </a:prstGeom>
                  </pic:spPr>
                </pic:pic>
              </a:graphicData>
            </a:graphic>
          </wp:inline>
        </w:drawing>
      </w:r>
    </w:p>
    <w:p w14:paraId="296BD8A6" w14:textId="0DE33AEB" w:rsidR="00477528" w:rsidRDefault="00477528" w:rsidP="00477528">
      <w:pPr>
        <w:spacing w:line="360" w:lineRule="auto"/>
        <w:rPr>
          <w:rFonts w:ascii="Helvetica" w:hAnsi="Helvetica" w:cs="Arial"/>
          <w:b/>
          <w:bCs/>
        </w:rPr>
      </w:pPr>
      <w:r w:rsidRPr="007F37A4">
        <w:rPr>
          <w:rFonts w:ascii="Helvetica" w:hAnsi="Helvetica" w:cs="Arial"/>
          <w:b/>
          <w:bCs/>
        </w:rPr>
        <w:t xml:space="preserve">uvex </w:t>
      </w:r>
      <w:r w:rsidR="00CA680A">
        <w:rPr>
          <w:rFonts w:ascii="Helvetica" w:hAnsi="Helvetica" w:cs="Arial"/>
          <w:b/>
          <w:bCs/>
        </w:rPr>
        <w:t>elexxion MIPS</w:t>
      </w:r>
    </w:p>
    <w:p w14:paraId="29631F7D" w14:textId="37317A30" w:rsidR="00477528" w:rsidRPr="00C70F6B" w:rsidRDefault="00477528" w:rsidP="00477528">
      <w:pPr>
        <w:spacing w:line="360" w:lineRule="auto"/>
        <w:rPr>
          <w:rFonts w:ascii="Helvetica" w:hAnsi="Helvetica" w:cs="Arial"/>
        </w:rPr>
      </w:pPr>
      <w:r w:rsidRPr="00C70F6B">
        <w:rPr>
          <w:rFonts w:ascii="Helvetica" w:hAnsi="Helvetica" w:cs="Arial"/>
          <w:b/>
          <w:bCs/>
        </w:rPr>
        <w:t>Größen:</w:t>
      </w:r>
      <w:r w:rsidRPr="00C70F6B">
        <w:rPr>
          <w:rFonts w:ascii="Helvetica" w:hAnsi="Helvetica" w:cs="Arial"/>
        </w:rPr>
        <w:t xml:space="preserve"> </w:t>
      </w:r>
      <w:r w:rsidR="00507EBB">
        <w:rPr>
          <w:rFonts w:ascii="Helvetica" w:hAnsi="Helvetica" w:cs="Arial"/>
        </w:rPr>
        <w:t>XS-S</w:t>
      </w:r>
      <w:r w:rsidR="00F504FD">
        <w:rPr>
          <w:rFonts w:ascii="Helvetica" w:hAnsi="Helvetica" w:cs="Arial"/>
        </w:rPr>
        <w:t xml:space="preserve">, </w:t>
      </w:r>
      <w:r w:rsidR="00507EBB">
        <w:rPr>
          <w:rFonts w:ascii="Helvetica" w:hAnsi="Helvetica" w:cs="Arial"/>
        </w:rPr>
        <w:t>S</w:t>
      </w:r>
      <w:r w:rsidR="00F504FD">
        <w:rPr>
          <w:rFonts w:ascii="Helvetica" w:hAnsi="Helvetica" w:cs="Arial"/>
        </w:rPr>
        <w:t>,</w:t>
      </w:r>
      <w:r w:rsidR="00507EBB">
        <w:rPr>
          <w:rFonts w:ascii="Helvetica" w:hAnsi="Helvetica" w:cs="Arial"/>
        </w:rPr>
        <w:t xml:space="preserve"> M-L</w:t>
      </w:r>
      <w:r w:rsidR="00F504FD">
        <w:rPr>
          <w:rFonts w:ascii="Helvetica" w:hAnsi="Helvetica" w:cs="Arial"/>
        </w:rPr>
        <w:t xml:space="preserve">, </w:t>
      </w:r>
      <w:r w:rsidR="00507EBB">
        <w:rPr>
          <w:rFonts w:ascii="Helvetica" w:hAnsi="Helvetica" w:cs="Arial"/>
        </w:rPr>
        <w:t>L</w:t>
      </w:r>
    </w:p>
    <w:p w14:paraId="5ABBC750" w14:textId="7B1113E1" w:rsidR="00477528" w:rsidRPr="00C70F6B" w:rsidRDefault="00477528" w:rsidP="00477528">
      <w:pPr>
        <w:spacing w:line="360" w:lineRule="auto"/>
        <w:rPr>
          <w:rFonts w:ascii="Helvetica" w:hAnsi="Helvetica" w:cs="Arial"/>
        </w:rPr>
      </w:pPr>
      <w:r w:rsidRPr="00C70F6B">
        <w:rPr>
          <w:rFonts w:ascii="Helvetica" w:hAnsi="Helvetica" w:cs="Arial"/>
          <w:b/>
          <w:bCs/>
        </w:rPr>
        <w:t>Gewicht:</w:t>
      </w:r>
      <w:r w:rsidRPr="00C70F6B">
        <w:rPr>
          <w:rFonts w:ascii="Helvetica" w:hAnsi="Helvetica" w:cs="Arial"/>
        </w:rPr>
        <w:t xml:space="preserve"> </w:t>
      </w:r>
      <w:r w:rsidR="002A3B22">
        <w:rPr>
          <w:rFonts w:ascii="Helvetica" w:hAnsi="Helvetica" w:cs="Arial"/>
        </w:rPr>
        <w:t xml:space="preserve">ab 485 </w:t>
      </w:r>
      <w:r w:rsidRPr="00C70F6B">
        <w:rPr>
          <w:rFonts w:ascii="Helvetica" w:hAnsi="Helvetica" w:cs="Arial"/>
        </w:rPr>
        <w:t>g</w:t>
      </w:r>
    </w:p>
    <w:p w14:paraId="70DA3E26" w14:textId="4FB10EC9" w:rsidR="00477528" w:rsidRPr="00860FE7" w:rsidRDefault="00477528" w:rsidP="00477528">
      <w:pPr>
        <w:spacing w:line="360" w:lineRule="auto"/>
        <w:rPr>
          <w:rFonts w:ascii="Helvetica" w:hAnsi="Helvetica" w:cs="Arial"/>
          <w:lang w:val="en-US"/>
        </w:rPr>
      </w:pPr>
      <w:r w:rsidRPr="00860FE7">
        <w:rPr>
          <w:rFonts w:ascii="Helvetica" w:hAnsi="Helvetica" w:cs="Arial"/>
          <w:b/>
          <w:bCs/>
          <w:lang w:val="en-US"/>
        </w:rPr>
        <w:t>Farben:</w:t>
      </w:r>
      <w:r w:rsidRPr="00860FE7">
        <w:rPr>
          <w:rFonts w:ascii="Helvetica" w:hAnsi="Helvetica" w:cs="Arial"/>
          <w:lang w:val="en-US"/>
        </w:rPr>
        <w:t xml:space="preserve"> b</w:t>
      </w:r>
      <w:r w:rsidR="00860FE7" w:rsidRPr="00860FE7">
        <w:rPr>
          <w:rFonts w:ascii="Helvetica" w:hAnsi="Helvetica" w:cs="Arial"/>
          <w:lang w:val="en-US"/>
        </w:rPr>
        <w:t>lack mat</w:t>
      </w:r>
      <w:r w:rsidR="00F504FD">
        <w:rPr>
          <w:rFonts w:ascii="Helvetica" w:hAnsi="Helvetica" w:cs="Arial"/>
          <w:lang w:val="en-US"/>
        </w:rPr>
        <w:t xml:space="preserve"> //</w:t>
      </w:r>
      <w:r w:rsidR="00860FE7" w:rsidRPr="00860FE7">
        <w:rPr>
          <w:rFonts w:ascii="Helvetica" w:hAnsi="Helvetica" w:cs="Arial"/>
          <w:lang w:val="en-US"/>
        </w:rPr>
        <w:t xml:space="preserve"> navy mat</w:t>
      </w:r>
      <w:r w:rsidR="00F504FD">
        <w:rPr>
          <w:rFonts w:ascii="Helvetica" w:hAnsi="Helvetica" w:cs="Arial"/>
          <w:lang w:val="en-US"/>
        </w:rPr>
        <w:t xml:space="preserve"> //</w:t>
      </w:r>
      <w:r w:rsidR="00860FE7" w:rsidRPr="00860FE7">
        <w:rPr>
          <w:rFonts w:ascii="Helvetica" w:hAnsi="Helvetica" w:cs="Arial"/>
          <w:lang w:val="en-US"/>
        </w:rPr>
        <w:t xml:space="preserve"> b</w:t>
      </w:r>
      <w:r w:rsidR="00860FE7">
        <w:rPr>
          <w:rFonts w:ascii="Helvetica" w:hAnsi="Helvetica" w:cs="Arial"/>
          <w:lang w:val="en-US"/>
        </w:rPr>
        <w:t>urgundy mat</w:t>
      </w:r>
    </w:p>
    <w:p w14:paraId="0A8749DD" w14:textId="377BF761" w:rsidR="005001C2" w:rsidRPr="006637C8" w:rsidRDefault="00477528" w:rsidP="00CA056B">
      <w:pPr>
        <w:pBdr>
          <w:bottom w:val="single" w:sz="4" w:space="1" w:color="auto"/>
        </w:pBdr>
        <w:spacing w:line="360" w:lineRule="auto"/>
        <w:rPr>
          <w:rFonts w:ascii="Helvetica" w:hAnsi="Helvetica" w:cs="Arial"/>
        </w:rPr>
      </w:pPr>
      <w:r w:rsidRPr="006637C8">
        <w:rPr>
          <w:rFonts w:ascii="Helvetica" w:hAnsi="Helvetica" w:cs="Arial"/>
          <w:b/>
          <w:bCs/>
        </w:rPr>
        <w:t>UVP:</w:t>
      </w:r>
      <w:r w:rsidRPr="006637C8">
        <w:rPr>
          <w:rFonts w:ascii="Helvetica" w:hAnsi="Helvetica" w:cs="Arial"/>
        </w:rPr>
        <w:t xml:space="preserve"> </w:t>
      </w:r>
      <w:r w:rsidR="00A62B9F" w:rsidRPr="006637C8">
        <w:rPr>
          <w:rFonts w:ascii="Helvetica" w:hAnsi="Helvetica" w:cs="Arial"/>
        </w:rPr>
        <w:t>199,95 €</w:t>
      </w:r>
    </w:p>
    <w:p w14:paraId="45E42A08" w14:textId="77777777" w:rsidR="00E6692F" w:rsidRPr="006637C8" w:rsidRDefault="00E6692F" w:rsidP="00155754">
      <w:pPr>
        <w:suppressLineNumbers/>
        <w:spacing w:line="360" w:lineRule="auto"/>
        <w:jc w:val="both"/>
        <w:rPr>
          <w:rFonts w:ascii="Helvetica" w:hAnsi="Helvetica" w:cstheme="minorHAnsi"/>
          <w:b/>
        </w:rPr>
      </w:pPr>
    </w:p>
    <w:p w14:paraId="60E3B3C7" w14:textId="77777777" w:rsidR="00CA056B" w:rsidRPr="006637C8" w:rsidRDefault="00CA056B" w:rsidP="00155754">
      <w:pPr>
        <w:suppressLineNumbers/>
        <w:spacing w:line="360" w:lineRule="auto"/>
        <w:jc w:val="both"/>
        <w:rPr>
          <w:rFonts w:ascii="Helvetica" w:hAnsi="Helvetica" w:cstheme="minorHAnsi"/>
          <w:b/>
        </w:rPr>
      </w:pPr>
    </w:p>
    <w:p w14:paraId="662E4EC6" w14:textId="77777777" w:rsidR="005001C2" w:rsidRPr="006637C8" w:rsidRDefault="005001C2" w:rsidP="00155754">
      <w:pPr>
        <w:suppressLineNumbers/>
        <w:spacing w:line="360" w:lineRule="auto"/>
        <w:jc w:val="both"/>
        <w:rPr>
          <w:rFonts w:ascii="Helvetica" w:hAnsi="Helvetica" w:cstheme="minorHAnsi"/>
          <w:b/>
        </w:rPr>
      </w:pPr>
    </w:p>
    <w:p w14:paraId="64171BA6" w14:textId="3EA93ADF" w:rsidR="00D959A2" w:rsidRPr="00F504FD" w:rsidRDefault="00091433" w:rsidP="00D959A2">
      <w:pPr>
        <w:suppressLineNumbers/>
        <w:spacing w:line="360" w:lineRule="auto"/>
        <w:jc w:val="both"/>
        <w:rPr>
          <w:rFonts w:ascii="Helvetica" w:hAnsi="Helvetica" w:cstheme="minorHAnsi"/>
          <w:b/>
          <w:color w:val="000000" w:themeColor="text1"/>
        </w:rPr>
      </w:pPr>
      <w:r w:rsidRPr="000C0BC2">
        <w:rPr>
          <w:rFonts w:ascii="Helvetica" w:hAnsi="Helvetica" w:cstheme="minorHAnsi"/>
          <w:b/>
          <w:color w:val="000000" w:themeColor="text1"/>
        </w:rPr>
        <w:t xml:space="preserve">Stylisch. Dynamisch. Sicher: uvex </w:t>
      </w:r>
      <w:r w:rsidRPr="00471C00">
        <w:rPr>
          <w:rFonts w:ascii="Helvetica" w:hAnsi="Helvetica" w:cstheme="minorHAnsi"/>
          <w:b/>
          <w:color w:val="000000" w:themeColor="text1"/>
        </w:rPr>
        <w:t>perfexxion II xc</w:t>
      </w:r>
    </w:p>
    <w:p w14:paraId="40B21ABC" w14:textId="10926638" w:rsidR="002D07FC" w:rsidRPr="002D07FC" w:rsidRDefault="00D959A2" w:rsidP="00155754">
      <w:pPr>
        <w:suppressLineNumbers/>
        <w:spacing w:line="360" w:lineRule="auto"/>
        <w:jc w:val="both"/>
        <w:rPr>
          <w:rFonts w:ascii="Helvetica" w:hAnsi="Helvetica" w:cstheme="minorHAnsi"/>
          <w:bCs/>
          <w:color w:val="000000" w:themeColor="text1"/>
        </w:rPr>
      </w:pPr>
      <w:r w:rsidRPr="000C0BC2">
        <w:rPr>
          <w:rFonts w:ascii="Helvetica" w:hAnsi="Helvetica" w:cstheme="minorHAnsi"/>
          <w:bCs/>
          <w:color w:val="000000" w:themeColor="text1"/>
        </w:rPr>
        <w:t>Vielseitig, elegant und super sicher. D</w:t>
      </w:r>
      <w:r w:rsidR="00C31455" w:rsidRPr="000C0BC2">
        <w:rPr>
          <w:rFonts w:ascii="Helvetica" w:hAnsi="Helvetica" w:cstheme="minorHAnsi"/>
          <w:bCs/>
          <w:color w:val="000000" w:themeColor="text1"/>
        </w:rPr>
        <w:t xml:space="preserve">er </w:t>
      </w:r>
      <w:r w:rsidRPr="000C0BC2">
        <w:rPr>
          <w:rFonts w:ascii="Helvetica" w:hAnsi="Helvetica" w:cstheme="minorHAnsi"/>
          <w:bCs/>
          <w:color w:val="000000" w:themeColor="text1"/>
        </w:rPr>
        <w:t>sportlich</w:t>
      </w:r>
      <w:r w:rsidR="00374AEE" w:rsidRPr="000C0BC2">
        <w:rPr>
          <w:rFonts w:ascii="Helvetica" w:hAnsi="Helvetica" w:cstheme="minorHAnsi"/>
          <w:bCs/>
          <w:color w:val="000000" w:themeColor="text1"/>
        </w:rPr>
        <w:t>-dynamische</w:t>
      </w:r>
      <w:r w:rsidRPr="000C0BC2">
        <w:rPr>
          <w:rFonts w:ascii="Helvetica" w:hAnsi="Helvetica" w:cstheme="minorHAnsi"/>
          <w:bCs/>
          <w:color w:val="000000" w:themeColor="text1"/>
        </w:rPr>
        <w:t xml:space="preserve"> </w:t>
      </w:r>
      <w:r w:rsidR="00C31455" w:rsidRPr="000C0BC2">
        <w:rPr>
          <w:rFonts w:ascii="Helvetica" w:hAnsi="Helvetica" w:cstheme="minorHAnsi"/>
          <w:bCs/>
          <w:color w:val="000000" w:themeColor="text1"/>
        </w:rPr>
        <w:t>Allrounder</w:t>
      </w:r>
      <w:r w:rsidRPr="000C0BC2">
        <w:rPr>
          <w:rFonts w:ascii="Helvetica" w:hAnsi="Helvetica" w:cstheme="minorHAnsi"/>
          <w:bCs/>
          <w:color w:val="000000" w:themeColor="text1"/>
        </w:rPr>
        <w:t xml:space="preserve"> uvex perfexxion II </w:t>
      </w:r>
      <w:r w:rsidR="002F36B3" w:rsidRPr="000C0BC2">
        <w:rPr>
          <w:rFonts w:ascii="Helvetica" w:hAnsi="Helvetica" w:cstheme="minorHAnsi"/>
          <w:bCs/>
          <w:color w:val="000000" w:themeColor="text1"/>
        </w:rPr>
        <w:t>xc</w:t>
      </w:r>
      <w:r w:rsidRPr="000C0BC2">
        <w:rPr>
          <w:rFonts w:ascii="Helvetica" w:hAnsi="Helvetica" w:cstheme="minorHAnsi"/>
          <w:bCs/>
          <w:color w:val="000000" w:themeColor="text1"/>
        </w:rPr>
        <w:t xml:space="preserve"> </w:t>
      </w:r>
      <w:r w:rsidR="00040ED0" w:rsidRPr="000C0BC2">
        <w:rPr>
          <w:rFonts w:ascii="Helvetica" w:hAnsi="Helvetica" w:cstheme="minorHAnsi"/>
          <w:bCs/>
          <w:color w:val="000000" w:themeColor="text1"/>
        </w:rPr>
        <w:t xml:space="preserve">steht für </w:t>
      </w:r>
      <w:r w:rsidR="00B263C6" w:rsidRPr="000C0BC2">
        <w:rPr>
          <w:rFonts w:ascii="Helvetica" w:hAnsi="Helvetica" w:cstheme="minorHAnsi"/>
          <w:bCs/>
          <w:color w:val="000000" w:themeColor="text1"/>
        </w:rPr>
        <w:t xml:space="preserve">herausragende </w:t>
      </w:r>
      <w:r w:rsidRPr="000C0BC2">
        <w:rPr>
          <w:rFonts w:ascii="Helvetica" w:hAnsi="Helvetica" w:cstheme="minorHAnsi"/>
          <w:bCs/>
          <w:color w:val="000000" w:themeColor="text1"/>
        </w:rPr>
        <w:t xml:space="preserve">Klimaregulierung, </w:t>
      </w:r>
      <w:r w:rsidR="00B263C6" w:rsidRPr="000C0BC2">
        <w:rPr>
          <w:rFonts w:ascii="Helvetica" w:hAnsi="Helvetica" w:cstheme="minorHAnsi"/>
          <w:bCs/>
          <w:color w:val="000000" w:themeColor="text1"/>
        </w:rPr>
        <w:t>maximale</w:t>
      </w:r>
      <w:r w:rsidR="00040ED0" w:rsidRPr="000C0BC2">
        <w:rPr>
          <w:rFonts w:ascii="Helvetica" w:hAnsi="Helvetica" w:cstheme="minorHAnsi"/>
          <w:bCs/>
          <w:color w:val="000000" w:themeColor="text1"/>
        </w:rPr>
        <w:t xml:space="preserve"> Sicherheit</w:t>
      </w:r>
      <w:r w:rsidRPr="000C0BC2">
        <w:rPr>
          <w:rFonts w:ascii="Helvetica" w:hAnsi="Helvetica" w:cstheme="minorHAnsi"/>
          <w:bCs/>
          <w:color w:val="000000" w:themeColor="text1"/>
        </w:rPr>
        <w:t xml:space="preserve"> und</w:t>
      </w:r>
      <w:r w:rsidR="00B263C6" w:rsidRPr="000C0BC2">
        <w:rPr>
          <w:rFonts w:ascii="Helvetica" w:hAnsi="Helvetica" w:cstheme="minorHAnsi"/>
          <w:bCs/>
          <w:color w:val="000000" w:themeColor="text1"/>
        </w:rPr>
        <w:t xml:space="preserve"> optimalen</w:t>
      </w:r>
      <w:r w:rsidRPr="000C0BC2">
        <w:rPr>
          <w:rFonts w:ascii="Helvetica" w:hAnsi="Helvetica" w:cstheme="minorHAnsi"/>
          <w:bCs/>
          <w:color w:val="000000" w:themeColor="text1"/>
        </w:rPr>
        <w:t xml:space="preserve"> Tragekomfort. </w:t>
      </w:r>
      <w:r w:rsidR="00CE35B9" w:rsidRPr="000C0BC2">
        <w:rPr>
          <w:rFonts w:ascii="Helvetica" w:hAnsi="Helvetica" w:cstheme="minorHAnsi"/>
          <w:bCs/>
          <w:color w:val="000000" w:themeColor="text1"/>
        </w:rPr>
        <w:t>D</w:t>
      </w:r>
      <w:r w:rsidR="00C6791D" w:rsidRPr="000C0BC2">
        <w:rPr>
          <w:rFonts w:ascii="Helvetica" w:hAnsi="Helvetica" w:cstheme="minorHAnsi"/>
          <w:bCs/>
          <w:color w:val="000000" w:themeColor="text1"/>
        </w:rPr>
        <w:t>as</w:t>
      </w:r>
      <w:r w:rsidR="00CE35B9" w:rsidRPr="000C0BC2">
        <w:rPr>
          <w:rFonts w:ascii="Helvetica" w:hAnsi="Helvetica" w:cstheme="minorHAnsi"/>
          <w:bCs/>
          <w:color w:val="000000" w:themeColor="text1"/>
        </w:rPr>
        <w:t xml:space="preserve"> </w:t>
      </w:r>
      <w:r w:rsidR="00C6791D" w:rsidRPr="000C0BC2">
        <w:rPr>
          <w:rFonts w:ascii="Helvetica" w:hAnsi="Helvetica" w:cstheme="minorHAnsi"/>
          <w:bCs/>
          <w:color w:val="000000" w:themeColor="text1"/>
        </w:rPr>
        <w:t>3D IAS System</w:t>
      </w:r>
      <w:r w:rsidR="00CE35B9" w:rsidRPr="000C0BC2">
        <w:rPr>
          <w:rFonts w:ascii="Helvetica" w:hAnsi="Helvetica" w:cstheme="minorHAnsi"/>
          <w:bCs/>
          <w:color w:val="000000" w:themeColor="text1"/>
        </w:rPr>
        <w:t xml:space="preserve"> </w:t>
      </w:r>
      <w:r w:rsidR="00C6791D" w:rsidRPr="000C0BC2">
        <w:rPr>
          <w:rFonts w:ascii="Helvetica" w:hAnsi="Helvetica" w:cstheme="minorHAnsi"/>
          <w:bCs/>
          <w:color w:val="000000" w:themeColor="text1"/>
        </w:rPr>
        <w:t xml:space="preserve">erlaubt </w:t>
      </w:r>
      <w:r w:rsidR="00F507EA" w:rsidRPr="000C0BC2">
        <w:rPr>
          <w:rFonts w:ascii="Helvetica" w:hAnsi="Helvetica" w:cstheme="minorHAnsi"/>
          <w:bCs/>
          <w:color w:val="000000" w:themeColor="text1"/>
        </w:rPr>
        <w:t xml:space="preserve">die Anpassung des </w:t>
      </w:r>
      <w:r w:rsidR="006A4E17" w:rsidRPr="000C0BC2">
        <w:rPr>
          <w:rFonts w:ascii="Helvetica" w:hAnsi="Helvetica" w:cstheme="minorHAnsi"/>
          <w:bCs/>
          <w:color w:val="000000" w:themeColor="text1"/>
        </w:rPr>
        <w:t>Vielseitigkeitsh</w:t>
      </w:r>
      <w:r w:rsidR="00F507EA" w:rsidRPr="000C0BC2">
        <w:rPr>
          <w:rFonts w:ascii="Helvetica" w:hAnsi="Helvetica" w:cstheme="minorHAnsi"/>
          <w:bCs/>
          <w:color w:val="000000" w:themeColor="text1"/>
        </w:rPr>
        <w:t xml:space="preserve">elms </w:t>
      </w:r>
      <w:r w:rsidR="00072904" w:rsidRPr="000C0BC2">
        <w:rPr>
          <w:rFonts w:ascii="Helvetica" w:hAnsi="Helvetica" w:cstheme="minorHAnsi"/>
          <w:bCs/>
          <w:color w:val="000000" w:themeColor="text1"/>
        </w:rPr>
        <w:t xml:space="preserve">in Höhe und Weite. </w:t>
      </w:r>
      <w:r w:rsidR="00F507EA" w:rsidRPr="000C0BC2">
        <w:rPr>
          <w:rFonts w:ascii="Helvetica" w:hAnsi="Helvetica" w:cstheme="minorHAnsi"/>
          <w:bCs/>
          <w:color w:val="000000" w:themeColor="text1"/>
        </w:rPr>
        <w:t xml:space="preserve">Clever: Der Ponytail-Cut ermöglicht es, lange Haare komfortabel aus dem Helm herauszuführen. </w:t>
      </w:r>
      <w:r w:rsidR="00C156A5" w:rsidRPr="000C0BC2">
        <w:rPr>
          <w:rFonts w:ascii="Helvetica" w:hAnsi="Helvetica" w:cstheme="minorHAnsi"/>
          <w:bCs/>
          <w:color w:val="000000" w:themeColor="text1"/>
        </w:rPr>
        <w:t xml:space="preserve">Für zusätzlichen Schutz </w:t>
      </w:r>
      <w:r w:rsidR="000D0F95" w:rsidRPr="000C0BC2">
        <w:rPr>
          <w:rFonts w:ascii="Helvetica" w:hAnsi="Helvetica" w:cstheme="minorHAnsi"/>
          <w:bCs/>
          <w:color w:val="000000" w:themeColor="text1"/>
        </w:rPr>
        <w:t xml:space="preserve">am Hinterkopf </w:t>
      </w:r>
      <w:r w:rsidR="00C156A5" w:rsidRPr="000C0BC2">
        <w:rPr>
          <w:rFonts w:ascii="Helvetica" w:hAnsi="Helvetica" w:cstheme="minorHAnsi"/>
          <w:bCs/>
          <w:color w:val="000000" w:themeColor="text1"/>
        </w:rPr>
        <w:t xml:space="preserve">ist der </w:t>
      </w:r>
      <w:r w:rsidR="000D0F95" w:rsidRPr="000C0BC2">
        <w:rPr>
          <w:rFonts w:ascii="Helvetica" w:hAnsi="Helvetica" w:cstheme="minorHAnsi"/>
          <w:bCs/>
          <w:color w:val="000000" w:themeColor="text1"/>
        </w:rPr>
        <w:t xml:space="preserve">robuste Hartschalenhelm im Nacken </w:t>
      </w:r>
      <w:r w:rsidR="006A4E17" w:rsidRPr="000C0BC2">
        <w:rPr>
          <w:rFonts w:ascii="Helvetica" w:hAnsi="Helvetica" w:cstheme="minorHAnsi"/>
          <w:bCs/>
          <w:color w:val="000000" w:themeColor="text1"/>
        </w:rPr>
        <w:t xml:space="preserve">bewusst </w:t>
      </w:r>
      <w:r w:rsidR="000D0F95" w:rsidRPr="000C0BC2">
        <w:rPr>
          <w:rFonts w:ascii="Helvetica" w:hAnsi="Helvetica" w:cstheme="minorHAnsi"/>
          <w:bCs/>
          <w:color w:val="000000" w:themeColor="text1"/>
        </w:rPr>
        <w:t>tiefer geschnitten.</w:t>
      </w:r>
      <w:r w:rsidR="009052AF" w:rsidRPr="000C0BC2">
        <w:rPr>
          <w:rFonts w:ascii="Helvetica" w:hAnsi="Helvetica" w:cstheme="minorHAnsi"/>
          <w:bCs/>
          <w:color w:val="000000" w:themeColor="text1"/>
        </w:rPr>
        <w:t xml:space="preserve"> </w:t>
      </w:r>
      <w:r w:rsidR="005A11DD" w:rsidRPr="000C0BC2">
        <w:rPr>
          <w:rFonts w:ascii="Helvetica" w:hAnsi="Helvetica" w:cstheme="minorHAnsi"/>
          <w:bCs/>
          <w:color w:val="000000" w:themeColor="text1"/>
        </w:rPr>
        <w:t xml:space="preserve">Der </w:t>
      </w:r>
      <w:r w:rsidR="0034009B" w:rsidRPr="000C0BC2">
        <w:rPr>
          <w:rFonts w:ascii="Helvetica" w:hAnsi="Helvetica" w:cstheme="minorHAnsi"/>
          <w:bCs/>
          <w:color w:val="000000" w:themeColor="text1"/>
        </w:rPr>
        <w:t xml:space="preserve">uvex perfexxion II </w:t>
      </w:r>
      <w:r w:rsidR="006637C8">
        <w:rPr>
          <w:rFonts w:ascii="Helvetica" w:hAnsi="Helvetica" w:cstheme="minorHAnsi"/>
          <w:bCs/>
          <w:color w:val="000000" w:themeColor="text1"/>
        </w:rPr>
        <w:t>xc</w:t>
      </w:r>
      <w:r w:rsidR="005A11DD" w:rsidRPr="000C0BC2">
        <w:rPr>
          <w:rFonts w:ascii="Helvetica" w:hAnsi="Helvetica" w:cstheme="minorHAnsi"/>
          <w:bCs/>
          <w:color w:val="000000" w:themeColor="text1"/>
        </w:rPr>
        <w:t xml:space="preserve"> </w:t>
      </w:r>
      <w:r w:rsidR="006A4E17" w:rsidRPr="000C0BC2">
        <w:rPr>
          <w:rFonts w:ascii="Helvetica" w:hAnsi="Helvetica" w:cstheme="minorHAnsi"/>
          <w:bCs/>
          <w:color w:val="000000" w:themeColor="text1"/>
        </w:rPr>
        <w:t>zeichnet sich insbesondere durch sein ausgeklügeltes Belüftungssystem mit</w:t>
      </w:r>
      <w:r w:rsidR="00441AA8" w:rsidRPr="000C0BC2">
        <w:rPr>
          <w:rFonts w:ascii="Helvetica" w:hAnsi="Helvetica" w:cstheme="minorHAnsi"/>
          <w:bCs/>
          <w:color w:val="000000" w:themeColor="text1"/>
        </w:rPr>
        <w:t xml:space="preserve"> Wabenstruktur und großen Luftkanälen aus</w:t>
      </w:r>
      <w:r w:rsidR="00962FC7" w:rsidRPr="000C0BC2">
        <w:rPr>
          <w:rFonts w:ascii="Helvetica" w:hAnsi="Helvetica" w:cstheme="minorHAnsi"/>
          <w:bCs/>
          <w:color w:val="000000" w:themeColor="text1"/>
        </w:rPr>
        <w:t>. Die komfortable Innenausstattung rundet das Gesamtpaket ab</w:t>
      </w:r>
      <w:r w:rsidR="004233AF" w:rsidRPr="000C0BC2">
        <w:rPr>
          <w:rFonts w:ascii="Helvetica" w:hAnsi="Helvetica" w:cstheme="minorHAnsi"/>
          <w:bCs/>
          <w:color w:val="000000" w:themeColor="text1"/>
        </w:rPr>
        <w:t>.</w:t>
      </w:r>
    </w:p>
    <w:p w14:paraId="401EA4E5" w14:textId="77777777" w:rsidR="00C82670" w:rsidRDefault="00C82670" w:rsidP="00F504FD">
      <w:pPr>
        <w:spacing w:line="360" w:lineRule="auto"/>
        <w:rPr>
          <w:rFonts w:ascii="Helvetica" w:hAnsi="Helvetica" w:cs="Arial"/>
          <w:b/>
          <w:bCs/>
        </w:rPr>
      </w:pPr>
    </w:p>
    <w:p w14:paraId="29E01765" w14:textId="396913F9" w:rsidR="00CA680A" w:rsidRDefault="00440B82" w:rsidP="00440B82">
      <w:pPr>
        <w:spacing w:line="360" w:lineRule="auto"/>
        <w:rPr>
          <w:rFonts w:ascii="Helvetica" w:hAnsi="Helvetica" w:cs="Arial"/>
          <w:b/>
          <w:bCs/>
        </w:rPr>
      </w:pPr>
      <w:r w:rsidRPr="00440B82">
        <w:rPr>
          <w:rFonts w:ascii="Helvetica" w:hAnsi="Helvetica" w:cs="Arial"/>
          <w:b/>
          <w:bCs/>
          <w:noProof/>
        </w:rPr>
        <w:drawing>
          <wp:anchor distT="0" distB="0" distL="114300" distR="114300" simplePos="0" relativeHeight="251663360" behindDoc="0" locked="0" layoutInCell="1" allowOverlap="1" wp14:anchorId="461A1EE4" wp14:editId="5CF68C99">
            <wp:simplePos x="0" y="0"/>
            <wp:positionH relativeFrom="column">
              <wp:posOffset>5388</wp:posOffset>
            </wp:positionH>
            <wp:positionV relativeFrom="paragraph">
              <wp:posOffset>123788</wp:posOffset>
            </wp:positionV>
            <wp:extent cx="1588135" cy="1584325"/>
            <wp:effectExtent l="0" t="0" r="0" b="3175"/>
            <wp:wrapSquare wrapText="bothSides"/>
            <wp:docPr id="19" name="Grafik 19" descr="Ein Bild, das Helm, Kopfbedeckung,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Ein Bild, das Helm, Kopfbedeckung, Kleidung enthält.&#10;&#10;Automatisch generierte Beschreibung"/>
                    <pic:cNvPicPr/>
                  </pic:nvPicPr>
                  <pic:blipFill>
                    <a:blip r:embed="rId19" cstate="screen">
                      <a:extLst>
                        <a:ext uri="{28A0092B-C50C-407E-A947-70E740481C1C}">
                          <a14:useLocalDpi xmlns:a14="http://schemas.microsoft.com/office/drawing/2010/main"/>
                        </a:ext>
                      </a:extLst>
                    </a:blip>
                    <a:stretch>
                      <a:fillRect/>
                    </a:stretch>
                  </pic:blipFill>
                  <pic:spPr>
                    <a:xfrm>
                      <a:off x="0" y="0"/>
                      <a:ext cx="1588135" cy="1584325"/>
                    </a:xfrm>
                    <a:prstGeom prst="rect">
                      <a:avLst/>
                    </a:prstGeom>
                  </pic:spPr>
                </pic:pic>
              </a:graphicData>
            </a:graphic>
            <wp14:sizeRelH relativeFrom="margin">
              <wp14:pctWidth>0</wp14:pctWidth>
            </wp14:sizeRelH>
            <wp14:sizeRelV relativeFrom="margin">
              <wp14:pctHeight>0</wp14:pctHeight>
            </wp14:sizeRelV>
          </wp:anchor>
        </w:drawing>
      </w:r>
      <w:r w:rsidR="00CA680A" w:rsidRPr="007F37A4">
        <w:rPr>
          <w:rFonts w:ascii="Helvetica" w:hAnsi="Helvetica" w:cs="Arial"/>
          <w:b/>
          <w:bCs/>
        </w:rPr>
        <w:t xml:space="preserve">uvex </w:t>
      </w:r>
      <w:r w:rsidR="00CA680A">
        <w:rPr>
          <w:rFonts w:ascii="Helvetica" w:hAnsi="Helvetica" w:cs="Arial"/>
          <w:b/>
          <w:bCs/>
        </w:rPr>
        <w:t xml:space="preserve">perfexxion II </w:t>
      </w:r>
      <w:r w:rsidR="006637C8">
        <w:rPr>
          <w:rFonts w:ascii="Helvetica" w:hAnsi="Helvetica" w:cs="Arial"/>
          <w:b/>
          <w:bCs/>
        </w:rPr>
        <w:t>xc</w:t>
      </w:r>
    </w:p>
    <w:p w14:paraId="6A04A824" w14:textId="51680BA9" w:rsidR="000C0019" w:rsidRPr="0065171A" w:rsidRDefault="000C0019" w:rsidP="00F504FD">
      <w:pPr>
        <w:spacing w:line="360" w:lineRule="auto"/>
        <w:rPr>
          <w:rFonts w:ascii="Helvetica" w:hAnsi="Helvetica" w:cs="Arial"/>
          <w:b/>
          <w:bCs/>
          <w:color w:val="000000" w:themeColor="text1"/>
        </w:rPr>
      </w:pPr>
      <w:r w:rsidRPr="0065171A">
        <w:rPr>
          <w:rFonts w:ascii="Helvetica" w:hAnsi="Helvetica" w:cs="Arial"/>
          <w:b/>
          <w:bCs/>
          <w:color w:val="000000" w:themeColor="text1"/>
        </w:rPr>
        <w:t xml:space="preserve">Getragen von: </w:t>
      </w:r>
      <w:r w:rsidRPr="0065171A">
        <w:rPr>
          <w:rFonts w:ascii="Helvetica" w:hAnsi="Helvetica" w:cs="Arial"/>
          <w:color w:val="000000" w:themeColor="text1"/>
        </w:rPr>
        <w:t>Laura Collet</w:t>
      </w:r>
      <w:r w:rsidR="00C82670" w:rsidRPr="0065171A">
        <w:rPr>
          <w:rFonts w:ascii="Helvetica" w:hAnsi="Helvetica" w:cs="Arial"/>
          <w:color w:val="000000" w:themeColor="text1"/>
        </w:rPr>
        <w:t>, Andrew Heffernan, Anna Siemer, Sophie Leube</w:t>
      </w:r>
    </w:p>
    <w:p w14:paraId="14EE5536" w14:textId="4A02D726" w:rsidR="00CA680A" w:rsidRPr="00C70F6B" w:rsidRDefault="00CA680A" w:rsidP="00F504FD">
      <w:pPr>
        <w:spacing w:line="360" w:lineRule="auto"/>
        <w:rPr>
          <w:rFonts w:ascii="Helvetica" w:hAnsi="Helvetica" w:cs="Arial"/>
        </w:rPr>
      </w:pPr>
      <w:r w:rsidRPr="00C70F6B">
        <w:rPr>
          <w:rFonts w:ascii="Helvetica" w:hAnsi="Helvetica" w:cs="Arial"/>
          <w:b/>
          <w:bCs/>
        </w:rPr>
        <w:t>Größen:</w:t>
      </w:r>
      <w:r w:rsidRPr="00C70F6B">
        <w:rPr>
          <w:rFonts w:ascii="Helvetica" w:hAnsi="Helvetica" w:cs="Arial"/>
        </w:rPr>
        <w:t xml:space="preserve"> </w:t>
      </w:r>
      <w:r w:rsidR="003E574B">
        <w:rPr>
          <w:rFonts w:ascii="Helvetica" w:hAnsi="Helvetica" w:cs="Arial"/>
        </w:rPr>
        <w:t>XXS-S, S-M, M-L, L-XL</w:t>
      </w:r>
    </w:p>
    <w:p w14:paraId="1647B217" w14:textId="64E9BF4C" w:rsidR="00CA680A" w:rsidRPr="00C70F6B" w:rsidRDefault="00CA680A" w:rsidP="00F504FD">
      <w:pPr>
        <w:spacing w:line="360" w:lineRule="auto"/>
        <w:rPr>
          <w:rFonts w:ascii="Helvetica" w:hAnsi="Helvetica" w:cs="Arial"/>
        </w:rPr>
      </w:pPr>
      <w:r w:rsidRPr="00C70F6B">
        <w:rPr>
          <w:rFonts w:ascii="Helvetica" w:hAnsi="Helvetica" w:cs="Arial"/>
          <w:b/>
          <w:bCs/>
        </w:rPr>
        <w:t>Gewicht:</w:t>
      </w:r>
      <w:r w:rsidRPr="00C70F6B">
        <w:rPr>
          <w:rFonts w:ascii="Helvetica" w:hAnsi="Helvetica" w:cs="Arial"/>
        </w:rPr>
        <w:t xml:space="preserve"> </w:t>
      </w:r>
      <w:r w:rsidR="003E574B">
        <w:rPr>
          <w:rFonts w:ascii="Helvetica" w:hAnsi="Helvetica" w:cs="Arial"/>
        </w:rPr>
        <w:t xml:space="preserve">ab 480 </w:t>
      </w:r>
      <w:r w:rsidRPr="00C70F6B">
        <w:rPr>
          <w:rFonts w:ascii="Helvetica" w:hAnsi="Helvetica" w:cs="Arial"/>
        </w:rPr>
        <w:t>g</w:t>
      </w:r>
    </w:p>
    <w:p w14:paraId="53566AFB" w14:textId="77777777" w:rsidR="00440B82" w:rsidRDefault="00CA680A" w:rsidP="00440B82">
      <w:pPr>
        <w:spacing w:line="360" w:lineRule="auto"/>
        <w:rPr>
          <w:rFonts w:ascii="Helvetica" w:hAnsi="Helvetica" w:cs="Arial"/>
        </w:rPr>
      </w:pPr>
      <w:r w:rsidRPr="00C70F6B">
        <w:rPr>
          <w:rFonts w:ascii="Helvetica" w:hAnsi="Helvetica" w:cs="Arial"/>
          <w:b/>
          <w:bCs/>
        </w:rPr>
        <w:t>Farben:</w:t>
      </w:r>
      <w:r w:rsidRPr="00C70F6B">
        <w:rPr>
          <w:rFonts w:ascii="Helvetica" w:hAnsi="Helvetica" w:cs="Arial"/>
        </w:rPr>
        <w:t xml:space="preserve"> black</w:t>
      </w:r>
      <w:r w:rsidR="003E574B">
        <w:rPr>
          <w:rFonts w:ascii="Helvetica" w:hAnsi="Helvetica" w:cs="Arial"/>
        </w:rPr>
        <w:t xml:space="preserve"> mat</w:t>
      </w:r>
    </w:p>
    <w:p w14:paraId="55128B9A" w14:textId="2F3D0786" w:rsidR="00B93438" w:rsidRPr="006637C8" w:rsidRDefault="00CA680A" w:rsidP="00440B82">
      <w:pPr>
        <w:spacing w:line="360" w:lineRule="auto"/>
        <w:rPr>
          <w:rFonts w:ascii="Helvetica" w:hAnsi="Helvetica" w:cs="Arial"/>
        </w:rPr>
      </w:pPr>
      <w:r w:rsidRPr="006637C8">
        <w:rPr>
          <w:rFonts w:ascii="Helvetica" w:hAnsi="Helvetica" w:cs="Arial"/>
          <w:b/>
          <w:bCs/>
        </w:rPr>
        <w:t>UVP:</w:t>
      </w:r>
      <w:r w:rsidRPr="006637C8">
        <w:rPr>
          <w:rFonts w:ascii="Helvetica" w:hAnsi="Helvetica" w:cs="Arial"/>
        </w:rPr>
        <w:t xml:space="preserve"> </w:t>
      </w:r>
      <w:r w:rsidR="00A62B9F" w:rsidRPr="006637C8">
        <w:rPr>
          <w:rFonts w:ascii="Helvetica" w:hAnsi="Helvetica" w:cs="Arial"/>
        </w:rPr>
        <w:t>249</w:t>
      </w:r>
      <w:r w:rsidRPr="006637C8">
        <w:rPr>
          <w:rFonts w:ascii="Helvetica" w:hAnsi="Helvetica" w:cs="Arial"/>
        </w:rPr>
        <w:t>,95 Euro</w:t>
      </w:r>
    </w:p>
    <w:p w14:paraId="27195C5C" w14:textId="77777777" w:rsidR="00B93438" w:rsidRDefault="00B93438" w:rsidP="00EB2A67">
      <w:pPr>
        <w:suppressLineNumbers/>
        <w:pBdr>
          <w:bottom w:val="single" w:sz="4" w:space="1" w:color="auto"/>
        </w:pBdr>
        <w:spacing w:line="360" w:lineRule="auto"/>
        <w:jc w:val="both"/>
        <w:rPr>
          <w:rFonts w:ascii="Helvetica" w:hAnsi="Helvetica" w:cstheme="minorHAnsi"/>
          <w:b/>
        </w:rPr>
      </w:pPr>
    </w:p>
    <w:p w14:paraId="75390CA0" w14:textId="77777777" w:rsidR="00B93438" w:rsidRDefault="00B93438" w:rsidP="00155754">
      <w:pPr>
        <w:suppressLineNumbers/>
        <w:spacing w:line="360" w:lineRule="auto"/>
        <w:jc w:val="both"/>
        <w:rPr>
          <w:rFonts w:ascii="Helvetica" w:hAnsi="Helvetica" w:cstheme="minorHAnsi"/>
          <w:b/>
        </w:rPr>
      </w:pPr>
    </w:p>
    <w:p w14:paraId="0DEC217B" w14:textId="1AA177F4" w:rsidR="00B93438" w:rsidRDefault="001F2D00" w:rsidP="00155754">
      <w:pPr>
        <w:suppressLineNumbers/>
        <w:spacing w:line="360" w:lineRule="auto"/>
        <w:jc w:val="both"/>
        <w:rPr>
          <w:rFonts w:ascii="Helvetica" w:hAnsi="Helvetica" w:cstheme="minorHAnsi"/>
          <w:b/>
        </w:rPr>
      </w:pPr>
      <w:r>
        <w:rPr>
          <w:rFonts w:ascii="Helvetica" w:hAnsi="Helvetica" w:cstheme="minorHAnsi"/>
          <w:b/>
        </w:rPr>
        <w:t>Sitzt wie angegossen: uvex ventraxion plus</w:t>
      </w:r>
    </w:p>
    <w:p w14:paraId="74347074" w14:textId="37589625" w:rsidR="00B93438" w:rsidRPr="007C37D9" w:rsidRDefault="007C37D9" w:rsidP="00155754">
      <w:pPr>
        <w:suppressLineNumbers/>
        <w:spacing w:line="360" w:lineRule="auto"/>
        <w:jc w:val="both"/>
        <w:rPr>
          <w:rFonts w:ascii="Helvetica" w:hAnsi="Helvetica" w:cstheme="minorHAnsi"/>
          <w:bCs/>
        </w:rPr>
      </w:pPr>
      <w:r>
        <w:rPr>
          <w:rFonts w:ascii="Helvetica" w:hAnsi="Helvetica" w:cstheme="minorHAnsi"/>
          <w:bCs/>
        </w:rPr>
        <w:t>Ob beim Training, Ausreiten oder Pflege, d</w:t>
      </w:r>
      <w:r w:rsidRPr="007C37D9">
        <w:rPr>
          <w:rFonts w:ascii="Helvetica" w:hAnsi="Helvetica" w:cstheme="minorHAnsi"/>
          <w:bCs/>
        </w:rPr>
        <w:t xml:space="preserve">er innovative </w:t>
      </w:r>
      <w:r>
        <w:rPr>
          <w:rFonts w:ascii="Helvetica" w:hAnsi="Helvetica" w:cstheme="minorHAnsi"/>
          <w:bCs/>
        </w:rPr>
        <w:t xml:space="preserve">Drei-Jahreszeitenhandschuh </w:t>
      </w:r>
      <w:r w:rsidRPr="007C37D9">
        <w:rPr>
          <w:rFonts w:ascii="Helvetica" w:hAnsi="Helvetica" w:cstheme="minorHAnsi"/>
          <w:bCs/>
        </w:rPr>
        <w:t xml:space="preserve">uvex ventraxion plus setzt mit seiner 4D-Stretch-Kombination höchste Maßstäbe in puncto </w:t>
      </w:r>
      <w:r w:rsidRPr="0065171A">
        <w:rPr>
          <w:rFonts w:ascii="Helvetica" w:hAnsi="Helvetica" w:cstheme="minorHAnsi"/>
          <w:bCs/>
          <w:color w:val="000000" w:themeColor="text1"/>
        </w:rPr>
        <w:t xml:space="preserve">Flexibilität. Er ist in jede Richtung dehnbar, gleichzeitig atmungsaktiv und passt sich optimal an die Hand an. Selbst lange Fingernägel bringen </w:t>
      </w:r>
      <w:r w:rsidR="00D611CD" w:rsidRPr="0065171A">
        <w:rPr>
          <w:rFonts w:ascii="Helvetica" w:hAnsi="Helvetica" w:cstheme="minorHAnsi"/>
          <w:bCs/>
          <w:color w:val="000000" w:themeColor="text1"/>
        </w:rPr>
        <w:t>den Handschuh</w:t>
      </w:r>
      <w:r w:rsidRPr="0065171A">
        <w:rPr>
          <w:rFonts w:ascii="Helvetica" w:hAnsi="Helvetica" w:cstheme="minorHAnsi"/>
          <w:bCs/>
          <w:color w:val="000000" w:themeColor="text1"/>
        </w:rPr>
        <w:t xml:space="preserve"> nicht an seine Grenzen. Ein spezielles soft-touch Material garantiert optimalen Grip und verspricht ein weiches Tragegefühl. </w:t>
      </w:r>
      <w:r w:rsidR="00D611CD" w:rsidRPr="0065171A">
        <w:rPr>
          <w:rFonts w:ascii="Helvetica" w:hAnsi="Helvetica" w:cstheme="minorHAnsi"/>
          <w:bCs/>
          <w:color w:val="000000" w:themeColor="text1"/>
        </w:rPr>
        <w:t xml:space="preserve">Optimal auch für </w:t>
      </w:r>
      <w:r w:rsidR="005F5BDD" w:rsidRPr="0065171A">
        <w:rPr>
          <w:rFonts w:ascii="Helvetica" w:hAnsi="Helvetica" w:cstheme="minorHAnsi"/>
          <w:bCs/>
          <w:color w:val="000000" w:themeColor="text1"/>
        </w:rPr>
        <w:t>kühlere Temperaturen</w:t>
      </w:r>
      <w:r w:rsidR="00A8405E" w:rsidRPr="0065171A">
        <w:rPr>
          <w:rFonts w:ascii="Helvetica" w:hAnsi="Helvetica" w:cstheme="minorHAnsi"/>
          <w:bCs/>
          <w:color w:val="000000" w:themeColor="text1"/>
        </w:rPr>
        <w:t xml:space="preserve"> in der Übergangszeit</w:t>
      </w:r>
      <w:r w:rsidR="005F5BDD" w:rsidRPr="0065171A">
        <w:rPr>
          <w:rFonts w:ascii="Helvetica" w:hAnsi="Helvetica" w:cstheme="minorHAnsi"/>
          <w:bCs/>
          <w:color w:val="000000" w:themeColor="text1"/>
        </w:rPr>
        <w:t xml:space="preserve">: Das angeraute, leicht wärmende </w:t>
      </w:r>
      <w:r w:rsidR="00A8405E" w:rsidRPr="0065171A">
        <w:rPr>
          <w:rFonts w:ascii="Helvetica" w:hAnsi="Helvetica" w:cstheme="minorHAnsi"/>
          <w:bCs/>
          <w:color w:val="000000" w:themeColor="text1"/>
        </w:rPr>
        <w:t xml:space="preserve">Material </w:t>
      </w:r>
      <w:r w:rsidR="00BB019F" w:rsidRPr="0065171A">
        <w:rPr>
          <w:rFonts w:ascii="Helvetica" w:hAnsi="Helvetica" w:cstheme="minorHAnsi"/>
          <w:bCs/>
          <w:color w:val="000000" w:themeColor="text1"/>
        </w:rPr>
        <w:t>sowie</w:t>
      </w:r>
      <w:r w:rsidRPr="0065171A">
        <w:rPr>
          <w:rFonts w:ascii="Helvetica" w:hAnsi="Helvetica" w:cstheme="minorHAnsi"/>
          <w:bCs/>
          <w:color w:val="000000" w:themeColor="text1"/>
        </w:rPr>
        <w:t xml:space="preserve"> </w:t>
      </w:r>
      <w:r w:rsidR="00BB019F" w:rsidRPr="0065171A">
        <w:rPr>
          <w:rFonts w:ascii="Helvetica" w:hAnsi="Helvetica" w:cstheme="minorHAnsi"/>
          <w:bCs/>
          <w:color w:val="000000" w:themeColor="text1"/>
        </w:rPr>
        <w:t xml:space="preserve">die </w:t>
      </w:r>
      <w:r w:rsidRPr="0065171A">
        <w:rPr>
          <w:rFonts w:ascii="Helvetica" w:hAnsi="Helvetica" w:cstheme="minorHAnsi"/>
          <w:bCs/>
          <w:color w:val="000000" w:themeColor="text1"/>
        </w:rPr>
        <w:t>langen Bündchen</w:t>
      </w:r>
      <w:r w:rsidR="00D611CD" w:rsidRPr="0065171A">
        <w:rPr>
          <w:rFonts w:ascii="Helvetica" w:hAnsi="Helvetica" w:cstheme="minorHAnsi"/>
          <w:bCs/>
          <w:color w:val="000000" w:themeColor="text1"/>
        </w:rPr>
        <w:t xml:space="preserve"> </w:t>
      </w:r>
      <w:r w:rsidR="00D611CD" w:rsidRPr="0065171A">
        <w:rPr>
          <w:rFonts w:ascii="Helvetica" w:hAnsi="Helvetica" w:cstheme="minorHAnsi"/>
          <w:bCs/>
          <w:color w:val="000000" w:themeColor="text1"/>
        </w:rPr>
        <w:lastRenderedPageBreak/>
        <w:t>am Handgelenk</w:t>
      </w:r>
      <w:r w:rsidR="00873E5B" w:rsidRPr="0065171A">
        <w:rPr>
          <w:rFonts w:ascii="Helvetica" w:hAnsi="Helvetica" w:cstheme="minorHAnsi"/>
          <w:bCs/>
          <w:color w:val="000000" w:themeColor="text1"/>
        </w:rPr>
        <w:t>.</w:t>
      </w:r>
      <w:r w:rsidRPr="0065171A">
        <w:rPr>
          <w:rFonts w:ascii="Helvetica" w:hAnsi="Helvetica" w:cstheme="minorHAnsi"/>
          <w:bCs/>
          <w:color w:val="000000" w:themeColor="text1"/>
        </w:rPr>
        <w:t xml:space="preserve"> </w:t>
      </w:r>
      <w:r w:rsidRPr="007C37D9">
        <w:rPr>
          <w:rFonts w:ascii="Helvetica" w:hAnsi="Helvetica" w:cstheme="minorHAnsi"/>
          <w:bCs/>
        </w:rPr>
        <w:t>Wie alle uvex Reithandschuhe ist auch der uvex ventraxion plus touchscreenfähig sowie waschbar.</w:t>
      </w:r>
    </w:p>
    <w:p w14:paraId="7B8E6B82" w14:textId="77777777" w:rsidR="00B93438" w:rsidRDefault="00B93438" w:rsidP="00155754">
      <w:pPr>
        <w:suppressLineNumbers/>
        <w:spacing w:line="360" w:lineRule="auto"/>
        <w:jc w:val="both"/>
        <w:rPr>
          <w:rFonts w:ascii="Helvetica" w:hAnsi="Helvetica" w:cstheme="minorHAnsi"/>
          <w:b/>
        </w:rPr>
      </w:pPr>
    </w:p>
    <w:p w14:paraId="18AD837E" w14:textId="6F1F3480" w:rsidR="00D364D3" w:rsidRDefault="00536283" w:rsidP="00536283">
      <w:pPr>
        <w:spacing w:line="360" w:lineRule="auto"/>
        <w:rPr>
          <w:rFonts w:ascii="Helvetica" w:hAnsi="Helvetica" w:cs="Arial"/>
          <w:b/>
          <w:bCs/>
        </w:rPr>
      </w:pPr>
      <w:r w:rsidRPr="00934471">
        <w:rPr>
          <w:rFonts w:ascii="Helvetica" w:hAnsi="Helvetica" w:cstheme="minorHAnsi"/>
          <w:b/>
          <w:noProof/>
        </w:rPr>
        <w:drawing>
          <wp:anchor distT="0" distB="0" distL="114300" distR="114300" simplePos="0" relativeHeight="251660288" behindDoc="1" locked="0" layoutInCell="1" allowOverlap="1" wp14:anchorId="54CB2CDC" wp14:editId="6D087C92">
            <wp:simplePos x="0" y="0"/>
            <wp:positionH relativeFrom="column">
              <wp:posOffset>1000433</wp:posOffset>
            </wp:positionH>
            <wp:positionV relativeFrom="paragraph">
              <wp:posOffset>17667</wp:posOffset>
            </wp:positionV>
            <wp:extent cx="1435500" cy="1800000"/>
            <wp:effectExtent l="0" t="0" r="0" b="3810"/>
            <wp:wrapTight wrapText="bothSides">
              <wp:wrapPolygon edited="0">
                <wp:start x="0" y="0"/>
                <wp:lineTo x="0" y="21493"/>
                <wp:lineTo x="21409" y="21493"/>
                <wp:lineTo x="21409" y="0"/>
                <wp:lineTo x="0" y="0"/>
              </wp:wrapPolygon>
            </wp:wrapTight>
            <wp:docPr id="18" name="Grafik 18" descr="Ein Bild, das Handschuhe,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Ein Bild, das Handschuhe, Kleidung enthält.&#10;&#10;Automatisch generierte Beschreibung"/>
                    <pic:cNvPicPr/>
                  </pic:nvPicPr>
                  <pic:blipFill>
                    <a:blip r:embed="rId20" cstate="screen">
                      <a:extLst>
                        <a:ext uri="{28A0092B-C50C-407E-A947-70E740481C1C}">
                          <a14:useLocalDpi xmlns:a14="http://schemas.microsoft.com/office/drawing/2010/main"/>
                        </a:ext>
                      </a:extLst>
                    </a:blip>
                    <a:stretch>
                      <a:fillRect/>
                    </a:stretch>
                  </pic:blipFill>
                  <pic:spPr>
                    <a:xfrm>
                      <a:off x="0" y="0"/>
                      <a:ext cx="1435500" cy="1800000"/>
                    </a:xfrm>
                    <a:prstGeom prst="rect">
                      <a:avLst/>
                    </a:prstGeom>
                  </pic:spPr>
                </pic:pic>
              </a:graphicData>
            </a:graphic>
            <wp14:sizeRelH relativeFrom="margin">
              <wp14:pctWidth>0</wp14:pctWidth>
            </wp14:sizeRelH>
            <wp14:sizeRelV relativeFrom="margin">
              <wp14:pctHeight>0</wp14:pctHeight>
            </wp14:sizeRelV>
          </wp:anchor>
        </w:drawing>
      </w:r>
      <w:r w:rsidRPr="006C4328">
        <w:rPr>
          <w:rFonts w:ascii="Helvetica" w:hAnsi="Helvetica" w:cstheme="minorHAnsi"/>
          <w:b/>
          <w:noProof/>
        </w:rPr>
        <w:drawing>
          <wp:anchor distT="0" distB="0" distL="114300" distR="114300" simplePos="0" relativeHeight="251659264" behindDoc="1" locked="0" layoutInCell="1" allowOverlap="1" wp14:anchorId="109B68F9" wp14:editId="78357E33">
            <wp:simplePos x="0" y="0"/>
            <wp:positionH relativeFrom="column">
              <wp:posOffset>-156682</wp:posOffset>
            </wp:positionH>
            <wp:positionV relativeFrom="paragraph">
              <wp:posOffset>8613</wp:posOffset>
            </wp:positionV>
            <wp:extent cx="1116000" cy="1800000"/>
            <wp:effectExtent l="0" t="0" r="1905" b="3810"/>
            <wp:wrapTight wrapText="bothSides">
              <wp:wrapPolygon edited="0">
                <wp:start x="0" y="0"/>
                <wp:lineTo x="0" y="21493"/>
                <wp:lineTo x="21391" y="21493"/>
                <wp:lineTo x="21391" y="0"/>
                <wp:lineTo x="0" y="0"/>
              </wp:wrapPolygon>
            </wp:wrapTight>
            <wp:docPr id="17" name="Grafik 17" descr="Ein Bild, das Handschuhe, Kleidung, Handschu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Handschuhe, Kleidung, Handschuh enthält.&#10;&#10;Automatisch generierte Beschreibung"/>
                    <pic:cNvPicPr/>
                  </pic:nvPicPr>
                  <pic:blipFill>
                    <a:blip r:embed="rId21" cstate="screen">
                      <a:extLst>
                        <a:ext uri="{28A0092B-C50C-407E-A947-70E740481C1C}">
                          <a14:useLocalDpi xmlns:a14="http://schemas.microsoft.com/office/drawing/2010/main"/>
                        </a:ext>
                      </a:extLst>
                    </a:blip>
                    <a:stretch>
                      <a:fillRect/>
                    </a:stretch>
                  </pic:blipFill>
                  <pic:spPr>
                    <a:xfrm>
                      <a:off x="0" y="0"/>
                      <a:ext cx="1116000" cy="1800000"/>
                    </a:xfrm>
                    <a:prstGeom prst="rect">
                      <a:avLst/>
                    </a:prstGeom>
                  </pic:spPr>
                </pic:pic>
              </a:graphicData>
            </a:graphic>
            <wp14:sizeRelH relativeFrom="margin">
              <wp14:pctWidth>0</wp14:pctWidth>
            </wp14:sizeRelH>
            <wp14:sizeRelV relativeFrom="margin">
              <wp14:pctHeight>0</wp14:pctHeight>
            </wp14:sizeRelV>
          </wp:anchor>
        </w:drawing>
      </w:r>
      <w:r w:rsidR="00D364D3">
        <w:rPr>
          <w:rFonts w:ascii="Helvetica" w:hAnsi="Helvetica" w:cs="Arial"/>
          <w:b/>
          <w:bCs/>
        </w:rPr>
        <w:t>u</w:t>
      </w:r>
      <w:r w:rsidR="00D364D3" w:rsidRPr="007F37A4">
        <w:rPr>
          <w:rFonts w:ascii="Helvetica" w:hAnsi="Helvetica" w:cs="Arial"/>
          <w:b/>
          <w:bCs/>
        </w:rPr>
        <w:t xml:space="preserve">vex </w:t>
      </w:r>
      <w:r w:rsidR="00D364D3">
        <w:rPr>
          <w:rFonts w:ascii="Helvetica" w:hAnsi="Helvetica" w:cs="Arial"/>
          <w:b/>
          <w:bCs/>
        </w:rPr>
        <w:t>ventraxion plus</w:t>
      </w:r>
    </w:p>
    <w:p w14:paraId="539A499F" w14:textId="6E9BDBD3" w:rsidR="00D364D3" w:rsidRPr="00C70F6B" w:rsidRDefault="00D364D3" w:rsidP="00D364D3">
      <w:pPr>
        <w:spacing w:line="360" w:lineRule="auto"/>
        <w:rPr>
          <w:rFonts w:ascii="Helvetica" w:hAnsi="Helvetica" w:cs="Arial"/>
        </w:rPr>
      </w:pPr>
      <w:r w:rsidRPr="00C70F6B">
        <w:rPr>
          <w:rFonts w:ascii="Helvetica" w:hAnsi="Helvetica" w:cs="Arial"/>
          <w:b/>
          <w:bCs/>
        </w:rPr>
        <w:t>Größen:</w:t>
      </w:r>
      <w:r w:rsidRPr="00C70F6B">
        <w:rPr>
          <w:rFonts w:ascii="Helvetica" w:hAnsi="Helvetica" w:cs="Arial"/>
        </w:rPr>
        <w:t xml:space="preserve"> </w:t>
      </w:r>
      <w:r w:rsidR="00700B50">
        <w:rPr>
          <w:rFonts w:ascii="Helvetica" w:hAnsi="Helvetica" w:cs="Arial"/>
        </w:rPr>
        <w:t>6-7, 7-8, 8-9, 9-10</w:t>
      </w:r>
    </w:p>
    <w:p w14:paraId="1B769BF0" w14:textId="0D0D3EED" w:rsidR="009973C4" w:rsidRDefault="009973C4" w:rsidP="00D364D3">
      <w:pPr>
        <w:spacing w:line="360" w:lineRule="auto"/>
        <w:rPr>
          <w:rFonts w:ascii="Helvetica" w:hAnsi="Helvetica" w:cs="Arial"/>
          <w:b/>
          <w:bCs/>
        </w:rPr>
      </w:pPr>
      <w:r>
        <w:rPr>
          <w:rFonts w:ascii="Helvetica" w:hAnsi="Helvetica" w:cs="Arial"/>
          <w:b/>
          <w:bCs/>
        </w:rPr>
        <w:t xml:space="preserve">Material Oberhand/Innenhand: </w:t>
      </w:r>
      <w:r w:rsidRPr="00957F37">
        <w:rPr>
          <w:rFonts w:ascii="Helvetica" w:hAnsi="Helvetica" w:cs="Arial"/>
        </w:rPr>
        <w:t>70% Polyurethan, 30% Polyamid</w:t>
      </w:r>
    </w:p>
    <w:p w14:paraId="4F9365EA" w14:textId="74870F51" w:rsidR="009973C4" w:rsidRPr="009973C4" w:rsidRDefault="00957F37" w:rsidP="00D364D3">
      <w:pPr>
        <w:spacing w:line="360" w:lineRule="auto"/>
        <w:rPr>
          <w:rFonts w:ascii="Helvetica" w:hAnsi="Helvetica" w:cs="Arial"/>
          <w:b/>
          <w:bCs/>
        </w:rPr>
      </w:pPr>
      <w:r>
        <w:rPr>
          <w:rFonts w:ascii="Helvetica" w:hAnsi="Helvetica" w:cs="Arial"/>
          <w:b/>
          <w:bCs/>
        </w:rPr>
        <w:t xml:space="preserve">Stretch Material: </w:t>
      </w:r>
      <w:r w:rsidRPr="00957F37">
        <w:rPr>
          <w:rFonts w:ascii="Helvetica" w:hAnsi="Helvetica" w:cs="Arial"/>
        </w:rPr>
        <w:t>85% Polyamid, 15% Elastan</w:t>
      </w:r>
    </w:p>
    <w:p w14:paraId="6C1EB043" w14:textId="050E08F6" w:rsidR="00D364D3" w:rsidRPr="00C70F6B" w:rsidRDefault="00D364D3" w:rsidP="00D364D3">
      <w:pPr>
        <w:spacing w:line="360" w:lineRule="auto"/>
        <w:rPr>
          <w:rFonts w:ascii="Helvetica" w:hAnsi="Helvetica" w:cs="Arial"/>
        </w:rPr>
      </w:pPr>
      <w:r w:rsidRPr="00C70F6B">
        <w:rPr>
          <w:rFonts w:ascii="Helvetica" w:hAnsi="Helvetica" w:cs="Arial"/>
          <w:b/>
          <w:bCs/>
        </w:rPr>
        <w:t>Farben:</w:t>
      </w:r>
      <w:r w:rsidRPr="00C70F6B">
        <w:rPr>
          <w:rFonts w:ascii="Helvetica" w:hAnsi="Helvetica" w:cs="Arial"/>
        </w:rPr>
        <w:t xml:space="preserve"> black</w:t>
      </w:r>
    </w:p>
    <w:p w14:paraId="705CE855" w14:textId="5EED7A56" w:rsidR="00D364D3" w:rsidRDefault="00D364D3" w:rsidP="00D364D3">
      <w:pPr>
        <w:spacing w:line="360" w:lineRule="auto"/>
        <w:rPr>
          <w:rFonts w:ascii="Helvetica" w:hAnsi="Helvetica" w:cs="Arial"/>
        </w:rPr>
      </w:pPr>
      <w:r w:rsidRPr="00700B50">
        <w:rPr>
          <w:rFonts w:ascii="Helvetica" w:hAnsi="Helvetica" w:cs="Arial"/>
          <w:b/>
          <w:bCs/>
        </w:rPr>
        <w:t>UVP:</w:t>
      </w:r>
      <w:r w:rsidRPr="00700B50">
        <w:rPr>
          <w:rFonts w:ascii="Helvetica" w:hAnsi="Helvetica" w:cs="Arial"/>
        </w:rPr>
        <w:t xml:space="preserve"> </w:t>
      </w:r>
      <w:r w:rsidR="000F4815">
        <w:rPr>
          <w:rFonts w:ascii="Helvetica" w:hAnsi="Helvetica" w:cs="Arial"/>
        </w:rPr>
        <w:t>39,95 €</w:t>
      </w:r>
    </w:p>
    <w:p w14:paraId="51B2D396" w14:textId="77777777" w:rsidR="00536283" w:rsidRPr="00700B50" w:rsidRDefault="00536283" w:rsidP="00536283">
      <w:pPr>
        <w:pBdr>
          <w:bottom w:val="single" w:sz="4" w:space="1" w:color="auto"/>
        </w:pBdr>
        <w:spacing w:line="360" w:lineRule="auto"/>
        <w:rPr>
          <w:rFonts w:ascii="Helvetica" w:hAnsi="Helvetica" w:cs="Arial"/>
        </w:rPr>
      </w:pPr>
    </w:p>
    <w:p w14:paraId="1A899CDA" w14:textId="77777777" w:rsidR="00F81E7E" w:rsidRPr="00C71EF5" w:rsidRDefault="00F81E7E" w:rsidP="00155754">
      <w:pPr>
        <w:suppressLineNumbers/>
        <w:spacing w:line="360" w:lineRule="auto"/>
        <w:jc w:val="both"/>
        <w:rPr>
          <w:rFonts w:ascii="Helvetica" w:hAnsi="Helvetica" w:cstheme="minorHAnsi"/>
          <w:b/>
          <w:color w:val="000000" w:themeColor="text1"/>
        </w:rPr>
      </w:pPr>
    </w:p>
    <w:p w14:paraId="60AD4EA7" w14:textId="447152F5" w:rsidR="00D4414C" w:rsidRPr="0065171A" w:rsidRDefault="00172CA7" w:rsidP="00155754">
      <w:pPr>
        <w:suppressLineNumbers/>
        <w:spacing w:line="360" w:lineRule="auto"/>
        <w:jc w:val="both"/>
        <w:rPr>
          <w:rFonts w:ascii="Helvetica" w:hAnsi="Helvetica" w:cstheme="minorHAnsi"/>
          <w:b/>
          <w:color w:val="000000" w:themeColor="text1"/>
        </w:rPr>
      </w:pPr>
      <w:r w:rsidRPr="0065171A">
        <w:rPr>
          <w:rFonts w:ascii="Helvetica" w:hAnsi="Helvetica" w:cstheme="minorHAnsi"/>
          <w:b/>
          <w:color w:val="000000" w:themeColor="text1"/>
        </w:rPr>
        <w:t xml:space="preserve">Für kleine Stars im Sattel: </w:t>
      </w:r>
      <w:r w:rsidR="006415BB" w:rsidRPr="0065171A">
        <w:rPr>
          <w:rFonts w:ascii="Helvetica" w:hAnsi="Helvetica" w:cstheme="minorHAnsi"/>
          <w:b/>
          <w:color w:val="000000" w:themeColor="text1"/>
        </w:rPr>
        <w:t>uvex onyxx dekor</w:t>
      </w:r>
    </w:p>
    <w:p w14:paraId="6EAFAF78" w14:textId="2865208C" w:rsidR="00C65637" w:rsidRPr="0065171A" w:rsidRDefault="00763290" w:rsidP="00155754">
      <w:pPr>
        <w:suppressLineNumbers/>
        <w:spacing w:line="360" w:lineRule="auto"/>
        <w:jc w:val="both"/>
        <w:rPr>
          <w:rFonts w:ascii="Helvetica" w:hAnsi="Helvetica" w:cstheme="minorHAnsi"/>
          <w:bCs/>
          <w:color w:val="000000" w:themeColor="text1"/>
        </w:rPr>
      </w:pPr>
      <w:r w:rsidRPr="0065171A">
        <w:rPr>
          <w:rFonts w:ascii="Helvetica" w:hAnsi="Helvetica" w:cstheme="minorHAnsi"/>
          <w:bCs/>
          <w:color w:val="000000" w:themeColor="text1"/>
        </w:rPr>
        <w:t>Mit dem uvex onyxx de</w:t>
      </w:r>
      <w:r w:rsidR="007924C6" w:rsidRPr="0065171A">
        <w:rPr>
          <w:rFonts w:ascii="Helvetica" w:hAnsi="Helvetica" w:cstheme="minorHAnsi"/>
          <w:bCs/>
          <w:color w:val="000000" w:themeColor="text1"/>
        </w:rPr>
        <w:t>k</w:t>
      </w:r>
      <w:r w:rsidRPr="0065171A">
        <w:rPr>
          <w:rFonts w:ascii="Helvetica" w:hAnsi="Helvetica" w:cstheme="minorHAnsi"/>
          <w:bCs/>
          <w:color w:val="000000" w:themeColor="text1"/>
        </w:rPr>
        <w:t xml:space="preserve">or kann der </w:t>
      </w:r>
      <w:r w:rsidR="00CF3244" w:rsidRPr="0065171A">
        <w:rPr>
          <w:rFonts w:ascii="Helvetica" w:hAnsi="Helvetica" w:cstheme="minorHAnsi"/>
          <w:bCs/>
          <w:color w:val="000000" w:themeColor="text1"/>
        </w:rPr>
        <w:t>Reitn</w:t>
      </w:r>
      <w:r w:rsidRPr="0065171A">
        <w:rPr>
          <w:rFonts w:ascii="Helvetica" w:hAnsi="Helvetica" w:cstheme="minorHAnsi"/>
          <w:bCs/>
          <w:color w:val="000000" w:themeColor="text1"/>
        </w:rPr>
        <w:t>achwuchs unbesorgt durchstarten</w:t>
      </w:r>
      <w:r w:rsidR="002C11E2" w:rsidRPr="0065171A">
        <w:rPr>
          <w:rFonts w:ascii="Helvetica" w:hAnsi="Helvetica" w:cstheme="minorHAnsi"/>
          <w:bCs/>
          <w:color w:val="000000" w:themeColor="text1"/>
        </w:rPr>
        <w:t>.</w:t>
      </w:r>
      <w:r w:rsidRPr="0065171A">
        <w:rPr>
          <w:rFonts w:ascii="Helvetica" w:hAnsi="Helvetica" w:cstheme="minorHAnsi"/>
          <w:bCs/>
          <w:color w:val="000000" w:themeColor="text1"/>
        </w:rPr>
        <w:t xml:space="preserve"> Die 3D IAS Größenanpassung sorgt für eine optimale Passform und garantiert zusammen mit Monomatic Verschluss und FAS-Gurtsystem jederzeit absolute Sicherheit. Der </w:t>
      </w:r>
      <w:r w:rsidR="00CF3244" w:rsidRPr="0065171A">
        <w:rPr>
          <w:rFonts w:ascii="Helvetica" w:hAnsi="Helvetica" w:cstheme="minorHAnsi"/>
          <w:bCs/>
          <w:color w:val="000000" w:themeColor="text1"/>
        </w:rPr>
        <w:t>leichte Inmould-Helm</w:t>
      </w:r>
      <w:r w:rsidRPr="0065171A">
        <w:rPr>
          <w:rFonts w:ascii="Helvetica" w:hAnsi="Helvetica" w:cstheme="minorHAnsi"/>
          <w:bCs/>
          <w:color w:val="000000" w:themeColor="text1"/>
        </w:rPr>
        <w:t xml:space="preserve"> </w:t>
      </w:r>
      <w:r w:rsidR="00CF3244" w:rsidRPr="0065171A">
        <w:rPr>
          <w:rFonts w:ascii="Helvetica" w:hAnsi="Helvetica" w:cstheme="minorHAnsi"/>
          <w:bCs/>
          <w:color w:val="000000" w:themeColor="text1"/>
        </w:rPr>
        <w:t>bietet ein ausgezeichnetes Belüftungssystem – perfekt für</w:t>
      </w:r>
      <w:r w:rsidR="00C17BC6" w:rsidRPr="0065171A">
        <w:rPr>
          <w:rFonts w:ascii="Helvetica" w:hAnsi="Helvetica" w:cstheme="minorHAnsi"/>
          <w:bCs/>
          <w:color w:val="000000" w:themeColor="text1"/>
        </w:rPr>
        <w:t xml:space="preserve"> ein optimales Klimamanagment. Clever: Der uvex onyxx dekor </w:t>
      </w:r>
      <w:r w:rsidRPr="0065171A">
        <w:rPr>
          <w:rFonts w:ascii="Helvetica" w:hAnsi="Helvetica" w:cstheme="minorHAnsi"/>
          <w:bCs/>
          <w:color w:val="000000" w:themeColor="text1"/>
        </w:rPr>
        <w:t xml:space="preserve">wächst </w:t>
      </w:r>
      <w:r w:rsidR="00BD3D54" w:rsidRPr="0065171A">
        <w:rPr>
          <w:rFonts w:ascii="Helvetica" w:hAnsi="Helvetica" w:cstheme="minorHAnsi"/>
          <w:bCs/>
          <w:color w:val="000000" w:themeColor="text1"/>
        </w:rPr>
        <w:t>stufenlos mit</w:t>
      </w:r>
      <w:r w:rsidR="00C17BC6" w:rsidRPr="0065171A">
        <w:rPr>
          <w:rFonts w:ascii="Helvetica" w:hAnsi="Helvetica" w:cstheme="minorHAnsi"/>
          <w:bCs/>
          <w:color w:val="000000" w:themeColor="text1"/>
        </w:rPr>
        <w:t xml:space="preserve">, </w:t>
      </w:r>
      <w:r w:rsidRPr="0065171A">
        <w:rPr>
          <w:rFonts w:ascii="Helvetica" w:hAnsi="Helvetica" w:cstheme="minorHAnsi"/>
          <w:bCs/>
          <w:color w:val="000000" w:themeColor="text1"/>
        </w:rPr>
        <w:t>von 49</w:t>
      </w:r>
      <w:r w:rsidR="00BD3D54" w:rsidRPr="0065171A">
        <w:rPr>
          <w:rFonts w:ascii="Helvetica" w:hAnsi="Helvetica" w:cstheme="minorHAnsi"/>
          <w:bCs/>
          <w:color w:val="000000" w:themeColor="text1"/>
        </w:rPr>
        <w:t xml:space="preserve"> </w:t>
      </w:r>
      <w:r w:rsidRPr="0065171A">
        <w:rPr>
          <w:rFonts w:ascii="Helvetica" w:hAnsi="Helvetica" w:cstheme="minorHAnsi"/>
          <w:bCs/>
          <w:color w:val="000000" w:themeColor="text1"/>
        </w:rPr>
        <w:t>bis 54</w:t>
      </w:r>
      <w:r w:rsidR="00BD3D54" w:rsidRPr="0065171A">
        <w:rPr>
          <w:rFonts w:ascii="Helvetica" w:hAnsi="Helvetica" w:cstheme="minorHAnsi"/>
          <w:bCs/>
          <w:color w:val="000000" w:themeColor="text1"/>
        </w:rPr>
        <w:t xml:space="preserve"> </w:t>
      </w:r>
      <w:r w:rsidRPr="0065171A">
        <w:rPr>
          <w:rFonts w:ascii="Helvetica" w:hAnsi="Helvetica" w:cstheme="minorHAnsi"/>
          <w:bCs/>
          <w:color w:val="000000" w:themeColor="text1"/>
        </w:rPr>
        <w:t>cm Kopfumfan</w:t>
      </w:r>
      <w:r w:rsidR="00CF3244" w:rsidRPr="0065171A">
        <w:rPr>
          <w:rFonts w:ascii="Helvetica" w:hAnsi="Helvetica" w:cstheme="minorHAnsi"/>
          <w:bCs/>
          <w:color w:val="000000" w:themeColor="text1"/>
        </w:rPr>
        <w:t>g</w:t>
      </w:r>
      <w:r w:rsidRPr="0065171A">
        <w:rPr>
          <w:rFonts w:ascii="Helvetica" w:hAnsi="Helvetica" w:cstheme="minorHAnsi"/>
          <w:bCs/>
          <w:color w:val="000000" w:themeColor="text1"/>
        </w:rPr>
        <w:t xml:space="preserve">. </w:t>
      </w:r>
    </w:p>
    <w:p w14:paraId="2994B6FA" w14:textId="70C155A4" w:rsidR="00C17BC6" w:rsidRPr="0065171A" w:rsidRDefault="008F0806" w:rsidP="008F0806">
      <w:pPr>
        <w:suppressLineNumbers/>
        <w:spacing w:line="360" w:lineRule="auto"/>
        <w:jc w:val="center"/>
        <w:rPr>
          <w:rFonts w:ascii="Helvetica" w:hAnsi="Helvetica" w:cstheme="minorHAnsi"/>
          <w:b/>
          <w:color w:val="000000" w:themeColor="text1"/>
        </w:rPr>
      </w:pPr>
      <w:r w:rsidRPr="0065171A">
        <w:rPr>
          <w:rFonts w:ascii="Helvetica" w:hAnsi="Helvetica" w:cstheme="minorHAnsi"/>
          <w:b/>
          <w:noProof/>
          <w:color w:val="000000" w:themeColor="text1"/>
        </w:rPr>
        <w:drawing>
          <wp:inline distT="0" distB="0" distL="0" distR="0" wp14:anchorId="0BAC440A" wp14:editId="6083CB4B">
            <wp:extent cx="1440000" cy="1440000"/>
            <wp:effectExtent l="0" t="0" r="0" b="0"/>
            <wp:docPr id="3" name="Grafik 3" descr="Ein Bild, das Helm, Kleidung, Kopfbedeck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Helm, Kleidung, Kopfbedeckung enthält.&#10;&#10;Automatisch generierte Beschreibung"/>
                    <pic:cNvPicPr/>
                  </pic:nvPicPr>
                  <pic:blipFill>
                    <a:blip r:embed="rId22" cstate="screen">
                      <a:extLst>
                        <a:ext uri="{28A0092B-C50C-407E-A947-70E740481C1C}">
                          <a14:useLocalDpi xmlns:a14="http://schemas.microsoft.com/office/drawing/2010/main"/>
                        </a:ext>
                      </a:extLst>
                    </a:blip>
                    <a:stretch>
                      <a:fillRect/>
                    </a:stretch>
                  </pic:blipFill>
                  <pic:spPr>
                    <a:xfrm>
                      <a:off x="0" y="0"/>
                      <a:ext cx="1440000" cy="1440000"/>
                    </a:xfrm>
                    <a:prstGeom prst="rect">
                      <a:avLst/>
                    </a:prstGeom>
                  </pic:spPr>
                </pic:pic>
              </a:graphicData>
            </a:graphic>
          </wp:inline>
        </w:drawing>
      </w:r>
      <w:r w:rsidRPr="0065171A">
        <w:rPr>
          <w:rFonts w:ascii="Helvetica" w:hAnsi="Helvetica" w:cstheme="minorHAnsi"/>
          <w:b/>
          <w:noProof/>
          <w:color w:val="000000" w:themeColor="text1"/>
        </w:rPr>
        <w:drawing>
          <wp:inline distT="0" distB="0" distL="0" distR="0" wp14:anchorId="297E264A" wp14:editId="5AE8FA2A">
            <wp:extent cx="1440000" cy="1440000"/>
            <wp:effectExtent l="0" t="0" r="0" b="0"/>
            <wp:docPr id="4" name="Grafik 4" descr="Ein Bild, das Helm, Kopfbedeckung,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Helm, Kopfbedeckung, Kleidung enthält.&#10;&#10;Automatisch generierte Beschreibung"/>
                    <pic:cNvPicPr/>
                  </pic:nvPicPr>
                  <pic:blipFill>
                    <a:blip r:embed="rId23" cstate="screen">
                      <a:extLst>
                        <a:ext uri="{28A0092B-C50C-407E-A947-70E740481C1C}">
                          <a14:useLocalDpi xmlns:a14="http://schemas.microsoft.com/office/drawing/2010/main"/>
                        </a:ext>
                      </a:extLst>
                    </a:blip>
                    <a:stretch>
                      <a:fillRect/>
                    </a:stretch>
                  </pic:blipFill>
                  <pic:spPr>
                    <a:xfrm>
                      <a:off x="0" y="0"/>
                      <a:ext cx="1440000" cy="1440000"/>
                    </a:xfrm>
                    <a:prstGeom prst="rect">
                      <a:avLst/>
                    </a:prstGeom>
                  </pic:spPr>
                </pic:pic>
              </a:graphicData>
            </a:graphic>
          </wp:inline>
        </w:drawing>
      </w:r>
      <w:r w:rsidRPr="0065171A">
        <w:rPr>
          <w:rFonts w:ascii="Helvetica" w:hAnsi="Helvetica" w:cstheme="minorHAnsi"/>
          <w:b/>
          <w:noProof/>
          <w:color w:val="000000" w:themeColor="text1"/>
        </w:rPr>
        <w:drawing>
          <wp:inline distT="0" distB="0" distL="0" distR="0" wp14:anchorId="43FF6C8A" wp14:editId="6C933CB3">
            <wp:extent cx="1440000" cy="1440000"/>
            <wp:effectExtent l="0" t="0" r="0" b="0"/>
            <wp:docPr id="5" name="Grafik 5" descr="Ein Bild, das Helm, Kopfbedeckung,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Helm, Kopfbedeckung, Kleidung enthält.&#10;&#10;Automatisch generierte Beschreibung"/>
                    <pic:cNvPicPr/>
                  </pic:nvPicPr>
                  <pic:blipFill>
                    <a:blip r:embed="rId24" cstate="screen">
                      <a:extLst>
                        <a:ext uri="{28A0092B-C50C-407E-A947-70E740481C1C}">
                          <a14:useLocalDpi xmlns:a14="http://schemas.microsoft.com/office/drawing/2010/main"/>
                        </a:ext>
                      </a:extLst>
                    </a:blip>
                    <a:stretch>
                      <a:fillRect/>
                    </a:stretch>
                  </pic:blipFill>
                  <pic:spPr>
                    <a:xfrm>
                      <a:off x="0" y="0"/>
                      <a:ext cx="1440000" cy="1440000"/>
                    </a:xfrm>
                    <a:prstGeom prst="rect">
                      <a:avLst/>
                    </a:prstGeom>
                  </pic:spPr>
                </pic:pic>
              </a:graphicData>
            </a:graphic>
          </wp:inline>
        </w:drawing>
      </w:r>
    </w:p>
    <w:p w14:paraId="2F25EC2F" w14:textId="0EF30963" w:rsidR="006415BB" w:rsidRPr="0065171A" w:rsidRDefault="006415BB" w:rsidP="00155754">
      <w:pPr>
        <w:suppressLineNumbers/>
        <w:spacing w:line="360" w:lineRule="auto"/>
        <w:jc w:val="both"/>
        <w:rPr>
          <w:rFonts w:ascii="Helvetica" w:hAnsi="Helvetica" w:cstheme="minorHAnsi"/>
          <w:b/>
          <w:color w:val="000000" w:themeColor="text1"/>
        </w:rPr>
      </w:pPr>
      <w:r w:rsidRPr="0065171A">
        <w:rPr>
          <w:rFonts w:ascii="Helvetica" w:hAnsi="Helvetica" w:cstheme="minorHAnsi"/>
          <w:b/>
          <w:color w:val="000000" w:themeColor="text1"/>
        </w:rPr>
        <w:t>uvex onyx dekor</w:t>
      </w:r>
    </w:p>
    <w:p w14:paraId="6D2D883C" w14:textId="1054A2C2" w:rsidR="006415BB" w:rsidRPr="0065171A" w:rsidRDefault="006415BB" w:rsidP="00155754">
      <w:pPr>
        <w:suppressLineNumbers/>
        <w:spacing w:line="360" w:lineRule="auto"/>
        <w:jc w:val="both"/>
        <w:rPr>
          <w:rFonts w:ascii="Helvetica" w:hAnsi="Helvetica" w:cstheme="minorHAnsi"/>
          <w:bCs/>
          <w:color w:val="000000" w:themeColor="text1"/>
        </w:rPr>
      </w:pPr>
      <w:r w:rsidRPr="0065171A">
        <w:rPr>
          <w:rFonts w:ascii="Helvetica" w:hAnsi="Helvetica" w:cstheme="minorHAnsi"/>
          <w:b/>
          <w:color w:val="000000" w:themeColor="text1"/>
        </w:rPr>
        <w:t xml:space="preserve">Größen: </w:t>
      </w:r>
      <w:r w:rsidR="00352751" w:rsidRPr="0065171A">
        <w:rPr>
          <w:rFonts w:ascii="Helvetica" w:hAnsi="Helvetica" w:cstheme="minorHAnsi"/>
          <w:bCs/>
          <w:color w:val="000000" w:themeColor="text1"/>
        </w:rPr>
        <w:t>3XS-XS</w:t>
      </w:r>
    </w:p>
    <w:p w14:paraId="585B88CE" w14:textId="019A5F11" w:rsidR="00352751" w:rsidRPr="0065171A" w:rsidRDefault="00352751" w:rsidP="00155754">
      <w:pPr>
        <w:suppressLineNumbers/>
        <w:spacing w:line="360" w:lineRule="auto"/>
        <w:jc w:val="both"/>
        <w:rPr>
          <w:rFonts w:ascii="Helvetica" w:hAnsi="Helvetica" w:cstheme="minorHAnsi"/>
          <w:bCs/>
          <w:color w:val="000000" w:themeColor="text1"/>
        </w:rPr>
      </w:pPr>
      <w:r w:rsidRPr="0065171A">
        <w:rPr>
          <w:rFonts w:ascii="Helvetica" w:hAnsi="Helvetica" w:cstheme="minorHAnsi"/>
          <w:b/>
          <w:color w:val="000000" w:themeColor="text1"/>
        </w:rPr>
        <w:t>Gewicht:</w:t>
      </w:r>
      <w:r w:rsidRPr="0065171A">
        <w:rPr>
          <w:rFonts w:ascii="Helvetica" w:hAnsi="Helvetica" w:cstheme="minorHAnsi"/>
          <w:bCs/>
          <w:color w:val="000000" w:themeColor="text1"/>
        </w:rPr>
        <w:t xml:space="preserve"> ab 290 g</w:t>
      </w:r>
    </w:p>
    <w:p w14:paraId="64C3F3C7" w14:textId="4B378F64" w:rsidR="00F10CEA" w:rsidRPr="0065171A" w:rsidRDefault="00F10CEA" w:rsidP="00155754">
      <w:pPr>
        <w:suppressLineNumbers/>
        <w:spacing w:line="360" w:lineRule="auto"/>
        <w:jc w:val="both"/>
        <w:rPr>
          <w:rFonts w:ascii="Helvetica" w:hAnsi="Helvetica" w:cstheme="minorHAnsi"/>
          <w:bCs/>
          <w:color w:val="000000" w:themeColor="text1"/>
        </w:rPr>
      </w:pPr>
      <w:r w:rsidRPr="0065171A">
        <w:rPr>
          <w:rFonts w:ascii="Helvetica" w:hAnsi="Helvetica" w:cstheme="minorHAnsi"/>
          <w:b/>
          <w:color w:val="000000" w:themeColor="text1"/>
        </w:rPr>
        <w:t>Farben:</w:t>
      </w:r>
      <w:r w:rsidRPr="0065171A">
        <w:rPr>
          <w:rFonts w:ascii="Helvetica" w:hAnsi="Helvetica" w:cstheme="minorHAnsi"/>
          <w:bCs/>
          <w:color w:val="000000" w:themeColor="text1"/>
        </w:rPr>
        <w:t xml:space="preserve"> unicorn black mat, unicorn navy mat, unicorn berry mat</w:t>
      </w:r>
    </w:p>
    <w:p w14:paraId="5CDB0920" w14:textId="46128A20" w:rsidR="00F10CEA" w:rsidRPr="0065171A" w:rsidRDefault="00F10CEA" w:rsidP="00155754">
      <w:pPr>
        <w:suppressLineNumbers/>
        <w:spacing w:line="360" w:lineRule="auto"/>
        <w:jc w:val="both"/>
        <w:rPr>
          <w:rFonts w:ascii="Helvetica" w:hAnsi="Helvetica" w:cstheme="minorHAnsi"/>
          <w:bCs/>
          <w:color w:val="000000" w:themeColor="text1"/>
        </w:rPr>
      </w:pPr>
      <w:r w:rsidRPr="0065171A">
        <w:rPr>
          <w:rFonts w:ascii="Helvetica" w:hAnsi="Helvetica" w:cstheme="minorHAnsi"/>
          <w:b/>
          <w:color w:val="000000" w:themeColor="text1"/>
        </w:rPr>
        <w:t>UVP:</w:t>
      </w:r>
      <w:r w:rsidRPr="0065171A">
        <w:rPr>
          <w:rFonts w:ascii="Helvetica" w:hAnsi="Helvetica" w:cstheme="minorHAnsi"/>
          <w:bCs/>
          <w:color w:val="000000" w:themeColor="text1"/>
        </w:rPr>
        <w:t xml:space="preserve"> </w:t>
      </w:r>
      <w:r w:rsidR="002B6EBC" w:rsidRPr="0065171A">
        <w:rPr>
          <w:rFonts w:ascii="Helvetica" w:hAnsi="Helvetica" w:cstheme="minorHAnsi"/>
          <w:bCs/>
          <w:color w:val="000000" w:themeColor="text1"/>
        </w:rPr>
        <w:t>79,95 €</w:t>
      </w:r>
    </w:p>
    <w:p w14:paraId="7B52B90D" w14:textId="77777777" w:rsidR="006415BB" w:rsidRPr="005E4186" w:rsidRDefault="006415BB" w:rsidP="008F0806">
      <w:pPr>
        <w:suppressLineNumbers/>
        <w:pBdr>
          <w:bottom w:val="single" w:sz="4" w:space="1" w:color="auto"/>
        </w:pBdr>
        <w:spacing w:line="360" w:lineRule="auto"/>
        <w:jc w:val="both"/>
        <w:rPr>
          <w:rFonts w:ascii="Helvetica" w:hAnsi="Helvetica" w:cstheme="minorHAnsi"/>
          <w:b/>
          <w:color w:val="FF0000"/>
        </w:rPr>
      </w:pPr>
    </w:p>
    <w:p w14:paraId="43C108E3" w14:textId="25B372DD" w:rsidR="0046318D" w:rsidRPr="0065171A" w:rsidRDefault="00C102BE" w:rsidP="00155754">
      <w:pPr>
        <w:suppressLineNumbers/>
        <w:spacing w:line="360" w:lineRule="auto"/>
        <w:jc w:val="both"/>
        <w:rPr>
          <w:rFonts w:ascii="Helvetica" w:hAnsi="Helvetica" w:cstheme="minorHAnsi"/>
          <w:b/>
          <w:color w:val="000000" w:themeColor="text1"/>
        </w:rPr>
      </w:pPr>
      <w:r w:rsidRPr="0065171A">
        <w:rPr>
          <w:rFonts w:ascii="Helvetica" w:hAnsi="Helvetica" w:cstheme="minorHAnsi"/>
          <w:b/>
          <w:color w:val="000000" w:themeColor="text1"/>
        </w:rPr>
        <w:lastRenderedPageBreak/>
        <w:t xml:space="preserve">Flexibel, funkelnd, funktionell: </w:t>
      </w:r>
      <w:r w:rsidR="00DD0357" w:rsidRPr="0065171A">
        <w:rPr>
          <w:rFonts w:ascii="Helvetica" w:hAnsi="Helvetica" w:cstheme="minorHAnsi"/>
          <w:b/>
          <w:color w:val="000000" w:themeColor="text1"/>
        </w:rPr>
        <w:t>uvex glamstar</w:t>
      </w:r>
    </w:p>
    <w:p w14:paraId="55E8A733" w14:textId="0FF57F3A" w:rsidR="00DD0357" w:rsidRPr="0065171A" w:rsidRDefault="00C102BE" w:rsidP="00155754">
      <w:pPr>
        <w:suppressLineNumbers/>
        <w:spacing w:line="360" w:lineRule="auto"/>
        <w:jc w:val="both"/>
        <w:rPr>
          <w:rFonts w:ascii="Helvetica" w:hAnsi="Helvetica" w:cstheme="minorHAnsi"/>
          <w:bCs/>
          <w:color w:val="000000" w:themeColor="text1"/>
        </w:rPr>
      </w:pPr>
      <w:r w:rsidRPr="0065171A">
        <w:rPr>
          <w:rFonts w:ascii="Helvetica" w:hAnsi="Helvetica" w:cstheme="minorHAnsi"/>
          <w:bCs/>
          <w:color w:val="000000" w:themeColor="text1"/>
        </w:rPr>
        <w:t xml:space="preserve">Der innovative </w:t>
      </w:r>
      <w:r w:rsidR="003831A9" w:rsidRPr="0065171A">
        <w:rPr>
          <w:rFonts w:ascii="Helvetica" w:hAnsi="Helvetica" w:cstheme="minorHAnsi"/>
          <w:bCs/>
          <w:color w:val="000000" w:themeColor="text1"/>
        </w:rPr>
        <w:t>Drei-Jahreszeiten-</w:t>
      </w:r>
      <w:r w:rsidRPr="0065171A">
        <w:rPr>
          <w:rFonts w:ascii="Helvetica" w:hAnsi="Helvetica" w:cstheme="minorHAnsi"/>
          <w:bCs/>
          <w:color w:val="000000" w:themeColor="text1"/>
        </w:rPr>
        <w:t>Reithandschuh für junge Reiter:innen ist hochelastisch und passt sich dank 4D-Stretch-Kombination an jede Hand an. Der uvex glamstar ist atmungsaktiv und garantiert einen zuverlässigen Zügelhalt</w:t>
      </w:r>
      <w:r w:rsidRPr="002A181F">
        <w:rPr>
          <w:rFonts w:ascii="Helvetica" w:hAnsi="Helvetica" w:cstheme="minorHAnsi"/>
          <w:bCs/>
          <w:color w:val="000000" w:themeColor="text1"/>
        </w:rPr>
        <w:t xml:space="preserve">. </w:t>
      </w:r>
      <w:r w:rsidR="00B93D7F" w:rsidRPr="002A181F">
        <w:rPr>
          <w:rFonts w:ascii="Helvetica" w:hAnsi="Helvetica" w:cstheme="minorHAnsi"/>
          <w:bCs/>
          <w:color w:val="000000" w:themeColor="text1"/>
        </w:rPr>
        <w:t>An k</w:t>
      </w:r>
      <w:r w:rsidR="00E62BE3" w:rsidRPr="002A181F">
        <w:rPr>
          <w:rFonts w:ascii="Helvetica" w:hAnsi="Helvetica" w:cstheme="minorHAnsi"/>
          <w:bCs/>
          <w:color w:val="000000" w:themeColor="text1"/>
        </w:rPr>
        <w:t>ühleren</w:t>
      </w:r>
      <w:r w:rsidR="00B93D7F" w:rsidRPr="002A181F">
        <w:rPr>
          <w:rFonts w:ascii="Helvetica" w:hAnsi="Helvetica" w:cstheme="minorHAnsi"/>
          <w:bCs/>
          <w:color w:val="000000" w:themeColor="text1"/>
        </w:rPr>
        <w:t xml:space="preserve"> Tage</w:t>
      </w:r>
      <w:r w:rsidR="00E62BE3" w:rsidRPr="002A181F">
        <w:rPr>
          <w:rFonts w:ascii="Helvetica" w:hAnsi="Helvetica" w:cstheme="minorHAnsi"/>
          <w:bCs/>
          <w:color w:val="000000" w:themeColor="text1"/>
        </w:rPr>
        <w:t>n</w:t>
      </w:r>
      <w:r w:rsidR="00B93D7F" w:rsidRPr="002A181F">
        <w:rPr>
          <w:rFonts w:ascii="Helvetica" w:hAnsi="Helvetica" w:cstheme="minorHAnsi"/>
          <w:bCs/>
          <w:color w:val="000000" w:themeColor="text1"/>
        </w:rPr>
        <w:t xml:space="preserve"> </w:t>
      </w:r>
      <w:r w:rsidR="00837B14" w:rsidRPr="002A181F">
        <w:rPr>
          <w:rFonts w:ascii="Helvetica" w:hAnsi="Helvetica" w:cstheme="minorHAnsi"/>
          <w:bCs/>
          <w:color w:val="000000" w:themeColor="text1"/>
        </w:rPr>
        <w:t xml:space="preserve">hält das angeraute Material </w:t>
      </w:r>
      <w:r w:rsidR="00E62BE3" w:rsidRPr="002A181F">
        <w:rPr>
          <w:rFonts w:ascii="Helvetica" w:hAnsi="Helvetica" w:cstheme="minorHAnsi"/>
          <w:bCs/>
          <w:color w:val="000000" w:themeColor="text1"/>
        </w:rPr>
        <w:t xml:space="preserve">die Hände angenehm warm. </w:t>
      </w:r>
      <w:r w:rsidRPr="0065171A">
        <w:rPr>
          <w:rFonts w:ascii="Helvetica" w:hAnsi="Helvetica" w:cstheme="minorHAnsi"/>
          <w:bCs/>
          <w:color w:val="000000" w:themeColor="text1"/>
        </w:rPr>
        <w:t>Ein besonderer Hingucker ist der Stern aus Wendepailletten auf den Handrücken. Wie alle uvex Reithandschuhe ist auch der uvex glamstar waschbar.</w:t>
      </w:r>
    </w:p>
    <w:p w14:paraId="4EF42D44" w14:textId="6FA6EF1B" w:rsidR="00DD0357" w:rsidRPr="0065171A" w:rsidRDefault="00DD0357" w:rsidP="00155754">
      <w:pPr>
        <w:suppressLineNumbers/>
        <w:spacing w:line="360" w:lineRule="auto"/>
        <w:jc w:val="both"/>
        <w:rPr>
          <w:rFonts w:ascii="Helvetica" w:hAnsi="Helvetica" w:cstheme="minorHAnsi"/>
          <w:b/>
          <w:color w:val="000000" w:themeColor="text1"/>
        </w:rPr>
      </w:pPr>
    </w:p>
    <w:p w14:paraId="1D007638" w14:textId="221680C8" w:rsidR="0046318D" w:rsidRPr="0065171A" w:rsidRDefault="00DC389E" w:rsidP="00155754">
      <w:pPr>
        <w:suppressLineNumbers/>
        <w:spacing w:line="360" w:lineRule="auto"/>
        <w:jc w:val="both"/>
        <w:rPr>
          <w:rFonts w:ascii="Helvetica" w:hAnsi="Helvetica" w:cstheme="minorHAnsi"/>
          <w:b/>
          <w:color w:val="000000" w:themeColor="text1"/>
        </w:rPr>
      </w:pPr>
      <w:r w:rsidRPr="0065171A">
        <w:rPr>
          <w:rFonts w:ascii="Helvetica" w:hAnsi="Helvetica" w:cstheme="minorHAnsi"/>
          <w:b/>
          <w:noProof/>
          <w:color w:val="000000" w:themeColor="text1"/>
        </w:rPr>
        <w:drawing>
          <wp:anchor distT="0" distB="0" distL="114300" distR="114300" simplePos="0" relativeHeight="251662336" behindDoc="1" locked="0" layoutInCell="1" allowOverlap="1" wp14:anchorId="2969B0A2" wp14:editId="291D30E2">
            <wp:simplePos x="0" y="0"/>
            <wp:positionH relativeFrom="column">
              <wp:posOffset>81280</wp:posOffset>
            </wp:positionH>
            <wp:positionV relativeFrom="paragraph">
              <wp:posOffset>26035</wp:posOffset>
            </wp:positionV>
            <wp:extent cx="1065530" cy="1799590"/>
            <wp:effectExtent l="0" t="0" r="1270" b="3810"/>
            <wp:wrapTight wrapText="bothSides">
              <wp:wrapPolygon edited="0">
                <wp:start x="0" y="0"/>
                <wp:lineTo x="0" y="21493"/>
                <wp:lineTo x="21368" y="21493"/>
                <wp:lineTo x="21368" y="0"/>
                <wp:lineTo x="0" y="0"/>
              </wp:wrapPolygon>
            </wp:wrapTight>
            <wp:docPr id="7" name="Grafik 7" descr="Ein Bild, das Handschuhe,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Handschuhe, Kleidung enthält.&#10;&#10;Automatisch generierte Beschreibung"/>
                    <pic:cNvPicPr/>
                  </pic:nvPicPr>
                  <pic:blipFill>
                    <a:blip r:embed="rId25" cstate="screen">
                      <a:extLst>
                        <a:ext uri="{28A0092B-C50C-407E-A947-70E740481C1C}">
                          <a14:useLocalDpi xmlns:a14="http://schemas.microsoft.com/office/drawing/2010/main"/>
                        </a:ext>
                      </a:extLst>
                    </a:blip>
                    <a:stretch>
                      <a:fillRect/>
                    </a:stretch>
                  </pic:blipFill>
                  <pic:spPr>
                    <a:xfrm>
                      <a:off x="0" y="0"/>
                      <a:ext cx="1065530" cy="1799590"/>
                    </a:xfrm>
                    <a:prstGeom prst="rect">
                      <a:avLst/>
                    </a:prstGeom>
                  </pic:spPr>
                </pic:pic>
              </a:graphicData>
            </a:graphic>
            <wp14:sizeRelH relativeFrom="margin">
              <wp14:pctWidth>0</wp14:pctWidth>
            </wp14:sizeRelH>
            <wp14:sizeRelV relativeFrom="margin">
              <wp14:pctHeight>0</wp14:pctHeight>
            </wp14:sizeRelV>
          </wp:anchor>
        </w:drawing>
      </w:r>
      <w:r w:rsidRPr="0065171A">
        <w:rPr>
          <w:rFonts w:ascii="Helvetica" w:hAnsi="Helvetica" w:cstheme="minorHAnsi"/>
          <w:b/>
          <w:noProof/>
          <w:color w:val="000000" w:themeColor="text1"/>
        </w:rPr>
        <w:drawing>
          <wp:anchor distT="0" distB="0" distL="114300" distR="114300" simplePos="0" relativeHeight="251661312" behindDoc="1" locked="0" layoutInCell="1" allowOverlap="1" wp14:anchorId="2829C5C7" wp14:editId="27588169">
            <wp:simplePos x="0" y="0"/>
            <wp:positionH relativeFrom="column">
              <wp:posOffset>1183206</wp:posOffset>
            </wp:positionH>
            <wp:positionV relativeFrom="paragraph">
              <wp:posOffset>17856</wp:posOffset>
            </wp:positionV>
            <wp:extent cx="1231200" cy="1800000"/>
            <wp:effectExtent l="0" t="0" r="1270" b="3810"/>
            <wp:wrapTight wrapText="bothSides">
              <wp:wrapPolygon edited="0">
                <wp:start x="0" y="0"/>
                <wp:lineTo x="0" y="21493"/>
                <wp:lineTo x="21399" y="21493"/>
                <wp:lineTo x="21399" y="0"/>
                <wp:lineTo x="0" y="0"/>
              </wp:wrapPolygon>
            </wp:wrapTight>
            <wp:docPr id="8" name="Grafik 8" descr="Ein Bild, das Handschuhe,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Handschuhe, Kleidung enthält.&#10;&#10;Automatisch generierte Beschreibung"/>
                    <pic:cNvPicPr/>
                  </pic:nvPicPr>
                  <pic:blipFill>
                    <a:blip r:embed="rId26" cstate="screen">
                      <a:extLst>
                        <a:ext uri="{28A0092B-C50C-407E-A947-70E740481C1C}">
                          <a14:useLocalDpi xmlns:a14="http://schemas.microsoft.com/office/drawing/2010/main"/>
                        </a:ext>
                      </a:extLst>
                    </a:blip>
                    <a:stretch>
                      <a:fillRect/>
                    </a:stretch>
                  </pic:blipFill>
                  <pic:spPr>
                    <a:xfrm>
                      <a:off x="0" y="0"/>
                      <a:ext cx="1231200" cy="1800000"/>
                    </a:xfrm>
                    <a:prstGeom prst="rect">
                      <a:avLst/>
                    </a:prstGeom>
                  </pic:spPr>
                </pic:pic>
              </a:graphicData>
            </a:graphic>
            <wp14:sizeRelH relativeFrom="margin">
              <wp14:pctWidth>0</wp14:pctWidth>
            </wp14:sizeRelH>
            <wp14:sizeRelV relativeFrom="margin">
              <wp14:pctHeight>0</wp14:pctHeight>
            </wp14:sizeRelV>
          </wp:anchor>
        </w:drawing>
      </w:r>
      <w:r w:rsidR="0046318D" w:rsidRPr="0065171A">
        <w:rPr>
          <w:rFonts w:ascii="Helvetica" w:hAnsi="Helvetica" w:cstheme="minorHAnsi"/>
          <w:b/>
          <w:color w:val="000000" w:themeColor="text1"/>
        </w:rPr>
        <w:t>uvex glamstar</w:t>
      </w:r>
    </w:p>
    <w:p w14:paraId="129CFD18" w14:textId="19E12D50" w:rsidR="006415BB" w:rsidRPr="0065171A" w:rsidRDefault="0046318D" w:rsidP="00155754">
      <w:pPr>
        <w:suppressLineNumbers/>
        <w:spacing w:line="360" w:lineRule="auto"/>
        <w:jc w:val="both"/>
        <w:rPr>
          <w:rFonts w:ascii="Helvetica" w:hAnsi="Helvetica" w:cstheme="minorHAnsi"/>
          <w:b/>
          <w:color w:val="000000" w:themeColor="text1"/>
        </w:rPr>
      </w:pPr>
      <w:r w:rsidRPr="0065171A">
        <w:rPr>
          <w:rFonts w:ascii="Helvetica" w:hAnsi="Helvetica" w:cstheme="minorHAnsi"/>
          <w:b/>
          <w:color w:val="000000" w:themeColor="text1"/>
        </w:rPr>
        <w:t>Größen:</w:t>
      </w:r>
      <w:r w:rsidR="00DD0357" w:rsidRPr="0065171A">
        <w:rPr>
          <w:rFonts w:ascii="Helvetica" w:hAnsi="Helvetica" w:cstheme="minorHAnsi"/>
          <w:b/>
          <w:color w:val="000000" w:themeColor="text1"/>
        </w:rPr>
        <w:t xml:space="preserve"> </w:t>
      </w:r>
      <w:r w:rsidR="00DD0357" w:rsidRPr="0065171A">
        <w:rPr>
          <w:rFonts w:ascii="Helvetica" w:hAnsi="Helvetica" w:cstheme="minorHAnsi"/>
          <w:bCs/>
          <w:color w:val="000000" w:themeColor="text1"/>
        </w:rPr>
        <w:t>4, 5, 6, 7</w:t>
      </w:r>
    </w:p>
    <w:p w14:paraId="016A5534" w14:textId="669A0B62" w:rsidR="0046318D" w:rsidRPr="0065171A" w:rsidRDefault="00CB19F8" w:rsidP="00155754">
      <w:pPr>
        <w:suppressLineNumbers/>
        <w:spacing w:line="360" w:lineRule="auto"/>
        <w:jc w:val="both"/>
        <w:rPr>
          <w:rFonts w:ascii="Helvetica" w:hAnsi="Helvetica" w:cstheme="minorHAnsi"/>
          <w:b/>
          <w:color w:val="000000" w:themeColor="text1"/>
        </w:rPr>
      </w:pPr>
      <w:r w:rsidRPr="0065171A">
        <w:rPr>
          <w:rFonts w:ascii="Helvetica" w:hAnsi="Helvetica" w:cstheme="minorHAnsi"/>
          <w:b/>
          <w:color w:val="000000" w:themeColor="text1"/>
        </w:rPr>
        <w:t>Oberhand</w:t>
      </w:r>
      <w:r w:rsidR="00583473" w:rsidRPr="0065171A">
        <w:rPr>
          <w:rFonts w:ascii="Helvetica" w:hAnsi="Helvetica" w:cstheme="minorHAnsi"/>
          <w:b/>
          <w:color w:val="000000" w:themeColor="text1"/>
        </w:rPr>
        <w:t xml:space="preserve"> Stretch Material: </w:t>
      </w:r>
      <w:r w:rsidR="00583473" w:rsidRPr="0065171A">
        <w:rPr>
          <w:rFonts w:ascii="Helvetica" w:hAnsi="Helvetica" w:cstheme="minorHAnsi"/>
          <w:bCs/>
          <w:color w:val="000000" w:themeColor="text1"/>
        </w:rPr>
        <w:t>85% Polyamid, 15% Elasthan, 55% Polyester</w:t>
      </w:r>
      <w:r w:rsidR="00583473" w:rsidRPr="0065171A">
        <w:rPr>
          <w:rFonts w:ascii="Helvetica" w:hAnsi="Helvetica" w:cstheme="minorHAnsi"/>
          <w:b/>
          <w:color w:val="000000" w:themeColor="text1"/>
        </w:rPr>
        <w:t xml:space="preserve"> </w:t>
      </w:r>
    </w:p>
    <w:p w14:paraId="7248439D" w14:textId="57C588A5" w:rsidR="00CB19F8" w:rsidRPr="0065171A" w:rsidRDefault="00DD0357" w:rsidP="00155754">
      <w:pPr>
        <w:suppressLineNumbers/>
        <w:spacing w:line="360" w:lineRule="auto"/>
        <w:jc w:val="both"/>
        <w:rPr>
          <w:rFonts w:ascii="Helvetica" w:hAnsi="Helvetica" w:cstheme="minorHAnsi"/>
          <w:b/>
          <w:color w:val="000000" w:themeColor="text1"/>
        </w:rPr>
      </w:pPr>
      <w:r w:rsidRPr="0065171A">
        <w:rPr>
          <w:rFonts w:ascii="Helvetica" w:hAnsi="Helvetica" w:cstheme="minorHAnsi"/>
          <w:b/>
          <w:color w:val="000000" w:themeColor="text1"/>
        </w:rPr>
        <w:t xml:space="preserve">Material </w:t>
      </w:r>
      <w:r w:rsidR="00DF793C" w:rsidRPr="0065171A">
        <w:rPr>
          <w:rFonts w:ascii="Helvetica" w:hAnsi="Helvetica" w:cstheme="minorHAnsi"/>
          <w:b/>
          <w:color w:val="000000" w:themeColor="text1"/>
        </w:rPr>
        <w:t xml:space="preserve">Innenhand: </w:t>
      </w:r>
      <w:r w:rsidR="00DF793C" w:rsidRPr="0065171A">
        <w:rPr>
          <w:rFonts w:ascii="Helvetica" w:hAnsi="Helvetica" w:cstheme="minorHAnsi"/>
          <w:bCs/>
          <w:color w:val="000000" w:themeColor="text1"/>
        </w:rPr>
        <w:t>45%</w:t>
      </w:r>
      <w:r w:rsidRPr="0065171A">
        <w:rPr>
          <w:rFonts w:ascii="Helvetica" w:hAnsi="Helvetica" w:cstheme="minorHAnsi"/>
          <w:bCs/>
          <w:color w:val="000000" w:themeColor="text1"/>
        </w:rPr>
        <w:t xml:space="preserve"> Polyurethan</w:t>
      </w:r>
      <w:r w:rsidR="00583473" w:rsidRPr="0065171A">
        <w:rPr>
          <w:rFonts w:ascii="Helvetica" w:hAnsi="Helvetica" w:cstheme="minorHAnsi"/>
          <w:b/>
          <w:color w:val="000000" w:themeColor="text1"/>
        </w:rPr>
        <w:t xml:space="preserve"> </w:t>
      </w:r>
    </w:p>
    <w:p w14:paraId="19C63B3C" w14:textId="53185828" w:rsidR="00CB19F8" w:rsidRPr="0065171A" w:rsidRDefault="00CB19F8" w:rsidP="00155754">
      <w:pPr>
        <w:suppressLineNumbers/>
        <w:spacing w:line="360" w:lineRule="auto"/>
        <w:jc w:val="both"/>
        <w:rPr>
          <w:rFonts w:ascii="Helvetica" w:hAnsi="Helvetica" w:cstheme="minorHAnsi"/>
          <w:bCs/>
          <w:color w:val="000000" w:themeColor="text1"/>
        </w:rPr>
      </w:pPr>
      <w:r w:rsidRPr="0065171A">
        <w:rPr>
          <w:rFonts w:ascii="Helvetica" w:hAnsi="Helvetica" w:cstheme="minorHAnsi"/>
          <w:b/>
          <w:color w:val="000000" w:themeColor="text1"/>
        </w:rPr>
        <w:t xml:space="preserve">Farben: </w:t>
      </w:r>
      <w:r w:rsidRPr="0065171A">
        <w:rPr>
          <w:rFonts w:ascii="Helvetica" w:hAnsi="Helvetica" w:cstheme="minorHAnsi"/>
          <w:bCs/>
          <w:color w:val="000000" w:themeColor="text1"/>
        </w:rPr>
        <w:t>black</w:t>
      </w:r>
      <w:r w:rsidR="00185522" w:rsidRPr="0065171A">
        <w:rPr>
          <w:rFonts w:ascii="Helvetica" w:hAnsi="Helvetica" w:cstheme="minorHAnsi"/>
          <w:bCs/>
          <w:color w:val="000000" w:themeColor="text1"/>
        </w:rPr>
        <w:t>-blue</w:t>
      </w:r>
    </w:p>
    <w:p w14:paraId="499FB3D4" w14:textId="5D3DCE2C" w:rsidR="00107DBE" w:rsidRPr="0065171A" w:rsidRDefault="00107DBE" w:rsidP="00DC389E">
      <w:pPr>
        <w:suppressLineNumbers/>
        <w:pBdr>
          <w:bottom w:val="single" w:sz="4" w:space="1" w:color="auto"/>
        </w:pBdr>
        <w:spacing w:line="360" w:lineRule="auto"/>
        <w:jc w:val="both"/>
        <w:rPr>
          <w:rFonts w:ascii="Helvetica" w:hAnsi="Helvetica" w:cstheme="minorHAnsi"/>
          <w:bCs/>
          <w:color w:val="000000" w:themeColor="text1"/>
        </w:rPr>
      </w:pPr>
      <w:r w:rsidRPr="0065171A">
        <w:rPr>
          <w:rFonts w:ascii="Helvetica" w:hAnsi="Helvetica" w:cstheme="minorHAnsi"/>
          <w:b/>
          <w:color w:val="000000" w:themeColor="text1"/>
        </w:rPr>
        <w:t>UVP:</w:t>
      </w:r>
      <w:r w:rsidRPr="0065171A">
        <w:rPr>
          <w:rFonts w:ascii="Helvetica" w:hAnsi="Helvetica" w:cstheme="minorHAnsi"/>
          <w:bCs/>
          <w:color w:val="000000" w:themeColor="text1"/>
        </w:rPr>
        <w:t xml:space="preserve"> </w:t>
      </w:r>
      <w:r w:rsidR="00DC389E" w:rsidRPr="0065171A">
        <w:rPr>
          <w:rFonts w:ascii="Helvetica" w:hAnsi="Helvetica" w:cstheme="minorHAnsi"/>
          <w:bCs/>
          <w:color w:val="000000" w:themeColor="text1"/>
        </w:rPr>
        <w:t>29,95 €</w:t>
      </w:r>
    </w:p>
    <w:p w14:paraId="0A4D0CAA" w14:textId="77777777" w:rsidR="00DC389E" w:rsidRPr="00DD0357" w:rsidRDefault="00DC389E" w:rsidP="00DC389E">
      <w:pPr>
        <w:suppressLineNumbers/>
        <w:pBdr>
          <w:bottom w:val="single" w:sz="4" w:space="1" w:color="auto"/>
        </w:pBdr>
        <w:spacing w:line="360" w:lineRule="auto"/>
        <w:jc w:val="both"/>
        <w:rPr>
          <w:rFonts w:ascii="Helvetica" w:hAnsi="Helvetica" w:cstheme="minorHAnsi"/>
          <w:b/>
          <w:color w:val="000000" w:themeColor="text1"/>
        </w:rPr>
      </w:pPr>
    </w:p>
    <w:p w14:paraId="110B9749" w14:textId="77777777" w:rsidR="00107DBE" w:rsidRDefault="00107DBE" w:rsidP="00155754">
      <w:pPr>
        <w:suppressLineNumbers/>
        <w:spacing w:line="360" w:lineRule="auto"/>
        <w:jc w:val="both"/>
        <w:rPr>
          <w:rFonts w:ascii="Helvetica" w:hAnsi="Helvetica" w:cstheme="minorHAnsi"/>
          <w:b/>
          <w:color w:val="000000" w:themeColor="text1"/>
        </w:rPr>
      </w:pPr>
    </w:p>
    <w:p w14:paraId="49C9DE0D" w14:textId="77777777" w:rsidR="00F033A8" w:rsidRDefault="00F033A8" w:rsidP="00155754">
      <w:pPr>
        <w:suppressLineNumbers/>
        <w:spacing w:line="360" w:lineRule="auto"/>
        <w:jc w:val="both"/>
        <w:rPr>
          <w:rFonts w:ascii="Helvetica" w:hAnsi="Helvetica" w:cstheme="minorHAnsi"/>
          <w:b/>
          <w:color w:val="000000" w:themeColor="text1"/>
        </w:rPr>
      </w:pPr>
    </w:p>
    <w:p w14:paraId="032224E3" w14:textId="3E8F3841" w:rsidR="00155754" w:rsidRPr="00F033A8" w:rsidRDefault="00155754" w:rsidP="00155754">
      <w:pPr>
        <w:suppressLineNumbers/>
        <w:spacing w:line="360" w:lineRule="auto"/>
        <w:jc w:val="both"/>
        <w:rPr>
          <w:rFonts w:ascii="Helvetica" w:hAnsi="Helvetica" w:cstheme="minorHAnsi"/>
          <w:b/>
          <w:color w:val="000000" w:themeColor="text1"/>
          <w:sz w:val="20"/>
          <w:szCs w:val="20"/>
          <w:lang w:bidi="de-DE"/>
        </w:rPr>
      </w:pPr>
      <w:r w:rsidRPr="00F033A8">
        <w:rPr>
          <w:rFonts w:ascii="Helvetica" w:hAnsi="Helvetica" w:cstheme="minorHAnsi"/>
          <w:b/>
          <w:color w:val="000000" w:themeColor="text1"/>
          <w:sz w:val="20"/>
          <w:szCs w:val="20"/>
        </w:rPr>
        <w:t xml:space="preserve">Über die </w:t>
      </w:r>
      <w:r w:rsidRPr="00F033A8">
        <w:rPr>
          <w:rFonts w:ascii="Helvetica" w:hAnsi="Helvetica" w:cstheme="minorHAnsi"/>
          <w:b/>
          <w:color w:val="000000" w:themeColor="text1"/>
          <w:sz w:val="20"/>
          <w:szCs w:val="20"/>
          <w:lang w:bidi="de-DE"/>
        </w:rPr>
        <w:t>uvex group</w:t>
      </w:r>
    </w:p>
    <w:p w14:paraId="03A41787" w14:textId="77D0F189" w:rsidR="00434FF4" w:rsidRPr="00F033A8" w:rsidRDefault="00434FF4" w:rsidP="00434FF4">
      <w:pPr>
        <w:suppressLineNumbers/>
        <w:spacing w:line="360" w:lineRule="auto"/>
        <w:jc w:val="both"/>
        <w:rPr>
          <w:rFonts w:ascii="Helvetica" w:hAnsi="Helvetica" w:cstheme="minorHAnsi"/>
          <w:color w:val="000000" w:themeColor="text1"/>
          <w:sz w:val="20"/>
          <w:szCs w:val="20"/>
          <w:lang w:bidi="de-DE"/>
        </w:rPr>
      </w:pPr>
      <w:r w:rsidRPr="00F033A8">
        <w:rPr>
          <w:rFonts w:ascii="Helvetica" w:hAnsi="Helvetica" w:cstheme="minorHAnsi"/>
          <w:color w:val="000000" w:themeColor="text1"/>
          <w:sz w:val="20"/>
          <w:szCs w:val="20"/>
          <w:lang w:bidi="de-DE"/>
        </w:rPr>
        <w:t>Die uvex group vereinigt drei international tätige Gesellschaften unter einem Dach: die uvex safety group, die uvex sports group (uvex sports und ALPINA) und Filtral. Die uvex group ist mit 49 Niederlassungen in 22 Ländern vertreten und produziert aus Überzeugung mit Schwerpunkt in Deutschland. 60 Prozent der rund 2.900 Mitarbeiter (Stand: GJ 2019/20) sind in Deutschland beschäftigt. uvex ist weltweit Partner des internationalen Spitzensports als Ausrüster unzähliger Top-Athleten. Das Leitmotiv protecting people ist Auftrag und Verpflichtung. Dazu entwickelt, produziert und vertreibt uvex Produkte und Serviceleistungen für die Sicherheit und den Schutz des Menschen im Berufs-, Sport- und Freizeitbereich.</w:t>
      </w:r>
    </w:p>
    <w:p w14:paraId="1535D5D6" w14:textId="77777777" w:rsidR="00DC389E" w:rsidRPr="00F033A8" w:rsidRDefault="00DC389E" w:rsidP="00536283">
      <w:pPr>
        <w:suppressLineNumbers/>
        <w:spacing w:line="360" w:lineRule="auto"/>
        <w:ind w:right="566"/>
        <w:outlineLvl w:val="0"/>
        <w:rPr>
          <w:rFonts w:ascii="Helvetica" w:hAnsi="Helvetica" w:cstheme="minorHAnsi"/>
          <w:color w:val="000000" w:themeColor="text1"/>
          <w:sz w:val="20"/>
          <w:szCs w:val="20"/>
        </w:rPr>
      </w:pPr>
    </w:p>
    <w:p w14:paraId="14B83DDC" w14:textId="40391AE9" w:rsidR="00D069A5" w:rsidRPr="00F033A8" w:rsidRDefault="00F973A4" w:rsidP="00F033A8">
      <w:pPr>
        <w:suppressLineNumbers/>
        <w:spacing w:line="360" w:lineRule="auto"/>
        <w:ind w:right="566"/>
        <w:outlineLvl w:val="0"/>
        <w:rPr>
          <w:rFonts w:ascii="Helvetica" w:hAnsi="Helvetica" w:cstheme="minorHAnsi"/>
          <w:b/>
          <w:bCs/>
          <w:color w:val="000000" w:themeColor="text1"/>
          <w:sz w:val="20"/>
          <w:szCs w:val="20"/>
        </w:rPr>
      </w:pPr>
      <w:r w:rsidRPr="00F033A8">
        <w:rPr>
          <w:rFonts w:ascii="Helvetica" w:hAnsi="Helvetica" w:cstheme="minorHAnsi"/>
          <w:color w:val="000000" w:themeColor="text1"/>
          <w:sz w:val="20"/>
          <w:szCs w:val="20"/>
        </w:rPr>
        <w:t>Weitere Informationen unter</w:t>
      </w:r>
      <w:r w:rsidR="00536283" w:rsidRPr="00F033A8">
        <w:rPr>
          <w:rFonts w:ascii="Helvetica" w:hAnsi="Helvetica" w:cstheme="minorHAnsi"/>
          <w:color w:val="000000" w:themeColor="text1"/>
          <w:sz w:val="20"/>
          <w:szCs w:val="20"/>
        </w:rPr>
        <w:t>:</w:t>
      </w:r>
      <w:r w:rsidR="00536283" w:rsidRPr="00F033A8">
        <w:rPr>
          <w:rFonts w:ascii="Helvetica" w:hAnsi="Helvetica" w:cstheme="minorHAnsi"/>
          <w:b/>
          <w:bCs/>
          <w:color w:val="000000" w:themeColor="text1"/>
          <w:sz w:val="20"/>
          <w:szCs w:val="20"/>
        </w:rPr>
        <w:t xml:space="preserve"> </w:t>
      </w:r>
      <w:r w:rsidR="00536283" w:rsidRPr="00F033A8">
        <w:rPr>
          <w:rStyle w:val="Hyperlink"/>
          <w:rFonts w:ascii="Helvetica" w:hAnsi="Helvetica" w:cstheme="minorHAnsi"/>
          <w:b/>
          <w:bCs/>
          <w:color w:val="000000" w:themeColor="text1"/>
          <w:sz w:val="20"/>
          <w:szCs w:val="20"/>
          <w:u w:val="none"/>
        </w:rPr>
        <w:t>https://</w:t>
      </w:r>
      <w:r w:rsidRPr="00F033A8">
        <w:rPr>
          <w:rStyle w:val="Hyperlink"/>
          <w:rFonts w:ascii="Helvetica" w:hAnsi="Helvetica" w:cstheme="minorHAnsi"/>
          <w:b/>
          <w:bCs/>
          <w:color w:val="000000" w:themeColor="text1"/>
          <w:sz w:val="20"/>
          <w:szCs w:val="20"/>
          <w:u w:val="none"/>
        </w:rPr>
        <w:t>www.</w:t>
      </w:r>
      <w:r w:rsidR="00536283" w:rsidRPr="00F033A8">
        <w:rPr>
          <w:rStyle w:val="Hyperlink"/>
          <w:rFonts w:ascii="Helvetica" w:hAnsi="Helvetica" w:cstheme="minorHAnsi"/>
          <w:b/>
          <w:bCs/>
          <w:color w:val="000000" w:themeColor="text1"/>
          <w:sz w:val="20"/>
          <w:szCs w:val="20"/>
          <w:u w:val="none"/>
        </w:rPr>
        <w:t>hansmannpr.de/kunden/uvex/</w:t>
      </w:r>
    </w:p>
    <w:p w14:paraId="5D67CE7B" w14:textId="77777777" w:rsidR="00F033A8" w:rsidRPr="00F033A8" w:rsidRDefault="00F033A8" w:rsidP="00536283">
      <w:pPr>
        <w:suppressLineNumbers/>
        <w:spacing w:line="360" w:lineRule="auto"/>
        <w:ind w:right="566"/>
        <w:outlineLvl w:val="0"/>
        <w:rPr>
          <w:rFonts w:ascii="Helvetica" w:hAnsi="Helvetica" w:cstheme="minorHAnsi"/>
          <w:b/>
          <w:color w:val="000000" w:themeColor="text1"/>
          <w:sz w:val="20"/>
          <w:szCs w:val="20"/>
        </w:rPr>
      </w:pPr>
    </w:p>
    <w:p w14:paraId="1017E483" w14:textId="69CA343C" w:rsidR="00434FF4" w:rsidRPr="00F033A8" w:rsidRDefault="00434FF4" w:rsidP="00434FF4">
      <w:pPr>
        <w:suppressLineNumbers/>
        <w:tabs>
          <w:tab w:val="left" w:pos="1560"/>
        </w:tabs>
        <w:spacing w:line="360" w:lineRule="auto"/>
        <w:jc w:val="both"/>
        <w:outlineLvl w:val="0"/>
        <w:rPr>
          <w:rFonts w:ascii="Helvetica" w:hAnsi="Helvetica" w:cstheme="minorHAnsi"/>
          <w:b/>
          <w:color w:val="000000" w:themeColor="text1"/>
          <w:sz w:val="20"/>
          <w:szCs w:val="20"/>
        </w:rPr>
      </w:pPr>
      <w:r w:rsidRPr="00F033A8">
        <w:rPr>
          <w:rFonts w:ascii="Helvetica" w:hAnsi="Helvetica" w:cstheme="minorHAnsi"/>
          <w:b/>
          <w:color w:val="000000" w:themeColor="text1"/>
          <w:sz w:val="20"/>
          <w:szCs w:val="20"/>
        </w:rPr>
        <w:t>Pressekontakt:</w:t>
      </w:r>
    </w:p>
    <w:p w14:paraId="66087192" w14:textId="13CE8037" w:rsidR="00602B19" w:rsidRPr="00F033A8" w:rsidRDefault="00434FF4" w:rsidP="00602B19">
      <w:pPr>
        <w:suppressLineNumbers/>
        <w:tabs>
          <w:tab w:val="left" w:pos="1560"/>
        </w:tabs>
        <w:spacing w:line="360" w:lineRule="auto"/>
        <w:jc w:val="both"/>
        <w:rPr>
          <w:rFonts w:ascii="Helvetica" w:hAnsi="Helvetica" w:cstheme="minorHAnsi"/>
          <w:color w:val="000000" w:themeColor="text1"/>
          <w:sz w:val="20"/>
          <w:szCs w:val="20"/>
        </w:rPr>
      </w:pPr>
      <w:r w:rsidRPr="00F033A8">
        <w:rPr>
          <w:rFonts w:ascii="Helvetica" w:hAnsi="Helvetica" w:cstheme="minorHAnsi"/>
          <w:color w:val="000000" w:themeColor="text1"/>
          <w:sz w:val="20"/>
          <w:szCs w:val="20"/>
        </w:rPr>
        <w:t>H</w:t>
      </w:r>
      <w:r w:rsidR="00536283" w:rsidRPr="00F033A8">
        <w:rPr>
          <w:rFonts w:ascii="Helvetica" w:hAnsi="Helvetica" w:cstheme="minorHAnsi"/>
          <w:color w:val="000000" w:themeColor="text1"/>
          <w:sz w:val="20"/>
          <w:szCs w:val="20"/>
        </w:rPr>
        <w:t>ANSMANN</w:t>
      </w:r>
      <w:r w:rsidRPr="00F033A8">
        <w:rPr>
          <w:rFonts w:ascii="Helvetica" w:hAnsi="Helvetica" w:cstheme="minorHAnsi"/>
          <w:color w:val="000000" w:themeColor="text1"/>
          <w:sz w:val="20"/>
          <w:szCs w:val="20"/>
        </w:rPr>
        <w:t xml:space="preserve"> PR</w:t>
      </w:r>
      <w:r w:rsidR="00F033A8" w:rsidRPr="00F033A8">
        <w:rPr>
          <w:rFonts w:ascii="Helvetica" w:hAnsi="Helvetica" w:cstheme="minorHAnsi"/>
          <w:color w:val="000000" w:themeColor="text1"/>
          <w:sz w:val="20"/>
          <w:szCs w:val="20"/>
        </w:rPr>
        <w:t xml:space="preserve"> | </w:t>
      </w:r>
      <w:r w:rsidRPr="00F033A8">
        <w:rPr>
          <w:rFonts w:ascii="Helvetica" w:hAnsi="Helvetica" w:cstheme="minorHAnsi"/>
          <w:color w:val="000000" w:themeColor="text1"/>
          <w:sz w:val="20"/>
          <w:szCs w:val="20"/>
        </w:rPr>
        <w:t>Thomas Meyer</w:t>
      </w:r>
      <w:r w:rsidR="00F033A8" w:rsidRPr="00F033A8">
        <w:rPr>
          <w:rFonts w:ascii="Helvetica" w:hAnsi="Helvetica" w:cstheme="minorHAnsi"/>
          <w:color w:val="000000" w:themeColor="text1"/>
          <w:sz w:val="20"/>
          <w:szCs w:val="20"/>
        </w:rPr>
        <w:t xml:space="preserve"> | </w:t>
      </w:r>
      <w:r w:rsidRPr="00F033A8">
        <w:rPr>
          <w:rFonts w:ascii="Helvetica" w:hAnsi="Helvetica" w:cstheme="minorHAnsi"/>
          <w:color w:val="000000" w:themeColor="text1"/>
          <w:sz w:val="20"/>
          <w:szCs w:val="20"/>
        </w:rPr>
        <w:t>Lipowskystr</w:t>
      </w:r>
      <w:r w:rsidR="00536283" w:rsidRPr="00F033A8">
        <w:rPr>
          <w:rFonts w:ascii="Helvetica" w:hAnsi="Helvetica" w:cstheme="minorHAnsi"/>
          <w:color w:val="000000" w:themeColor="text1"/>
          <w:sz w:val="20"/>
          <w:szCs w:val="20"/>
        </w:rPr>
        <w:t>aße</w:t>
      </w:r>
      <w:r w:rsidRPr="00F033A8">
        <w:rPr>
          <w:rFonts w:ascii="Helvetica" w:hAnsi="Helvetica" w:cstheme="minorHAnsi"/>
          <w:color w:val="000000" w:themeColor="text1"/>
          <w:sz w:val="20"/>
          <w:szCs w:val="20"/>
        </w:rPr>
        <w:t xml:space="preserve"> 15</w:t>
      </w:r>
      <w:r w:rsidR="00F033A8" w:rsidRPr="00F033A8">
        <w:rPr>
          <w:rFonts w:ascii="Helvetica" w:hAnsi="Helvetica" w:cstheme="minorHAnsi"/>
          <w:color w:val="000000" w:themeColor="text1"/>
          <w:sz w:val="20"/>
          <w:szCs w:val="20"/>
        </w:rPr>
        <w:t xml:space="preserve"> | </w:t>
      </w:r>
      <w:r w:rsidRPr="00F033A8">
        <w:rPr>
          <w:rFonts w:ascii="Helvetica" w:hAnsi="Helvetica" w:cstheme="minorHAnsi"/>
          <w:color w:val="000000" w:themeColor="text1"/>
          <w:sz w:val="20"/>
          <w:szCs w:val="20"/>
        </w:rPr>
        <w:t>81373 München</w:t>
      </w:r>
      <w:r w:rsidR="00F033A8" w:rsidRPr="00F033A8">
        <w:rPr>
          <w:rFonts w:ascii="Helvetica" w:hAnsi="Helvetica" w:cstheme="minorHAnsi"/>
          <w:color w:val="000000" w:themeColor="text1"/>
          <w:sz w:val="20"/>
          <w:szCs w:val="20"/>
        </w:rPr>
        <w:t xml:space="preserve"> | </w:t>
      </w:r>
      <w:r w:rsidRPr="00F033A8">
        <w:rPr>
          <w:rFonts w:ascii="Helvetica" w:hAnsi="Helvetica" w:cstheme="minorHAnsi"/>
          <w:color w:val="000000" w:themeColor="text1"/>
          <w:sz w:val="20"/>
          <w:szCs w:val="20"/>
        </w:rPr>
        <w:t>Tel.: 089</w:t>
      </w:r>
      <w:r w:rsidR="002071EA" w:rsidRPr="00F033A8">
        <w:rPr>
          <w:rFonts w:ascii="Helvetica" w:hAnsi="Helvetica" w:cstheme="minorHAnsi"/>
          <w:color w:val="000000" w:themeColor="text1"/>
          <w:sz w:val="20"/>
          <w:szCs w:val="20"/>
        </w:rPr>
        <w:t>-</w:t>
      </w:r>
      <w:r w:rsidRPr="00F033A8">
        <w:rPr>
          <w:rFonts w:ascii="Helvetica" w:hAnsi="Helvetica" w:cstheme="minorHAnsi"/>
          <w:color w:val="000000" w:themeColor="text1"/>
          <w:sz w:val="20"/>
          <w:szCs w:val="20"/>
        </w:rPr>
        <w:t>3605499-25</w:t>
      </w:r>
      <w:r w:rsidR="00F033A8" w:rsidRPr="00F033A8">
        <w:rPr>
          <w:rFonts w:ascii="Helvetica" w:hAnsi="Helvetica" w:cstheme="minorHAnsi"/>
          <w:color w:val="000000" w:themeColor="text1"/>
          <w:sz w:val="20"/>
          <w:szCs w:val="20"/>
        </w:rPr>
        <w:t xml:space="preserve"> | t.meyer@hansmannpr.de | </w:t>
      </w:r>
      <w:r w:rsidRPr="00F033A8">
        <w:rPr>
          <w:rFonts w:ascii="Helvetica" w:hAnsi="Helvetica" w:cstheme="minorHAnsi"/>
          <w:color w:val="000000" w:themeColor="text1"/>
          <w:sz w:val="20"/>
          <w:szCs w:val="20"/>
        </w:rPr>
        <w:t>www.hansmannpr.de</w:t>
      </w:r>
    </w:p>
    <w:sectPr w:rsidR="00602B19" w:rsidRPr="00F033A8" w:rsidSect="00C414D3">
      <w:headerReference w:type="default" r:id="rId27"/>
      <w:pgSz w:w="11900" w:h="16840"/>
      <w:pgMar w:top="1927" w:right="1417" w:bottom="1454"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E9872E" w14:textId="77777777" w:rsidR="008325B6" w:rsidRDefault="008325B6" w:rsidP="00961C99">
      <w:r>
        <w:separator/>
      </w:r>
    </w:p>
  </w:endnote>
  <w:endnote w:type="continuationSeparator" w:id="0">
    <w:p w14:paraId="693DBDC9" w14:textId="77777777" w:rsidR="008325B6" w:rsidRDefault="008325B6" w:rsidP="00961C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Helvetica">
    <w:panose1 w:val="00000000000000000000"/>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A9076A" w14:textId="77777777" w:rsidR="008325B6" w:rsidRDefault="008325B6" w:rsidP="00961C99">
      <w:r>
        <w:separator/>
      </w:r>
    </w:p>
  </w:footnote>
  <w:footnote w:type="continuationSeparator" w:id="0">
    <w:p w14:paraId="0FEBF522" w14:textId="77777777" w:rsidR="008325B6" w:rsidRDefault="008325B6" w:rsidP="00961C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82EB6" w14:textId="77777777" w:rsidR="00DD2C60" w:rsidRPr="00961C99" w:rsidRDefault="00DD2C60" w:rsidP="00961C99">
    <w:pPr>
      <w:pStyle w:val="Kopfzeile"/>
    </w:pPr>
    <w:r>
      <w:rPr>
        <w:noProof/>
      </w:rPr>
      <w:drawing>
        <wp:anchor distT="0" distB="0" distL="114300" distR="114300" simplePos="0" relativeHeight="251657728" behindDoc="1" locked="0" layoutInCell="1" allowOverlap="1" wp14:anchorId="7742321B" wp14:editId="202518DF">
          <wp:simplePos x="0" y="0"/>
          <wp:positionH relativeFrom="column">
            <wp:posOffset>-909320</wp:posOffset>
          </wp:positionH>
          <wp:positionV relativeFrom="paragraph">
            <wp:posOffset>-459105</wp:posOffset>
          </wp:positionV>
          <wp:extent cx="7558857" cy="10692125"/>
          <wp:effectExtent l="0" t="0" r="4445" b="0"/>
          <wp:wrapNone/>
          <wp:docPr id="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8857" cy="1069212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9414E"/>
    <w:multiLevelType w:val="multilevel"/>
    <w:tmpl w:val="F9ACD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2264EC5"/>
    <w:multiLevelType w:val="hybridMultilevel"/>
    <w:tmpl w:val="38603A08"/>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2" w15:restartNumberingAfterBreak="0">
    <w:nsid w:val="34E90E72"/>
    <w:multiLevelType w:val="hybridMultilevel"/>
    <w:tmpl w:val="608662CC"/>
    <w:lvl w:ilvl="0" w:tplc="C6C29812">
      <w:numFmt w:val="bullet"/>
      <w:lvlText w:val="-"/>
      <w:lvlJc w:val="left"/>
      <w:pPr>
        <w:ind w:left="720" w:hanging="360"/>
      </w:pPr>
      <w:rPr>
        <w:rFonts w:ascii="Helvetica" w:eastAsia="MS Mincho" w:hAnsi="Helvetic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785200811">
    <w:abstractNumId w:val="0"/>
  </w:num>
  <w:num w:numId="2" w16cid:durableId="632905356">
    <w:abstractNumId w:val="1"/>
  </w:num>
  <w:num w:numId="3" w16cid:durableId="18042265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13E6"/>
    <w:rsid w:val="000007EC"/>
    <w:rsid w:val="000011EA"/>
    <w:rsid w:val="00002730"/>
    <w:rsid w:val="00002FC3"/>
    <w:rsid w:val="00003153"/>
    <w:rsid w:val="00004171"/>
    <w:rsid w:val="0000634C"/>
    <w:rsid w:val="00007927"/>
    <w:rsid w:val="00007B2A"/>
    <w:rsid w:val="00015D4B"/>
    <w:rsid w:val="00015E27"/>
    <w:rsid w:val="000206B2"/>
    <w:rsid w:val="00021313"/>
    <w:rsid w:val="00021CCD"/>
    <w:rsid w:val="0002638A"/>
    <w:rsid w:val="0002742C"/>
    <w:rsid w:val="000329F0"/>
    <w:rsid w:val="00040AFD"/>
    <w:rsid w:val="00040ED0"/>
    <w:rsid w:val="00042DAB"/>
    <w:rsid w:val="00043C5B"/>
    <w:rsid w:val="00044F81"/>
    <w:rsid w:val="00045991"/>
    <w:rsid w:val="00045F58"/>
    <w:rsid w:val="00051873"/>
    <w:rsid w:val="00051E25"/>
    <w:rsid w:val="00053B10"/>
    <w:rsid w:val="00053BEC"/>
    <w:rsid w:val="00053E2C"/>
    <w:rsid w:val="0005519F"/>
    <w:rsid w:val="000576C6"/>
    <w:rsid w:val="00064361"/>
    <w:rsid w:val="000667CA"/>
    <w:rsid w:val="00067FBC"/>
    <w:rsid w:val="00072904"/>
    <w:rsid w:val="000734FD"/>
    <w:rsid w:val="00077B5B"/>
    <w:rsid w:val="0008150C"/>
    <w:rsid w:val="00083869"/>
    <w:rsid w:val="00084552"/>
    <w:rsid w:val="00090203"/>
    <w:rsid w:val="00091433"/>
    <w:rsid w:val="000922C7"/>
    <w:rsid w:val="0009538B"/>
    <w:rsid w:val="00096741"/>
    <w:rsid w:val="0009681D"/>
    <w:rsid w:val="000A41EB"/>
    <w:rsid w:val="000A54F7"/>
    <w:rsid w:val="000A75F5"/>
    <w:rsid w:val="000B286C"/>
    <w:rsid w:val="000B533A"/>
    <w:rsid w:val="000B6A6B"/>
    <w:rsid w:val="000C0019"/>
    <w:rsid w:val="000C0BC2"/>
    <w:rsid w:val="000C0D24"/>
    <w:rsid w:val="000C1955"/>
    <w:rsid w:val="000C30CE"/>
    <w:rsid w:val="000D0757"/>
    <w:rsid w:val="000D0B16"/>
    <w:rsid w:val="000D0F95"/>
    <w:rsid w:val="000D2A0F"/>
    <w:rsid w:val="000D54BD"/>
    <w:rsid w:val="000D56C9"/>
    <w:rsid w:val="000D6F19"/>
    <w:rsid w:val="000D755B"/>
    <w:rsid w:val="000E3F7B"/>
    <w:rsid w:val="000E49F7"/>
    <w:rsid w:val="000E60D4"/>
    <w:rsid w:val="000E63D9"/>
    <w:rsid w:val="000F073F"/>
    <w:rsid w:val="000F172E"/>
    <w:rsid w:val="000F4815"/>
    <w:rsid w:val="000F5ED6"/>
    <w:rsid w:val="000F6F6A"/>
    <w:rsid w:val="00102DAE"/>
    <w:rsid w:val="001046C6"/>
    <w:rsid w:val="00106B30"/>
    <w:rsid w:val="00106BAE"/>
    <w:rsid w:val="00107832"/>
    <w:rsid w:val="00107DBE"/>
    <w:rsid w:val="0011157B"/>
    <w:rsid w:val="001115E0"/>
    <w:rsid w:val="001152CE"/>
    <w:rsid w:val="00122C37"/>
    <w:rsid w:val="0012485A"/>
    <w:rsid w:val="00124FD9"/>
    <w:rsid w:val="001276A6"/>
    <w:rsid w:val="00131BA7"/>
    <w:rsid w:val="00133806"/>
    <w:rsid w:val="00133F9C"/>
    <w:rsid w:val="00134779"/>
    <w:rsid w:val="00134B72"/>
    <w:rsid w:val="00135641"/>
    <w:rsid w:val="00136824"/>
    <w:rsid w:val="00143DB1"/>
    <w:rsid w:val="00144128"/>
    <w:rsid w:val="0014631B"/>
    <w:rsid w:val="00153E8E"/>
    <w:rsid w:val="00153EAC"/>
    <w:rsid w:val="001545A9"/>
    <w:rsid w:val="00155754"/>
    <w:rsid w:val="0016387B"/>
    <w:rsid w:val="00163AA5"/>
    <w:rsid w:val="001644F6"/>
    <w:rsid w:val="00164EEF"/>
    <w:rsid w:val="00172574"/>
    <w:rsid w:val="00172CA7"/>
    <w:rsid w:val="001745C3"/>
    <w:rsid w:val="001775E5"/>
    <w:rsid w:val="00181C0A"/>
    <w:rsid w:val="00182BBB"/>
    <w:rsid w:val="00183CAA"/>
    <w:rsid w:val="00185522"/>
    <w:rsid w:val="001908BC"/>
    <w:rsid w:val="001A0735"/>
    <w:rsid w:val="001A269A"/>
    <w:rsid w:val="001A7C89"/>
    <w:rsid w:val="001B0BAF"/>
    <w:rsid w:val="001B0F7D"/>
    <w:rsid w:val="001B1EAE"/>
    <w:rsid w:val="001B34C8"/>
    <w:rsid w:val="001B424F"/>
    <w:rsid w:val="001B4385"/>
    <w:rsid w:val="001C0BA0"/>
    <w:rsid w:val="001C0D9B"/>
    <w:rsid w:val="001C1098"/>
    <w:rsid w:val="001C3363"/>
    <w:rsid w:val="001C53C1"/>
    <w:rsid w:val="001C5C7B"/>
    <w:rsid w:val="001C5F40"/>
    <w:rsid w:val="001C6E22"/>
    <w:rsid w:val="001D0CE4"/>
    <w:rsid w:val="001D1781"/>
    <w:rsid w:val="001D1DEE"/>
    <w:rsid w:val="001D2483"/>
    <w:rsid w:val="001D34EB"/>
    <w:rsid w:val="001D7A9D"/>
    <w:rsid w:val="001E079A"/>
    <w:rsid w:val="001E306E"/>
    <w:rsid w:val="001E6094"/>
    <w:rsid w:val="001E7FDE"/>
    <w:rsid w:val="001F1954"/>
    <w:rsid w:val="001F2D00"/>
    <w:rsid w:val="001F4803"/>
    <w:rsid w:val="00201477"/>
    <w:rsid w:val="00201A23"/>
    <w:rsid w:val="00204B10"/>
    <w:rsid w:val="00205EAB"/>
    <w:rsid w:val="002071EA"/>
    <w:rsid w:val="002074B0"/>
    <w:rsid w:val="00207D68"/>
    <w:rsid w:val="00210C66"/>
    <w:rsid w:val="00212227"/>
    <w:rsid w:val="002142B9"/>
    <w:rsid w:val="002153DB"/>
    <w:rsid w:val="00222369"/>
    <w:rsid w:val="00224380"/>
    <w:rsid w:val="00225229"/>
    <w:rsid w:val="00231263"/>
    <w:rsid w:val="00233561"/>
    <w:rsid w:val="00233987"/>
    <w:rsid w:val="00233B3A"/>
    <w:rsid w:val="002370C6"/>
    <w:rsid w:val="00240B10"/>
    <w:rsid w:val="00242141"/>
    <w:rsid w:val="00244016"/>
    <w:rsid w:val="00245314"/>
    <w:rsid w:val="00250EE6"/>
    <w:rsid w:val="00253D7C"/>
    <w:rsid w:val="002546DC"/>
    <w:rsid w:val="00254E01"/>
    <w:rsid w:val="00255D0C"/>
    <w:rsid w:val="002602BA"/>
    <w:rsid w:val="00260CE5"/>
    <w:rsid w:val="002616C0"/>
    <w:rsid w:val="0026358F"/>
    <w:rsid w:val="0026366B"/>
    <w:rsid w:val="002705E5"/>
    <w:rsid w:val="002710BB"/>
    <w:rsid w:val="00276DD9"/>
    <w:rsid w:val="002818EB"/>
    <w:rsid w:val="0028379A"/>
    <w:rsid w:val="00286AC6"/>
    <w:rsid w:val="00291755"/>
    <w:rsid w:val="002933B9"/>
    <w:rsid w:val="002956D0"/>
    <w:rsid w:val="002A06CB"/>
    <w:rsid w:val="002A181F"/>
    <w:rsid w:val="002A2773"/>
    <w:rsid w:val="002A287E"/>
    <w:rsid w:val="002A3B22"/>
    <w:rsid w:val="002A3BF8"/>
    <w:rsid w:val="002A4634"/>
    <w:rsid w:val="002A6E0F"/>
    <w:rsid w:val="002B4EDF"/>
    <w:rsid w:val="002B5984"/>
    <w:rsid w:val="002B64D9"/>
    <w:rsid w:val="002B65B8"/>
    <w:rsid w:val="002B6CCA"/>
    <w:rsid w:val="002B6EBC"/>
    <w:rsid w:val="002C0726"/>
    <w:rsid w:val="002C11E2"/>
    <w:rsid w:val="002C142C"/>
    <w:rsid w:val="002C16F3"/>
    <w:rsid w:val="002C1EF2"/>
    <w:rsid w:val="002C523C"/>
    <w:rsid w:val="002C6E52"/>
    <w:rsid w:val="002D0110"/>
    <w:rsid w:val="002D07FC"/>
    <w:rsid w:val="002D157F"/>
    <w:rsid w:val="002D3C05"/>
    <w:rsid w:val="002D6729"/>
    <w:rsid w:val="002D6C66"/>
    <w:rsid w:val="002D6CE4"/>
    <w:rsid w:val="002E0F53"/>
    <w:rsid w:val="002E6072"/>
    <w:rsid w:val="002E6C8C"/>
    <w:rsid w:val="002E6F9D"/>
    <w:rsid w:val="002E710E"/>
    <w:rsid w:val="002F14CC"/>
    <w:rsid w:val="002F20C4"/>
    <w:rsid w:val="002F364D"/>
    <w:rsid w:val="002F36B3"/>
    <w:rsid w:val="002F5EE2"/>
    <w:rsid w:val="002F74E3"/>
    <w:rsid w:val="00301A50"/>
    <w:rsid w:val="00302610"/>
    <w:rsid w:val="00303A69"/>
    <w:rsid w:val="00305AAB"/>
    <w:rsid w:val="0030760A"/>
    <w:rsid w:val="003166C5"/>
    <w:rsid w:val="003169F5"/>
    <w:rsid w:val="00317892"/>
    <w:rsid w:val="00317895"/>
    <w:rsid w:val="003243AB"/>
    <w:rsid w:val="003274A4"/>
    <w:rsid w:val="00330B13"/>
    <w:rsid w:val="003321C1"/>
    <w:rsid w:val="0034009B"/>
    <w:rsid w:val="003433A6"/>
    <w:rsid w:val="00343FF2"/>
    <w:rsid w:val="00344309"/>
    <w:rsid w:val="00344C32"/>
    <w:rsid w:val="00345E74"/>
    <w:rsid w:val="00346DC0"/>
    <w:rsid w:val="00347A30"/>
    <w:rsid w:val="00347B22"/>
    <w:rsid w:val="00347DA2"/>
    <w:rsid w:val="00352751"/>
    <w:rsid w:val="00357BF4"/>
    <w:rsid w:val="00362F49"/>
    <w:rsid w:val="00374AEE"/>
    <w:rsid w:val="00376B3D"/>
    <w:rsid w:val="00380ADF"/>
    <w:rsid w:val="003823CC"/>
    <w:rsid w:val="003831A3"/>
    <w:rsid w:val="003831A9"/>
    <w:rsid w:val="00385C50"/>
    <w:rsid w:val="0039101A"/>
    <w:rsid w:val="00391F6B"/>
    <w:rsid w:val="0039430A"/>
    <w:rsid w:val="00395977"/>
    <w:rsid w:val="003959AD"/>
    <w:rsid w:val="003A5E13"/>
    <w:rsid w:val="003A6630"/>
    <w:rsid w:val="003A6E88"/>
    <w:rsid w:val="003A786B"/>
    <w:rsid w:val="003B378D"/>
    <w:rsid w:val="003B3C3B"/>
    <w:rsid w:val="003B46DB"/>
    <w:rsid w:val="003C5292"/>
    <w:rsid w:val="003D3224"/>
    <w:rsid w:val="003D3760"/>
    <w:rsid w:val="003E1C4E"/>
    <w:rsid w:val="003E2841"/>
    <w:rsid w:val="003E32B4"/>
    <w:rsid w:val="003E5267"/>
    <w:rsid w:val="003E574B"/>
    <w:rsid w:val="003E6A66"/>
    <w:rsid w:val="003F2F1B"/>
    <w:rsid w:val="003F2FA7"/>
    <w:rsid w:val="003F3992"/>
    <w:rsid w:val="003F581D"/>
    <w:rsid w:val="003F5DEE"/>
    <w:rsid w:val="003F78B2"/>
    <w:rsid w:val="0040020E"/>
    <w:rsid w:val="00402039"/>
    <w:rsid w:val="00403FA7"/>
    <w:rsid w:val="00406D9C"/>
    <w:rsid w:val="004202A8"/>
    <w:rsid w:val="004212B3"/>
    <w:rsid w:val="004233AF"/>
    <w:rsid w:val="0042425D"/>
    <w:rsid w:val="00424A0F"/>
    <w:rsid w:val="00431450"/>
    <w:rsid w:val="0043240F"/>
    <w:rsid w:val="00433CCC"/>
    <w:rsid w:val="00434FF4"/>
    <w:rsid w:val="004360DD"/>
    <w:rsid w:val="00436B9B"/>
    <w:rsid w:val="00436EBB"/>
    <w:rsid w:val="00437242"/>
    <w:rsid w:val="0043765D"/>
    <w:rsid w:val="00437FB0"/>
    <w:rsid w:val="00440B82"/>
    <w:rsid w:val="0044146C"/>
    <w:rsid w:val="00441763"/>
    <w:rsid w:val="00441AA8"/>
    <w:rsid w:val="00441BE1"/>
    <w:rsid w:val="00442FCE"/>
    <w:rsid w:val="0044351A"/>
    <w:rsid w:val="004467C8"/>
    <w:rsid w:val="00447791"/>
    <w:rsid w:val="00447F5C"/>
    <w:rsid w:val="00452BA7"/>
    <w:rsid w:val="00453437"/>
    <w:rsid w:val="00454902"/>
    <w:rsid w:val="00456659"/>
    <w:rsid w:val="004574DA"/>
    <w:rsid w:val="004600DB"/>
    <w:rsid w:val="00461690"/>
    <w:rsid w:val="00461801"/>
    <w:rsid w:val="0046318D"/>
    <w:rsid w:val="00464402"/>
    <w:rsid w:val="00466588"/>
    <w:rsid w:val="0046675F"/>
    <w:rsid w:val="00467E0E"/>
    <w:rsid w:val="00471695"/>
    <w:rsid w:val="00471C00"/>
    <w:rsid w:val="0047432A"/>
    <w:rsid w:val="00475A60"/>
    <w:rsid w:val="00476CE1"/>
    <w:rsid w:val="00477528"/>
    <w:rsid w:val="004804F4"/>
    <w:rsid w:val="00482910"/>
    <w:rsid w:val="0048442E"/>
    <w:rsid w:val="0048592A"/>
    <w:rsid w:val="00485BCA"/>
    <w:rsid w:val="00485D30"/>
    <w:rsid w:val="00493A16"/>
    <w:rsid w:val="00494DF6"/>
    <w:rsid w:val="004950B7"/>
    <w:rsid w:val="004A0043"/>
    <w:rsid w:val="004A1D18"/>
    <w:rsid w:val="004A2A33"/>
    <w:rsid w:val="004A32F6"/>
    <w:rsid w:val="004A3B95"/>
    <w:rsid w:val="004A46AE"/>
    <w:rsid w:val="004A565B"/>
    <w:rsid w:val="004B1C51"/>
    <w:rsid w:val="004B351F"/>
    <w:rsid w:val="004B5935"/>
    <w:rsid w:val="004B5E79"/>
    <w:rsid w:val="004C1920"/>
    <w:rsid w:val="004C67F7"/>
    <w:rsid w:val="004C6D00"/>
    <w:rsid w:val="004C7966"/>
    <w:rsid w:val="004E440B"/>
    <w:rsid w:val="004E47CD"/>
    <w:rsid w:val="004E73FB"/>
    <w:rsid w:val="004E7484"/>
    <w:rsid w:val="004E7E0D"/>
    <w:rsid w:val="004F2115"/>
    <w:rsid w:val="004F220B"/>
    <w:rsid w:val="004F4274"/>
    <w:rsid w:val="005001C2"/>
    <w:rsid w:val="00503D0F"/>
    <w:rsid w:val="005056E0"/>
    <w:rsid w:val="00505880"/>
    <w:rsid w:val="00507EBB"/>
    <w:rsid w:val="00510DF3"/>
    <w:rsid w:val="00511672"/>
    <w:rsid w:val="00512238"/>
    <w:rsid w:val="0051518B"/>
    <w:rsid w:val="005169F1"/>
    <w:rsid w:val="00516F41"/>
    <w:rsid w:val="005177B5"/>
    <w:rsid w:val="00522202"/>
    <w:rsid w:val="00522D9C"/>
    <w:rsid w:val="00522ECD"/>
    <w:rsid w:val="005269C1"/>
    <w:rsid w:val="005271C8"/>
    <w:rsid w:val="00532D80"/>
    <w:rsid w:val="00536283"/>
    <w:rsid w:val="00536A2A"/>
    <w:rsid w:val="00543AC6"/>
    <w:rsid w:val="005446A7"/>
    <w:rsid w:val="00545EFC"/>
    <w:rsid w:val="00547F9A"/>
    <w:rsid w:val="00551C35"/>
    <w:rsid w:val="00557810"/>
    <w:rsid w:val="00564CF7"/>
    <w:rsid w:val="00570832"/>
    <w:rsid w:val="00572267"/>
    <w:rsid w:val="00576D2B"/>
    <w:rsid w:val="00582135"/>
    <w:rsid w:val="00583473"/>
    <w:rsid w:val="00583980"/>
    <w:rsid w:val="005947E3"/>
    <w:rsid w:val="00596131"/>
    <w:rsid w:val="00597E3C"/>
    <w:rsid w:val="005A11DD"/>
    <w:rsid w:val="005A18E7"/>
    <w:rsid w:val="005A1CFE"/>
    <w:rsid w:val="005A25CE"/>
    <w:rsid w:val="005A298E"/>
    <w:rsid w:val="005A4DFE"/>
    <w:rsid w:val="005A5AF5"/>
    <w:rsid w:val="005A5DC6"/>
    <w:rsid w:val="005B16EB"/>
    <w:rsid w:val="005B417A"/>
    <w:rsid w:val="005B5400"/>
    <w:rsid w:val="005B7440"/>
    <w:rsid w:val="005C0B80"/>
    <w:rsid w:val="005C180F"/>
    <w:rsid w:val="005C3F9E"/>
    <w:rsid w:val="005C50AB"/>
    <w:rsid w:val="005D2C90"/>
    <w:rsid w:val="005D6734"/>
    <w:rsid w:val="005D7452"/>
    <w:rsid w:val="005D75DA"/>
    <w:rsid w:val="005E02A7"/>
    <w:rsid w:val="005E4186"/>
    <w:rsid w:val="005E4F55"/>
    <w:rsid w:val="005E5663"/>
    <w:rsid w:val="005E5DF7"/>
    <w:rsid w:val="005F0BF6"/>
    <w:rsid w:val="005F320A"/>
    <w:rsid w:val="005F3627"/>
    <w:rsid w:val="005F5677"/>
    <w:rsid w:val="005F5BDD"/>
    <w:rsid w:val="00601623"/>
    <w:rsid w:val="006018D7"/>
    <w:rsid w:val="006021BE"/>
    <w:rsid w:val="00602B19"/>
    <w:rsid w:val="0060593D"/>
    <w:rsid w:val="0060780A"/>
    <w:rsid w:val="00607EA5"/>
    <w:rsid w:val="00610777"/>
    <w:rsid w:val="00610FA0"/>
    <w:rsid w:val="006110E2"/>
    <w:rsid w:val="0061141C"/>
    <w:rsid w:val="006138A0"/>
    <w:rsid w:val="00613D87"/>
    <w:rsid w:val="00616A74"/>
    <w:rsid w:val="006173C8"/>
    <w:rsid w:val="00621F49"/>
    <w:rsid w:val="00627D44"/>
    <w:rsid w:val="0063064C"/>
    <w:rsid w:val="00630BF1"/>
    <w:rsid w:val="006311CE"/>
    <w:rsid w:val="00631287"/>
    <w:rsid w:val="00631C1B"/>
    <w:rsid w:val="0063309A"/>
    <w:rsid w:val="00633D93"/>
    <w:rsid w:val="0063552E"/>
    <w:rsid w:val="0063682A"/>
    <w:rsid w:val="006415BB"/>
    <w:rsid w:val="00642A05"/>
    <w:rsid w:val="00643C9D"/>
    <w:rsid w:val="00644898"/>
    <w:rsid w:val="00645190"/>
    <w:rsid w:val="0064550A"/>
    <w:rsid w:val="00647B8D"/>
    <w:rsid w:val="0065171A"/>
    <w:rsid w:val="00653E86"/>
    <w:rsid w:val="00654756"/>
    <w:rsid w:val="0065576A"/>
    <w:rsid w:val="006603B2"/>
    <w:rsid w:val="0066101E"/>
    <w:rsid w:val="00661902"/>
    <w:rsid w:val="006624D4"/>
    <w:rsid w:val="006637C8"/>
    <w:rsid w:val="00664650"/>
    <w:rsid w:val="00664CED"/>
    <w:rsid w:val="00665CEF"/>
    <w:rsid w:val="00670AE8"/>
    <w:rsid w:val="00674541"/>
    <w:rsid w:val="00675E9C"/>
    <w:rsid w:val="00676D47"/>
    <w:rsid w:val="00682C83"/>
    <w:rsid w:val="00685806"/>
    <w:rsid w:val="006910DF"/>
    <w:rsid w:val="00691EFD"/>
    <w:rsid w:val="00693F6D"/>
    <w:rsid w:val="00695CE5"/>
    <w:rsid w:val="006962BA"/>
    <w:rsid w:val="00696BC2"/>
    <w:rsid w:val="006A0404"/>
    <w:rsid w:val="006A26BC"/>
    <w:rsid w:val="006A2A97"/>
    <w:rsid w:val="006A3856"/>
    <w:rsid w:val="006A3C98"/>
    <w:rsid w:val="006A4E17"/>
    <w:rsid w:val="006A772A"/>
    <w:rsid w:val="006B11C6"/>
    <w:rsid w:val="006B1ECC"/>
    <w:rsid w:val="006B3472"/>
    <w:rsid w:val="006B3F77"/>
    <w:rsid w:val="006B53DF"/>
    <w:rsid w:val="006B7E1B"/>
    <w:rsid w:val="006C0F64"/>
    <w:rsid w:val="006C1C1B"/>
    <w:rsid w:val="006C4328"/>
    <w:rsid w:val="006D0620"/>
    <w:rsid w:val="006D24A3"/>
    <w:rsid w:val="006D344C"/>
    <w:rsid w:val="006D3A21"/>
    <w:rsid w:val="006D5D0A"/>
    <w:rsid w:val="006D5E9B"/>
    <w:rsid w:val="006E1181"/>
    <w:rsid w:val="006E189D"/>
    <w:rsid w:val="006E442B"/>
    <w:rsid w:val="006E4C6E"/>
    <w:rsid w:val="006E52CD"/>
    <w:rsid w:val="006F1051"/>
    <w:rsid w:val="006F4DA3"/>
    <w:rsid w:val="006F5C14"/>
    <w:rsid w:val="006F6A76"/>
    <w:rsid w:val="00700B50"/>
    <w:rsid w:val="007027D0"/>
    <w:rsid w:val="0070730A"/>
    <w:rsid w:val="00712D6B"/>
    <w:rsid w:val="007142A5"/>
    <w:rsid w:val="00714E81"/>
    <w:rsid w:val="00715D3D"/>
    <w:rsid w:val="00716793"/>
    <w:rsid w:val="00716D92"/>
    <w:rsid w:val="00723006"/>
    <w:rsid w:val="007234BB"/>
    <w:rsid w:val="00725A33"/>
    <w:rsid w:val="00726650"/>
    <w:rsid w:val="00726B4F"/>
    <w:rsid w:val="007303DB"/>
    <w:rsid w:val="00731BB0"/>
    <w:rsid w:val="00731BB1"/>
    <w:rsid w:val="00732C0A"/>
    <w:rsid w:val="0073549A"/>
    <w:rsid w:val="0074309B"/>
    <w:rsid w:val="00745660"/>
    <w:rsid w:val="0074650C"/>
    <w:rsid w:val="00747994"/>
    <w:rsid w:val="007555DC"/>
    <w:rsid w:val="00755DE3"/>
    <w:rsid w:val="00756D66"/>
    <w:rsid w:val="00757988"/>
    <w:rsid w:val="007623FF"/>
    <w:rsid w:val="00763290"/>
    <w:rsid w:val="00764D7C"/>
    <w:rsid w:val="007650AE"/>
    <w:rsid w:val="00770F7D"/>
    <w:rsid w:val="0077485C"/>
    <w:rsid w:val="00775F41"/>
    <w:rsid w:val="00780C61"/>
    <w:rsid w:val="0078174E"/>
    <w:rsid w:val="007818F7"/>
    <w:rsid w:val="0078477A"/>
    <w:rsid w:val="00787F58"/>
    <w:rsid w:val="007909CA"/>
    <w:rsid w:val="00790BAD"/>
    <w:rsid w:val="007924C6"/>
    <w:rsid w:val="00797778"/>
    <w:rsid w:val="00797ED8"/>
    <w:rsid w:val="007A4EA4"/>
    <w:rsid w:val="007A6CB4"/>
    <w:rsid w:val="007B2CF8"/>
    <w:rsid w:val="007B7436"/>
    <w:rsid w:val="007C37D9"/>
    <w:rsid w:val="007D02F5"/>
    <w:rsid w:val="007D3B3E"/>
    <w:rsid w:val="007E2202"/>
    <w:rsid w:val="007E2304"/>
    <w:rsid w:val="007E2A9F"/>
    <w:rsid w:val="007E634A"/>
    <w:rsid w:val="007E73D2"/>
    <w:rsid w:val="007E7D47"/>
    <w:rsid w:val="007F4ACE"/>
    <w:rsid w:val="007F651A"/>
    <w:rsid w:val="007F65C4"/>
    <w:rsid w:val="007F6658"/>
    <w:rsid w:val="007F71E4"/>
    <w:rsid w:val="0080454E"/>
    <w:rsid w:val="00805076"/>
    <w:rsid w:val="00805DC9"/>
    <w:rsid w:val="00807E20"/>
    <w:rsid w:val="008105EC"/>
    <w:rsid w:val="00812FC8"/>
    <w:rsid w:val="008154A5"/>
    <w:rsid w:val="0081563B"/>
    <w:rsid w:val="00816ECF"/>
    <w:rsid w:val="0082033C"/>
    <w:rsid w:val="00822E0A"/>
    <w:rsid w:val="008325B6"/>
    <w:rsid w:val="0083610E"/>
    <w:rsid w:val="00837B14"/>
    <w:rsid w:val="00840808"/>
    <w:rsid w:val="008425FA"/>
    <w:rsid w:val="00842EB9"/>
    <w:rsid w:val="00845197"/>
    <w:rsid w:val="00847897"/>
    <w:rsid w:val="00852B53"/>
    <w:rsid w:val="00854D7A"/>
    <w:rsid w:val="00860FE7"/>
    <w:rsid w:val="00861729"/>
    <w:rsid w:val="008619D2"/>
    <w:rsid w:val="0086669D"/>
    <w:rsid w:val="00867546"/>
    <w:rsid w:val="00870B6F"/>
    <w:rsid w:val="008713B6"/>
    <w:rsid w:val="008713E6"/>
    <w:rsid w:val="00872FDD"/>
    <w:rsid w:val="00873E5B"/>
    <w:rsid w:val="008823D2"/>
    <w:rsid w:val="00882BE5"/>
    <w:rsid w:val="00883481"/>
    <w:rsid w:val="0088451C"/>
    <w:rsid w:val="00887565"/>
    <w:rsid w:val="00890771"/>
    <w:rsid w:val="008942D7"/>
    <w:rsid w:val="00894B1B"/>
    <w:rsid w:val="008973C2"/>
    <w:rsid w:val="008A0473"/>
    <w:rsid w:val="008A0D04"/>
    <w:rsid w:val="008B0615"/>
    <w:rsid w:val="008B0A0F"/>
    <w:rsid w:val="008B0A63"/>
    <w:rsid w:val="008B0BF7"/>
    <w:rsid w:val="008B1397"/>
    <w:rsid w:val="008B407A"/>
    <w:rsid w:val="008B55BD"/>
    <w:rsid w:val="008C1819"/>
    <w:rsid w:val="008C71D0"/>
    <w:rsid w:val="008D086A"/>
    <w:rsid w:val="008D1CF6"/>
    <w:rsid w:val="008D54F1"/>
    <w:rsid w:val="008D6B83"/>
    <w:rsid w:val="008D7BD2"/>
    <w:rsid w:val="008E07E0"/>
    <w:rsid w:val="008E28CB"/>
    <w:rsid w:val="008E3355"/>
    <w:rsid w:val="008E3B4F"/>
    <w:rsid w:val="008E3E24"/>
    <w:rsid w:val="008E4AE4"/>
    <w:rsid w:val="008F0806"/>
    <w:rsid w:val="008F26A3"/>
    <w:rsid w:val="008F2768"/>
    <w:rsid w:val="008F29DE"/>
    <w:rsid w:val="008F3FB1"/>
    <w:rsid w:val="008F4305"/>
    <w:rsid w:val="009000E9"/>
    <w:rsid w:val="00900286"/>
    <w:rsid w:val="009011EF"/>
    <w:rsid w:val="00901794"/>
    <w:rsid w:val="00901809"/>
    <w:rsid w:val="009023BD"/>
    <w:rsid w:val="00903692"/>
    <w:rsid w:val="0090370C"/>
    <w:rsid w:val="0090398C"/>
    <w:rsid w:val="009052AF"/>
    <w:rsid w:val="00905599"/>
    <w:rsid w:val="009109A9"/>
    <w:rsid w:val="00912C26"/>
    <w:rsid w:val="00916598"/>
    <w:rsid w:val="009170A8"/>
    <w:rsid w:val="00920718"/>
    <w:rsid w:val="00921A0C"/>
    <w:rsid w:val="00922BEA"/>
    <w:rsid w:val="00931973"/>
    <w:rsid w:val="00931DE5"/>
    <w:rsid w:val="009329B0"/>
    <w:rsid w:val="00932C15"/>
    <w:rsid w:val="00933681"/>
    <w:rsid w:val="00934471"/>
    <w:rsid w:val="009355A6"/>
    <w:rsid w:val="009414BF"/>
    <w:rsid w:val="00943A79"/>
    <w:rsid w:val="009440B1"/>
    <w:rsid w:val="00944DD0"/>
    <w:rsid w:val="00945A2B"/>
    <w:rsid w:val="00946606"/>
    <w:rsid w:val="00946BB4"/>
    <w:rsid w:val="00946BED"/>
    <w:rsid w:val="00946C9D"/>
    <w:rsid w:val="00957F37"/>
    <w:rsid w:val="00961662"/>
    <w:rsid w:val="00961C99"/>
    <w:rsid w:val="00962FC7"/>
    <w:rsid w:val="00963EE3"/>
    <w:rsid w:val="009647C5"/>
    <w:rsid w:val="009650D8"/>
    <w:rsid w:val="00967ECC"/>
    <w:rsid w:val="00971683"/>
    <w:rsid w:val="009770C3"/>
    <w:rsid w:val="00980BD2"/>
    <w:rsid w:val="00981045"/>
    <w:rsid w:val="0098432D"/>
    <w:rsid w:val="0098439D"/>
    <w:rsid w:val="0098535E"/>
    <w:rsid w:val="00992CB9"/>
    <w:rsid w:val="00995685"/>
    <w:rsid w:val="0099596C"/>
    <w:rsid w:val="0099700B"/>
    <w:rsid w:val="009973C4"/>
    <w:rsid w:val="009977F5"/>
    <w:rsid w:val="00997D40"/>
    <w:rsid w:val="00997F2B"/>
    <w:rsid w:val="009A031A"/>
    <w:rsid w:val="009A4A38"/>
    <w:rsid w:val="009B334E"/>
    <w:rsid w:val="009C1E2A"/>
    <w:rsid w:val="009C5FED"/>
    <w:rsid w:val="009C79E2"/>
    <w:rsid w:val="009D3748"/>
    <w:rsid w:val="009D4803"/>
    <w:rsid w:val="009D4A40"/>
    <w:rsid w:val="009D4B75"/>
    <w:rsid w:val="009D619B"/>
    <w:rsid w:val="009E5F05"/>
    <w:rsid w:val="009E6C96"/>
    <w:rsid w:val="009E7788"/>
    <w:rsid w:val="009F09B9"/>
    <w:rsid w:val="009F2764"/>
    <w:rsid w:val="009F3F74"/>
    <w:rsid w:val="009F440C"/>
    <w:rsid w:val="009F48F1"/>
    <w:rsid w:val="009F55E7"/>
    <w:rsid w:val="009F7FA9"/>
    <w:rsid w:val="00A037F9"/>
    <w:rsid w:val="00A06601"/>
    <w:rsid w:val="00A07C35"/>
    <w:rsid w:val="00A10966"/>
    <w:rsid w:val="00A12B6C"/>
    <w:rsid w:val="00A15676"/>
    <w:rsid w:val="00A175C4"/>
    <w:rsid w:val="00A21C12"/>
    <w:rsid w:val="00A21FF2"/>
    <w:rsid w:val="00A23B75"/>
    <w:rsid w:val="00A26463"/>
    <w:rsid w:val="00A30B11"/>
    <w:rsid w:val="00A32DA8"/>
    <w:rsid w:val="00A32DC5"/>
    <w:rsid w:val="00A335F1"/>
    <w:rsid w:val="00A3463D"/>
    <w:rsid w:val="00A34B1E"/>
    <w:rsid w:val="00A350E2"/>
    <w:rsid w:val="00A4162D"/>
    <w:rsid w:val="00A443AD"/>
    <w:rsid w:val="00A52D74"/>
    <w:rsid w:val="00A55D73"/>
    <w:rsid w:val="00A560D3"/>
    <w:rsid w:val="00A566C4"/>
    <w:rsid w:val="00A60EBA"/>
    <w:rsid w:val="00A62B9F"/>
    <w:rsid w:val="00A62BED"/>
    <w:rsid w:val="00A7044A"/>
    <w:rsid w:val="00A70969"/>
    <w:rsid w:val="00A720FC"/>
    <w:rsid w:val="00A74055"/>
    <w:rsid w:val="00A75B5A"/>
    <w:rsid w:val="00A8042A"/>
    <w:rsid w:val="00A80973"/>
    <w:rsid w:val="00A80E5B"/>
    <w:rsid w:val="00A8405E"/>
    <w:rsid w:val="00A842DB"/>
    <w:rsid w:val="00A90A1B"/>
    <w:rsid w:val="00A90C61"/>
    <w:rsid w:val="00A93857"/>
    <w:rsid w:val="00A9642B"/>
    <w:rsid w:val="00A96815"/>
    <w:rsid w:val="00AA1F66"/>
    <w:rsid w:val="00AA65FD"/>
    <w:rsid w:val="00AA71B3"/>
    <w:rsid w:val="00AA7DE5"/>
    <w:rsid w:val="00AB05C0"/>
    <w:rsid w:val="00AB0CD2"/>
    <w:rsid w:val="00AB3315"/>
    <w:rsid w:val="00AB695A"/>
    <w:rsid w:val="00AB74B4"/>
    <w:rsid w:val="00AC06DC"/>
    <w:rsid w:val="00AC1B05"/>
    <w:rsid w:val="00AC76DA"/>
    <w:rsid w:val="00AD0D18"/>
    <w:rsid w:val="00AD37B3"/>
    <w:rsid w:val="00AD3CB7"/>
    <w:rsid w:val="00AD42D0"/>
    <w:rsid w:val="00AE194A"/>
    <w:rsid w:val="00AE53AD"/>
    <w:rsid w:val="00AE749A"/>
    <w:rsid w:val="00AE7DCF"/>
    <w:rsid w:val="00AF3A51"/>
    <w:rsid w:val="00AF3FFE"/>
    <w:rsid w:val="00AF4655"/>
    <w:rsid w:val="00B00346"/>
    <w:rsid w:val="00B01D02"/>
    <w:rsid w:val="00B04890"/>
    <w:rsid w:val="00B05250"/>
    <w:rsid w:val="00B11375"/>
    <w:rsid w:val="00B12FC1"/>
    <w:rsid w:val="00B14BD3"/>
    <w:rsid w:val="00B172B3"/>
    <w:rsid w:val="00B20FAE"/>
    <w:rsid w:val="00B24139"/>
    <w:rsid w:val="00B25808"/>
    <w:rsid w:val="00B25D50"/>
    <w:rsid w:val="00B263C6"/>
    <w:rsid w:val="00B27C85"/>
    <w:rsid w:val="00B3133A"/>
    <w:rsid w:val="00B322F1"/>
    <w:rsid w:val="00B32FF5"/>
    <w:rsid w:val="00B336E9"/>
    <w:rsid w:val="00B34896"/>
    <w:rsid w:val="00B357FD"/>
    <w:rsid w:val="00B35AF9"/>
    <w:rsid w:val="00B35BFD"/>
    <w:rsid w:val="00B40CE0"/>
    <w:rsid w:val="00B46245"/>
    <w:rsid w:val="00B514BB"/>
    <w:rsid w:val="00B5237F"/>
    <w:rsid w:val="00B53AD5"/>
    <w:rsid w:val="00B53C73"/>
    <w:rsid w:val="00B5542A"/>
    <w:rsid w:val="00B5640B"/>
    <w:rsid w:val="00B56BF9"/>
    <w:rsid w:val="00B616A8"/>
    <w:rsid w:val="00B630E2"/>
    <w:rsid w:val="00B66CE9"/>
    <w:rsid w:val="00B70F10"/>
    <w:rsid w:val="00B72EDD"/>
    <w:rsid w:val="00B7387F"/>
    <w:rsid w:val="00B8198D"/>
    <w:rsid w:val="00B83C12"/>
    <w:rsid w:val="00B85B43"/>
    <w:rsid w:val="00B87416"/>
    <w:rsid w:val="00B87421"/>
    <w:rsid w:val="00B87DD9"/>
    <w:rsid w:val="00B90F47"/>
    <w:rsid w:val="00B916D1"/>
    <w:rsid w:val="00B91DB6"/>
    <w:rsid w:val="00B933C8"/>
    <w:rsid w:val="00B93438"/>
    <w:rsid w:val="00B93D7F"/>
    <w:rsid w:val="00B94186"/>
    <w:rsid w:val="00B9568D"/>
    <w:rsid w:val="00B95AA0"/>
    <w:rsid w:val="00B967C2"/>
    <w:rsid w:val="00BA1150"/>
    <w:rsid w:val="00BA6078"/>
    <w:rsid w:val="00BB019F"/>
    <w:rsid w:val="00BB24A3"/>
    <w:rsid w:val="00BB2FCE"/>
    <w:rsid w:val="00BB41AD"/>
    <w:rsid w:val="00BB5571"/>
    <w:rsid w:val="00BB5AAD"/>
    <w:rsid w:val="00BB5B32"/>
    <w:rsid w:val="00BC0156"/>
    <w:rsid w:val="00BC0262"/>
    <w:rsid w:val="00BC2442"/>
    <w:rsid w:val="00BC4FFC"/>
    <w:rsid w:val="00BD3D54"/>
    <w:rsid w:val="00BD7960"/>
    <w:rsid w:val="00BE07ED"/>
    <w:rsid w:val="00BE1CCB"/>
    <w:rsid w:val="00BE3330"/>
    <w:rsid w:val="00BE54F8"/>
    <w:rsid w:val="00BE62CE"/>
    <w:rsid w:val="00BE6DE8"/>
    <w:rsid w:val="00BE7DB6"/>
    <w:rsid w:val="00BF0E8B"/>
    <w:rsid w:val="00BF13B2"/>
    <w:rsid w:val="00BF1D6F"/>
    <w:rsid w:val="00BF34B9"/>
    <w:rsid w:val="00BF3EF5"/>
    <w:rsid w:val="00C006EC"/>
    <w:rsid w:val="00C02BD6"/>
    <w:rsid w:val="00C102BE"/>
    <w:rsid w:val="00C12689"/>
    <w:rsid w:val="00C140FA"/>
    <w:rsid w:val="00C156A5"/>
    <w:rsid w:val="00C17BC6"/>
    <w:rsid w:val="00C21EB8"/>
    <w:rsid w:val="00C23E9C"/>
    <w:rsid w:val="00C2403E"/>
    <w:rsid w:val="00C2457C"/>
    <w:rsid w:val="00C24B89"/>
    <w:rsid w:val="00C25A68"/>
    <w:rsid w:val="00C31011"/>
    <w:rsid w:val="00C31156"/>
    <w:rsid w:val="00C31455"/>
    <w:rsid w:val="00C374D3"/>
    <w:rsid w:val="00C414D3"/>
    <w:rsid w:val="00C4377A"/>
    <w:rsid w:val="00C50F95"/>
    <w:rsid w:val="00C52309"/>
    <w:rsid w:val="00C53B9B"/>
    <w:rsid w:val="00C5722E"/>
    <w:rsid w:val="00C64861"/>
    <w:rsid w:val="00C65637"/>
    <w:rsid w:val="00C6791D"/>
    <w:rsid w:val="00C67E62"/>
    <w:rsid w:val="00C71935"/>
    <w:rsid w:val="00C71BFB"/>
    <w:rsid w:val="00C71EF5"/>
    <w:rsid w:val="00C75375"/>
    <w:rsid w:val="00C81F37"/>
    <w:rsid w:val="00C82670"/>
    <w:rsid w:val="00C85DC6"/>
    <w:rsid w:val="00C87E21"/>
    <w:rsid w:val="00C91BF0"/>
    <w:rsid w:val="00C9433B"/>
    <w:rsid w:val="00C943FF"/>
    <w:rsid w:val="00C946C7"/>
    <w:rsid w:val="00C94D37"/>
    <w:rsid w:val="00C976A8"/>
    <w:rsid w:val="00C97986"/>
    <w:rsid w:val="00CA056B"/>
    <w:rsid w:val="00CA1499"/>
    <w:rsid w:val="00CA3D00"/>
    <w:rsid w:val="00CA4D35"/>
    <w:rsid w:val="00CA5D30"/>
    <w:rsid w:val="00CA60BB"/>
    <w:rsid w:val="00CA680A"/>
    <w:rsid w:val="00CB19F8"/>
    <w:rsid w:val="00CB24D5"/>
    <w:rsid w:val="00CB4BEE"/>
    <w:rsid w:val="00CB59A8"/>
    <w:rsid w:val="00CB7B08"/>
    <w:rsid w:val="00CC071C"/>
    <w:rsid w:val="00CC401C"/>
    <w:rsid w:val="00CC4BD5"/>
    <w:rsid w:val="00CC5C2D"/>
    <w:rsid w:val="00CC63A9"/>
    <w:rsid w:val="00CD302A"/>
    <w:rsid w:val="00CD4809"/>
    <w:rsid w:val="00CD5D85"/>
    <w:rsid w:val="00CE0B3C"/>
    <w:rsid w:val="00CE35B9"/>
    <w:rsid w:val="00CE41ED"/>
    <w:rsid w:val="00CE4634"/>
    <w:rsid w:val="00CE4E68"/>
    <w:rsid w:val="00CE6CE5"/>
    <w:rsid w:val="00CF168D"/>
    <w:rsid w:val="00CF2E43"/>
    <w:rsid w:val="00CF3244"/>
    <w:rsid w:val="00CF33D1"/>
    <w:rsid w:val="00CF5676"/>
    <w:rsid w:val="00CF7C02"/>
    <w:rsid w:val="00D0108B"/>
    <w:rsid w:val="00D01D1E"/>
    <w:rsid w:val="00D03EC7"/>
    <w:rsid w:val="00D0417B"/>
    <w:rsid w:val="00D069A5"/>
    <w:rsid w:val="00D074AF"/>
    <w:rsid w:val="00D13A85"/>
    <w:rsid w:val="00D17321"/>
    <w:rsid w:val="00D23408"/>
    <w:rsid w:val="00D24DD9"/>
    <w:rsid w:val="00D263D5"/>
    <w:rsid w:val="00D30B5B"/>
    <w:rsid w:val="00D34219"/>
    <w:rsid w:val="00D364D3"/>
    <w:rsid w:val="00D36955"/>
    <w:rsid w:val="00D37112"/>
    <w:rsid w:val="00D4119A"/>
    <w:rsid w:val="00D41299"/>
    <w:rsid w:val="00D42B3F"/>
    <w:rsid w:val="00D44071"/>
    <w:rsid w:val="00D4414C"/>
    <w:rsid w:val="00D44A57"/>
    <w:rsid w:val="00D46ACA"/>
    <w:rsid w:val="00D516C9"/>
    <w:rsid w:val="00D556B3"/>
    <w:rsid w:val="00D611CD"/>
    <w:rsid w:val="00D61305"/>
    <w:rsid w:val="00D65F4E"/>
    <w:rsid w:val="00D66445"/>
    <w:rsid w:val="00D72B19"/>
    <w:rsid w:val="00D769A6"/>
    <w:rsid w:val="00D808AF"/>
    <w:rsid w:val="00D80F17"/>
    <w:rsid w:val="00D8127F"/>
    <w:rsid w:val="00D85C4A"/>
    <w:rsid w:val="00D94A78"/>
    <w:rsid w:val="00D94F8C"/>
    <w:rsid w:val="00D959A2"/>
    <w:rsid w:val="00DA0463"/>
    <w:rsid w:val="00DA0CA8"/>
    <w:rsid w:val="00DA19CC"/>
    <w:rsid w:val="00DA43FE"/>
    <w:rsid w:val="00DB0637"/>
    <w:rsid w:val="00DB1085"/>
    <w:rsid w:val="00DB46BE"/>
    <w:rsid w:val="00DB7F68"/>
    <w:rsid w:val="00DC1626"/>
    <w:rsid w:val="00DC389E"/>
    <w:rsid w:val="00DC42C6"/>
    <w:rsid w:val="00DC5488"/>
    <w:rsid w:val="00DC74DD"/>
    <w:rsid w:val="00DC7B60"/>
    <w:rsid w:val="00DD0357"/>
    <w:rsid w:val="00DD20A0"/>
    <w:rsid w:val="00DD2C60"/>
    <w:rsid w:val="00DD3A5C"/>
    <w:rsid w:val="00DD4ED1"/>
    <w:rsid w:val="00DE346A"/>
    <w:rsid w:val="00DE61B6"/>
    <w:rsid w:val="00DE67DF"/>
    <w:rsid w:val="00DE77D7"/>
    <w:rsid w:val="00DF1CBF"/>
    <w:rsid w:val="00DF611E"/>
    <w:rsid w:val="00DF68DD"/>
    <w:rsid w:val="00DF6F4C"/>
    <w:rsid w:val="00DF772C"/>
    <w:rsid w:val="00DF793C"/>
    <w:rsid w:val="00E00DD5"/>
    <w:rsid w:val="00E00F71"/>
    <w:rsid w:val="00E0365E"/>
    <w:rsid w:val="00E04A34"/>
    <w:rsid w:val="00E0665A"/>
    <w:rsid w:val="00E119BB"/>
    <w:rsid w:val="00E1225D"/>
    <w:rsid w:val="00E1373E"/>
    <w:rsid w:val="00E17E1F"/>
    <w:rsid w:val="00E2110A"/>
    <w:rsid w:val="00E22E85"/>
    <w:rsid w:val="00E232F2"/>
    <w:rsid w:val="00E23A0B"/>
    <w:rsid w:val="00E2543C"/>
    <w:rsid w:val="00E30B78"/>
    <w:rsid w:val="00E30B91"/>
    <w:rsid w:val="00E30D5C"/>
    <w:rsid w:val="00E31D11"/>
    <w:rsid w:val="00E3334E"/>
    <w:rsid w:val="00E35FE5"/>
    <w:rsid w:val="00E37B33"/>
    <w:rsid w:val="00E44CE2"/>
    <w:rsid w:val="00E453B7"/>
    <w:rsid w:val="00E4769D"/>
    <w:rsid w:val="00E506C3"/>
    <w:rsid w:val="00E53C88"/>
    <w:rsid w:val="00E544E9"/>
    <w:rsid w:val="00E549E1"/>
    <w:rsid w:val="00E62BE3"/>
    <w:rsid w:val="00E6692F"/>
    <w:rsid w:val="00E70B9C"/>
    <w:rsid w:val="00E716D1"/>
    <w:rsid w:val="00E740B7"/>
    <w:rsid w:val="00E74410"/>
    <w:rsid w:val="00E755D7"/>
    <w:rsid w:val="00E7685B"/>
    <w:rsid w:val="00E769E2"/>
    <w:rsid w:val="00E773C3"/>
    <w:rsid w:val="00E817B5"/>
    <w:rsid w:val="00E83B84"/>
    <w:rsid w:val="00E867F3"/>
    <w:rsid w:val="00E91598"/>
    <w:rsid w:val="00E92A29"/>
    <w:rsid w:val="00E92D16"/>
    <w:rsid w:val="00EA17C4"/>
    <w:rsid w:val="00EA4278"/>
    <w:rsid w:val="00EB08A1"/>
    <w:rsid w:val="00EB2A67"/>
    <w:rsid w:val="00EB4B7D"/>
    <w:rsid w:val="00EC12E7"/>
    <w:rsid w:val="00EC19DF"/>
    <w:rsid w:val="00EC2434"/>
    <w:rsid w:val="00EC4B28"/>
    <w:rsid w:val="00EC4BE5"/>
    <w:rsid w:val="00EC568D"/>
    <w:rsid w:val="00ED054A"/>
    <w:rsid w:val="00ED0721"/>
    <w:rsid w:val="00ED58E2"/>
    <w:rsid w:val="00ED5FDF"/>
    <w:rsid w:val="00ED63F8"/>
    <w:rsid w:val="00ED642F"/>
    <w:rsid w:val="00ED7867"/>
    <w:rsid w:val="00ED794B"/>
    <w:rsid w:val="00EE2AE0"/>
    <w:rsid w:val="00EE5363"/>
    <w:rsid w:val="00EE6152"/>
    <w:rsid w:val="00EE683E"/>
    <w:rsid w:val="00EF0C8A"/>
    <w:rsid w:val="00EF0CD2"/>
    <w:rsid w:val="00EF1F0B"/>
    <w:rsid w:val="00F00B97"/>
    <w:rsid w:val="00F00E8C"/>
    <w:rsid w:val="00F017DF"/>
    <w:rsid w:val="00F029C7"/>
    <w:rsid w:val="00F033A8"/>
    <w:rsid w:val="00F036A2"/>
    <w:rsid w:val="00F05DEC"/>
    <w:rsid w:val="00F072F3"/>
    <w:rsid w:val="00F1056B"/>
    <w:rsid w:val="00F1096C"/>
    <w:rsid w:val="00F10CEA"/>
    <w:rsid w:val="00F11FC2"/>
    <w:rsid w:val="00F17C2B"/>
    <w:rsid w:val="00F21667"/>
    <w:rsid w:val="00F225B5"/>
    <w:rsid w:val="00F24262"/>
    <w:rsid w:val="00F24C6A"/>
    <w:rsid w:val="00F25C57"/>
    <w:rsid w:val="00F27A82"/>
    <w:rsid w:val="00F308A9"/>
    <w:rsid w:val="00F33385"/>
    <w:rsid w:val="00F33B8A"/>
    <w:rsid w:val="00F33EFB"/>
    <w:rsid w:val="00F3472A"/>
    <w:rsid w:val="00F3541D"/>
    <w:rsid w:val="00F40E06"/>
    <w:rsid w:val="00F42795"/>
    <w:rsid w:val="00F44062"/>
    <w:rsid w:val="00F504FD"/>
    <w:rsid w:val="00F507EA"/>
    <w:rsid w:val="00F50FF1"/>
    <w:rsid w:val="00F53965"/>
    <w:rsid w:val="00F55992"/>
    <w:rsid w:val="00F57CC1"/>
    <w:rsid w:val="00F607F0"/>
    <w:rsid w:val="00F62AD0"/>
    <w:rsid w:val="00F64A2D"/>
    <w:rsid w:val="00F677AA"/>
    <w:rsid w:val="00F70BC7"/>
    <w:rsid w:val="00F71C64"/>
    <w:rsid w:val="00F8157B"/>
    <w:rsid w:val="00F81D58"/>
    <w:rsid w:val="00F81E7E"/>
    <w:rsid w:val="00F82698"/>
    <w:rsid w:val="00F85425"/>
    <w:rsid w:val="00F86125"/>
    <w:rsid w:val="00F87541"/>
    <w:rsid w:val="00F93F60"/>
    <w:rsid w:val="00F973A4"/>
    <w:rsid w:val="00FA14DA"/>
    <w:rsid w:val="00FA217E"/>
    <w:rsid w:val="00FA3C77"/>
    <w:rsid w:val="00FA4CA5"/>
    <w:rsid w:val="00FA563F"/>
    <w:rsid w:val="00FB0E2E"/>
    <w:rsid w:val="00FB554A"/>
    <w:rsid w:val="00FB5D2D"/>
    <w:rsid w:val="00FB7093"/>
    <w:rsid w:val="00FC011D"/>
    <w:rsid w:val="00FC04B4"/>
    <w:rsid w:val="00FC12C2"/>
    <w:rsid w:val="00FC263C"/>
    <w:rsid w:val="00FC4C13"/>
    <w:rsid w:val="00FC5577"/>
    <w:rsid w:val="00FC5A28"/>
    <w:rsid w:val="00FC72E7"/>
    <w:rsid w:val="00FC7543"/>
    <w:rsid w:val="00FC7F48"/>
    <w:rsid w:val="00FD07AE"/>
    <w:rsid w:val="00FD0B9D"/>
    <w:rsid w:val="00FD1DFE"/>
    <w:rsid w:val="00FD2846"/>
    <w:rsid w:val="00FD464F"/>
    <w:rsid w:val="00FD59A0"/>
    <w:rsid w:val="00FE3157"/>
    <w:rsid w:val="00FE40C6"/>
    <w:rsid w:val="00FE4987"/>
    <w:rsid w:val="00FF2B57"/>
    <w:rsid w:val="00FF3FDD"/>
    <w:rsid w:val="00FF5702"/>
    <w:rsid w:val="00FF5EF5"/>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66F7EE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961C99"/>
    <w:rPr>
      <w:rFonts w:ascii="Lucida Grande" w:hAnsi="Lucida Grande"/>
      <w:sz w:val="18"/>
      <w:szCs w:val="18"/>
    </w:rPr>
  </w:style>
  <w:style w:type="character" w:customStyle="1" w:styleId="SprechblasentextZchn">
    <w:name w:val="Sprechblasentext Zchn"/>
    <w:link w:val="Sprechblasentext"/>
    <w:uiPriority w:val="99"/>
    <w:semiHidden/>
    <w:rsid w:val="00961C99"/>
    <w:rPr>
      <w:rFonts w:ascii="Lucida Grande" w:hAnsi="Lucida Grande"/>
      <w:sz w:val="18"/>
      <w:szCs w:val="18"/>
    </w:rPr>
  </w:style>
  <w:style w:type="paragraph" w:styleId="Kopfzeile">
    <w:name w:val="header"/>
    <w:basedOn w:val="Standard"/>
    <w:link w:val="KopfzeileZchn"/>
    <w:uiPriority w:val="99"/>
    <w:unhideWhenUsed/>
    <w:rsid w:val="00961C99"/>
    <w:pPr>
      <w:tabs>
        <w:tab w:val="center" w:pos="4536"/>
        <w:tab w:val="right" w:pos="9072"/>
      </w:tabs>
    </w:pPr>
  </w:style>
  <w:style w:type="character" w:customStyle="1" w:styleId="KopfzeileZchn">
    <w:name w:val="Kopfzeile Zchn"/>
    <w:basedOn w:val="Absatz-Standardschriftart"/>
    <w:link w:val="Kopfzeile"/>
    <w:uiPriority w:val="99"/>
    <w:rsid w:val="00961C99"/>
  </w:style>
  <w:style w:type="paragraph" w:styleId="Fuzeile">
    <w:name w:val="footer"/>
    <w:basedOn w:val="Standard"/>
    <w:link w:val="FuzeileZchn"/>
    <w:uiPriority w:val="99"/>
    <w:unhideWhenUsed/>
    <w:rsid w:val="00961C99"/>
    <w:pPr>
      <w:tabs>
        <w:tab w:val="center" w:pos="4536"/>
        <w:tab w:val="right" w:pos="9072"/>
      </w:tabs>
    </w:pPr>
  </w:style>
  <w:style w:type="character" w:customStyle="1" w:styleId="FuzeileZchn">
    <w:name w:val="Fußzeile Zchn"/>
    <w:basedOn w:val="Absatz-Standardschriftart"/>
    <w:link w:val="Fuzeile"/>
    <w:uiPriority w:val="99"/>
    <w:rsid w:val="00961C99"/>
  </w:style>
  <w:style w:type="character" w:styleId="Hyperlink">
    <w:name w:val="Hyperlink"/>
    <w:rsid w:val="00AB695A"/>
    <w:rPr>
      <w:color w:val="0000FF"/>
      <w:u w:val="single"/>
    </w:rPr>
  </w:style>
  <w:style w:type="paragraph" w:customStyle="1" w:styleId="Standa1">
    <w:name w:val="Standa1"/>
    <w:rsid w:val="00AB695A"/>
    <w:rPr>
      <w:rFonts w:ascii="Times New Roman" w:eastAsia="Times New Roman" w:hAnsi="Times New Roman"/>
      <w:sz w:val="24"/>
      <w:szCs w:val="24"/>
      <w:lang w:bidi="de-DE"/>
    </w:rPr>
  </w:style>
  <w:style w:type="character" w:styleId="Kommentarzeichen">
    <w:name w:val="annotation reference"/>
    <w:basedOn w:val="Absatz-Standardschriftart"/>
    <w:uiPriority w:val="99"/>
    <w:semiHidden/>
    <w:unhideWhenUsed/>
    <w:rsid w:val="00BE62CE"/>
    <w:rPr>
      <w:sz w:val="18"/>
      <w:szCs w:val="18"/>
    </w:rPr>
  </w:style>
  <w:style w:type="paragraph" w:styleId="Kommentartext">
    <w:name w:val="annotation text"/>
    <w:basedOn w:val="Standard"/>
    <w:link w:val="KommentartextZchn"/>
    <w:uiPriority w:val="99"/>
    <w:semiHidden/>
    <w:unhideWhenUsed/>
    <w:rsid w:val="00BE62CE"/>
  </w:style>
  <w:style w:type="character" w:customStyle="1" w:styleId="KommentartextZchn">
    <w:name w:val="Kommentartext Zchn"/>
    <w:basedOn w:val="Absatz-Standardschriftart"/>
    <w:link w:val="Kommentartext"/>
    <w:uiPriority w:val="99"/>
    <w:semiHidden/>
    <w:rsid w:val="00BE62CE"/>
    <w:rPr>
      <w:sz w:val="24"/>
      <w:szCs w:val="24"/>
    </w:rPr>
  </w:style>
  <w:style w:type="paragraph" w:styleId="Kommentarthema">
    <w:name w:val="annotation subject"/>
    <w:basedOn w:val="Kommentartext"/>
    <w:next w:val="Kommentartext"/>
    <w:link w:val="KommentarthemaZchn"/>
    <w:uiPriority w:val="99"/>
    <w:semiHidden/>
    <w:unhideWhenUsed/>
    <w:rsid w:val="00BE62CE"/>
    <w:rPr>
      <w:b/>
      <w:bCs/>
      <w:sz w:val="20"/>
      <w:szCs w:val="20"/>
    </w:rPr>
  </w:style>
  <w:style w:type="character" w:customStyle="1" w:styleId="KommentarthemaZchn">
    <w:name w:val="Kommentarthema Zchn"/>
    <w:basedOn w:val="KommentartextZchn"/>
    <w:link w:val="Kommentarthema"/>
    <w:uiPriority w:val="99"/>
    <w:semiHidden/>
    <w:rsid w:val="00BE62CE"/>
    <w:rPr>
      <w:b/>
      <w:bCs/>
      <w:sz w:val="24"/>
      <w:szCs w:val="24"/>
    </w:rPr>
  </w:style>
  <w:style w:type="paragraph" w:styleId="Listenabsatz">
    <w:name w:val="List Paragraph"/>
    <w:basedOn w:val="Standard"/>
    <w:uiPriority w:val="72"/>
    <w:qFormat/>
    <w:rsid w:val="009329B0"/>
    <w:pPr>
      <w:ind w:left="720"/>
      <w:contextualSpacing/>
    </w:pPr>
  </w:style>
  <w:style w:type="character" w:styleId="NichtaufgelsteErwhnung">
    <w:name w:val="Unresolved Mention"/>
    <w:basedOn w:val="Absatz-Standardschriftart"/>
    <w:uiPriority w:val="99"/>
    <w:rsid w:val="006059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690643">
      <w:bodyDiv w:val="1"/>
      <w:marLeft w:val="0"/>
      <w:marRight w:val="0"/>
      <w:marTop w:val="0"/>
      <w:marBottom w:val="0"/>
      <w:divBdr>
        <w:top w:val="none" w:sz="0" w:space="0" w:color="auto"/>
        <w:left w:val="none" w:sz="0" w:space="0" w:color="auto"/>
        <w:bottom w:val="none" w:sz="0" w:space="0" w:color="auto"/>
        <w:right w:val="none" w:sz="0" w:space="0" w:color="auto"/>
      </w:divBdr>
    </w:div>
    <w:div w:id="533227230">
      <w:bodyDiv w:val="1"/>
      <w:marLeft w:val="0"/>
      <w:marRight w:val="0"/>
      <w:marTop w:val="0"/>
      <w:marBottom w:val="0"/>
      <w:divBdr>
        <w:top w:val="none" w:sz="0" w:space="0" w:color="auto"/>
        <w:left w:val="none" w:sz="0" w:space="0" w:color="auto"/>
        <w:bottom w:val="none" w:sz="0" w:space="0" w:color="auto"/>
        <w:right w:val="none" w:sz="0" w:space="0" w:color="auto"/>
      </w:divBdr>
    </w:div>
    <w:div w:id="564265129">
      <w:bodyDiv w:val="1"/>
      <w:marLeft w:val="0"/>
      <w:marRight w:val="0"/>
      <w:marTop w:val="0"/>
      <w:marBottom w:val="0"/>
      <w:divBdr>
        <w:top w:val="none" w:sz="0" w:space="0" w:color="auto"/>
        <w:left w:val="none" w:sz="0" w:space="0" w:color="auto"/>
        <w:bottom w:val="none" w:sz="0" w:space="0" w:color="auto"/>
        <w:right w:val="none" w:sz="0" w:space="0" w:color="auto"/>
      </w:divBdr>
    </w:div>
    <w:div w:id="1102531184">
      <w:bodyDiv w:val="1"/>
      <w:marLeft w:val="0"/>
      <w:marRight w:val="0"/>
      <w:marTop w:val="0"/>
      <w:marBottom w:val="0"/>
      <w:divBdr>
        <w:top w:val="none" w:sz="0" w:space="0" w:color="auto"/>
        <w:left w:val="none" w:sz="0" w:space="0" w:color="auto"/>
        <w:bottom w:val="none" w:sz="0" w:space="0" w:color="auto"/>
        <w:right w:val="none" w:sz="0" w:space="0" w:color="auto"/>
      </w:divBdr>
    </w:div>
    <w:div w:id="1113593982">
      <w:bodyDiv w:val="1"/>
      <w:marLeft w:val="0"/>
      <w:marRight w:val="0"/>
      <w:marTop w:val="0"/>
      <w:marBottom w:val="0"/>
      <w:divBdr>
        <w:top w:val="none" w:sz="0" w:space="0" w:color="auto"/>
        <w:left w:val="none" w:sz="0" w:space="0" w:color="auto"/>
        <w:bottom w:val="none" w:sz="0" w:space="0" w:color="auto"/>
        <w:right w:val="none" w:sz="0" w:space="0" w:color="auto"/>
      </w:divBdr>
    </w:div>
    <w:div w:id="1169054162">
      <w:bodyDiv w:val="1"/>
      <w:marLeft w:val="0"/>
      <w:marRight w:val="0"/>
      <w:marTop w:val="0"/>
      <w:marBottom w:val="0"/>
      <w:divBdr>
        <w:top w:val="none" w:sz="0" w:space="0" w:color="auto"/>
        <w:left w:val="none" w:sz="0" w:space="0" w:color="auto"/>
        <w:bottom w:val="none" w:sz="0" w:space="0" w:color="auto"/>
        <w:right w:val="none" w:sz="0" w:space="0" w:color="auto"/>
      </w:divBdr>
    </w:div>
    <w:div w:id="1235894350">
      <w:bodyDiv w:val="1"/>
      <w:marLeft w:val="0"/>
      <w:marRight w:val="0"/>
      <w:marTop w:val="0"/>
      <w:marBottom w:val="0"/>
      <w:divBdr>
        <w:top w:val="none" w:sz="0" w:space="0" w:color="auto"/>
        <w:left w:val="none" w:sz="0" w:space="0" w:color="auto"/>
        <w:bottom w:val="none" w:sz="0" w:space="0" w:color="auto"/>
        <w:right w:val="none" w:sz="0" w:space="0" w:color="auto"/>
      </w:divBdr>
    </w:div>
    <w:div w:id="1273128425">
      <w:bodyDiv w:val="1"/>
      <w:marLeft w:val="0"/>
      <w:marRight w:val="0"/>
      <w:marTop w:val="0"/>
      <w:marBottom w:val="0"/>
      <w:divBdr>
        <w:top w:val="none" w:sz="0" w:space="0" w:color="auto"/>
        <w:left w:val="none" w:sz="0" w:space="0" w:color="auto"/>
        <w:bottom w:val="none" w:sz="0" w:space="0" w:color="auto"/>
        <w:right w:val="none" w:sz="0" w:space="0" w:color="auto"/>
      </w:divBdr>
    </w:div>
    <w:div w:id="1354379177">
      <w:bodyDiv w:val="1"/>
      <w:marLeft w:val="0"/>
      <w:marRight w:val="0"/>
      <w:marTop w:val="0"/>
      <w:marBottom w:val="0"/>
      <w:divBdr>
        <w:top w:val="none" w:sz="0" w:space="0" w:color="auto"/>
        <w:left w:val="none" w:sz="0" w:space="0" w:color="auto"/>
        <w:bottom w:val="none" w:sz="0" w:space="0" w:color="auto"/>
        <w:right w:val="none" w:sz="0" w:space="0" w:color="auto"/>
      </w:divBdr>
    </w:div>
    <w:div w:id="1412005620">
      <w:bodyDiv w:val="1"/>
      <w:marLeft w:val="0"/>
      <w:marRight w:val="0"/>
      <w:marTop w:val="0"/>
      <w:marBottom w:val="0"/>
      <w:divBdr>
        <w:top w:val="none" w:sz="0" w:space="0" w:color="auto"/>
        <w:left w:val="none" w:sz="0" w:space="0" w:color="auto"/>
        <w:bottom w:val="none" w:sz="0" w:space="0" w:color="auto"/>
        <w:right w:val="none" w:sz="0" w:space="0" w:color="auto"/>
      </w:divBdr>
    </w:div>
    <w:div w:id="1724329850">
      <w:bodyDiv w:val="1"/>
      <w:marLeft w:val="0"/>
      <w:marRight w:val="0"/>
      <w:marTop w:val="0"/>
      <w:marBottom w:val="0"/>
      <w:divBdr>
        <w:top w:val="none" w:sz="0" w:space="0" w:color="auto"/>
        <w:left w:val="none" w:sz="0" w:space="0" w:color="auto"/>
        <w:bottom w:val="none" w:sz="0" w:space="0" w:color="auto"/>
        <w:right w:val="none" w:sz="0" w:space="0" w:color="auto"/>
      </w:divBdr>
    </w:div>
    <w:div w:id="20452079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DA8D8726185B0B418591706A75B56418" ma:contentTypeVersion="11" ma:contentTypeDescription="Ein neues Dokument erstellen." ma:contentTypeScope="" ma:versionID="6b23163df8ef5cc1b7ae9482c9da5fca">
  <xsd:schema xmlns:xsd="http://www.w3.org/2001/XMLSchema" xmlns:xs="http://www.w3.org/2001/XMLSchema" xmlns:p="http://schemas.microsoft.com/office/2006/metadata/properties" xmlns:ns2="fcfd86ca-46b5-4ff1-9c4a-a905470ff8b2" targetNamespace="http://schemas.microsoft.com/office/2006/metadata/properties" ma:root="true" ma:fieldsID="a01c24c12d66eddd8524ade1424e998e" ns2:_="">
    <xsd:import namespace="fcfd86ca-46b5-4ff1-9c4a-a905470ff8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fd86ca-46b5-4ff1-9c4a-a905470ff8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735FE50-7BC9-469B-ACA0-579688FC96B4}">
  <ds:schemaRefs>
    <ds:schemaRef ds:uri="http://schemas.microsoft.com/sharepoint/v3/contenttype/forms"/>
  </ds:schemaRefs>
</ds:datastoreItem>
</file>

<file path=customXml/itemProps2.xml><?xml version="1.0" encoding="utf-8"?>
<ds:datastoreItem xmlns:ds="http://schemas.openxmlformats.org/officeDocument/2006/customXml" ds:itemID="{37C88C86-8234-4ECC-9708-078E7B55EA7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0406991-585C-4754-9E01-FAFC36E776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fd86ca-46b5-4ff1-9c4a-a905470ff8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1047</Words>
  <Characters>6602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7634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Thomas Meyer - Hansmann PR</cp:lastModifiedBy>
  <cp:revision>245</cp:revision>
  <cp:lastPrinted>2019-07-15T09:06:00Z</cp:lastPrinted>
  <dcterms:created xsi:type="dcterms:W3CDTF">2021-08-13T08:07:00Z</dcterms:created>
  <dcterms:modified xsi:type="dcterms:W3CDTF">2022-03-23T10:12:00Z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0x010100DA8D8726185B0B418591706A75B56418</vt:lpwstr>
  </property>
</Properties>
</file>