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7277" w14:textId="2278E1AC" w:rsidR="005C16D7" w:rsidRPr="009156CC" w:rsidRDefault="00CA5544" w:rsidP="001B3663">
      <w:pPr>
        <w:pStyle w:val="Textkrper3"/>
        <w:tabs>
          <w:tab w:val="left" w:pos="9072"/>
        </w:tabs>
        <w:ind w:righ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Bergw</w:t>
      </w:r>
      <w:r w:rsidR="00C637C5">
        <w:rPr>
          <w:rFonts w:ascii="Calibri" w:hAnsi="Calibri" w:cs="Calibri"/>
          <w:b/>
          <w:sz w:val="22"/>
          <w:szCs w:val="22"/>
        </w:rPr>
        <w:t>andern in Livigno</w:t>
      </w:r>
      <w:r w:rsidR="00A207FC">
        <w:rPr>
          <w:rFonts w:ascii="Calibri" w:hAnsi="Calibri" w:cs="Calibri"/>
          <w:b/>
          <w:sz w:val="22"/>
          <w:szCs w:val="22"/>
        </w:rPr>
        <w:t>: Trekking 3.000</w:t>
      </w:r>
    </w:p>
    <w:p w14:paraId="2DBFE1ED" w14:textId="01B0D905" w:rsidR="0064776C" w:rsidRDefault="00732420" w:rsidP="006907D4">
      <w:pPr>
        <w:spacing w:after="120" w:line="36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Dreitausender</w:t>
      </w:r>
      <w:r w:rsidR="00F85F58">
        <w:rPr>
          <w:rFonts w:ascii="Calibri" w:hAnsi="Calibri" w:cs="Calibri"/>
          <w:b/>
          <w:sz w:val="32"/>
          <w:szCs w:val="32"/>
        </w:rPr>
        <w:t xml:space="preserve"> für alle!</w:t>
      </w:r>
    </w:p>
    <w:p w14:paraId="1AC10049" w14:textId="09F11104" w:rsidR="007351F4" w:rsidRDefault="00732420" w:rsidP="007351F4">
      <w:pPr>
        <w:pStyle w:val="Textkrper3"/>
        <w:tabs>
          <w:tab w:val="left" w:pos="9072"/>
        </w:tabs>
        <w:ind w:righ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Die einzigartige Lage Livignos auf 1.816 Metern Seehöhe macht </w:t>
      </w:r>
      <w:r w:rsidR="004B50F2">
        <w:rPr>
          <w:rFonts w:ascii="Calibri" w:hAnsi="Calibri" w:cs="Calibri"/>
          <w:b/>
          <w:sz w:val="22"/>
          <w:szCs w:val="22"/>
        </w:rPr>
        <w:t>das abgeschiedene Hochtal in den Lombardischen Alpen</w:t>
      </w:r>
      <w:r>
        <w:rPr>
          <w:rFonts w:ascii="Calibri" w:hAnsi="Calibri" w:cs="Calibri"/>
          <w:b/>
          <w:sz w:val="22"/>
          <w:szCs w:val="22"/>
        </w:rPr>
        <w:t xml:space="preserve"> zum perfekten Ausgangspunkt für eine Bergtour auf einen von </w:t>
      </w:r>
      <w:r w:rsidR="008A1AC2">
        <w:rPr>
          <w:rFonts w:ascii="Calibri" w:hAnsi="Calibri" w:cs="Calibri"/>
          <w:b/>
          <w:sz w:val="22"/>
          <w:szCs w:val="22"/>
        </w:rPr>
        <w:t>zehn</w:t>
      </w:r>
      <w:r w:rsidR="008459A4">
        <w:rPr>
          <w:rFonts w:ascii="Calibri" w:hAnsi="Calibri" w:cs="Calibri"/>
          <w:b/>
          <w:sz w:val="22"/>
          <w:szCs w:val="22"/>
        </w:rPr>
        <w:t xml:space="preserve"> leicht erreichbaren </w:t>
      </w:r>
      <w:r>
        <w:rPr>
          <w:rFonts w:ascii="Calibri" w:hAnsi="Calibri" w:cs="Calibri"/>
          <w:b/>
          <w:sz w:val="22"/>
          <w:szCs w:val="22"/>
        </w:rPr>
        <w:t>Dreitausendern</w:t>
      </w:r>
      <w:r w:rsidR="00F30892">
        <w:rPr>
          <w:rFonts w:ascii="Calibri" w:hAnsi="Calibri" w:cs="Calibri"/>
          <w:b/>
          <w:sz w:val="22"/>
          <w:szCs w:val="22"/>
        </w:rPr>
        <w:t xml:space="preserve"> </w:t>
      </w:r>
      <w:r w:rsidR="008459A4">
        <w:rPr>
          <w:rFonts w:ascii="Calibri" w:hAnsi="Calibri" w:cs="Calibri"/>
          <w:b/>
          <w:sz w:val="22"/>
          <w:szCs w:val="22"/>
        </w:rPr>
        <w:t>– perfekt für Wanderer</w:t>
      </w:r>
      <w:r w:rsidR="00985D0A">
        <w:rPr>
          <w:rFonts w:ascii="Calibri" w:hAnsi="Calibri" w:cs="Calibri"/>
          <w:b/>
          <w:sz w:val="22"/>
          <w:szCs w:val="22"/>
        </w:rPr>
        <w:t xml:space="preserve"> aber auch ambitionierte Trailrunner</w:t>
      </w:r>
      <w:r w:rsidR="008459A4">
        <w:rPr>
          <w:rFonts w:ascii="Calibri" w:hAnsi="Calibri" w:cs="Calibri"/>
          <w:b/>
          <w:sz w:val="22"/>
          <w:szCs w:val="22"/>
        </w:rPr>
        <w:t>, die zum ersten Mal die</w:t>
      </w:r>
      <w:r w:rsidR="00C90A34">
        <w:rPr>
          <w:rFonts w:ascii="Calibri" w:hAnsi="Calibri" w:cs="Calibri"/>
          <w:b/>
          <w:sz w:val="22"/>
          <w:szCs w:val="22"/>
        </w:rPr>
        <w:t>se</w:t>
      </w:r>
      <w:r w:rsidR="008459A4">
        <w:rPr>
          <w:rFonts w:ascii="Calibri" w:hAnsi="Calibri" w:cs="Calibri"/>
          <w:b/>
          <w:sz w:val="22"/>
          <w:szCs w:val="22"/>
        </w:rPr>
        <w:t xml:space="preserve"> </w:t>
      </w:r>
      <w:r w:rsidR="005A6CEE">
        <w:rPr>
          <w:rFonts w:ascii="Calibri" w:hAnsi="Calibri" w:cs="Calibri"/>
          <w:b/>
          <w:sz w:val="22"/>
          <w:szCs w:val="22"/>
        </w:rPr>
        <w:t xml:space="preserve">magische </w:t>
      </w:r>
      <w:r w:rsidR="00C90A34">
        <w:rPr>
          <w:rFonts w:ascii="Calibri" w:hAnsi="Calibri" w:cs="Calibri"/>
          <w:b/>
          <w:sz w:val="22"/>
          <w:szCs w:val="22"/>
        </w:rPr>
        <w:t>Höheng</w:t>
      </w:r>
      <w:r w:rsidR="005A6CEE">
        <w:rPr>
          <w:rFonts w:ascii="Calibri" w:hAnsi="Calibri" w:cs="Calibri"/>
          <w:b/>
          <w:sz w:val="22"/>
          <w:szCs w:val="22"/>
        </w:rPr>
        <w:t xml:space="preserve">renze </w:t>
      </w:r>
      <w:r w:rsidR="00C90A34">
        <w:rPr>
          <w:rFonts w:ascii="Calibri" w:hAnsi="Calibri" w:cs="Calibri"/>
          <w:b/>
          <w:sz w:val="22"/>
          <w:szCs w:val="22"/>
        </w:rPr>
        <w:t>knacken wollen.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9E2849C" w14:textId="77777777" w:rsidR="007351F4" w:rsidRPr="009156CC" w:rsidRDefault="007351F4" w:rsidP="007351F4">
      <w:pPr>
        <w:pStyle w:val="Textkrper3"/>
        <w:tabs>
          <w:tab w:val="left" w:pos="9072"/>
        </w:tabs>
        <w:ind w:right="0"/>
        <w:rPr>
          <w:rFonts w:ascii="Calibri" w:hAnsi="Calibri" w:cs="Calibri"/>
          <w:b/>
          <w:sz w:val="22"/>
          <w:szCs w:val="22"/>
        </w:rPr>
      </w:pPr>
    </w:p>
    <w:p w14:paraId="0AC693E0" w14:textId="0E34CFA2" w:rsidR="0064776C" w:rsidRDefault="0064776C" w:rsidP="009156CC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Für viele Bergwanderer markiert </w:t>
      </w:r>
      <w:r w:rsidR="00005134">
        <w:rPr>
          <w:rFonts w:ascii="Calibri" w:hAnsi="Calibri" w:cs="Calibri"/>
          <w:sz w:val="22"/>
          <w:szCs w:val="22"/>
        </w:rPr>
        <w:t xml:space="preserve">die 3.000 Meter-Marke </w:t>
      </w:r>
      <w:r>
        <w:rPr>
          <w:rFonts w:ascii="Calibri" w:hAnsi="Calibri" w:cs="Calibri"/>
          <w:sz w:val="22"/>
          <w:szCs w:val="22"/>
        </w:rPr>
        <w:t xml:space="preserve">die „Schallmauer“ dessen, was sie leisten können. Aber: Dreitausender ist nicht Dreitausender. Nicht für jeden Berg dieser Höhe sind </w:t>
      </w:r>
      <w:r w:rsidR="007351F4">
        <w:rPr>
          <w:rFonts w:ascii="Calibri" w:hAnsi="Calibri" w:cs="Calibri"/>
          <w:sz w:val="22"/>
          <w:szCs w:val="22"/>
        </w:rPr>
        <w:t xml:space="preserve">Top-Kondition, </w:t>
      </w:r>
      <w:r>
        <w:rPr>
          <w:rFonts w:ascii="Calibri" w:hAnsi="Calibri" w:cs="Calibri"/>
          <w:sz w:val="22"/>
          <w:szCs w:val="22"/>
        </w:rPr>
        <w:t xml:space="preserve">Klettererfahrung oder das Queren eines Gletschers vonnöten. </w:t>
      </w:r>
      <w:r w:rsidR="003C37DC">
        <w:rPr>
          <w:rFonts w:ascii="Calibri" w:hAnsi="Calibri" w:cs="Calibri"/>
          <w:sz w:val="22"/>
          <w:szCs w:val="22"/>
        </w:rPr>
        <w:t xml:space="preserve">Das Hochtal Livigno in den Lombardischen Alpen nahe der Schweizer Grenze ist der perfekte Ausgangsort für ambitionierte Wanderer, die zum ersten Mal die dünne Luft der </w:t>
      </w:r>
      <w:r w:rsidR="008459A4">
        <w:rPr>
          <w:rFonts w:ascii="Calibri" w:hAnsi="Calibri" w:cs="Calibri"/>
          <w:sz w:val="22"/>
          <w:szCs w:val="22"/>
        </w:rPr>
        <w:t>Dreitausender</w:t>
      </w:r>
      <w:r w:rsidR="003C37DC">
        <w:rPr>
          <w:rFonts w:ascii="Calibri" w:hAnsi="Calibri" w:cs="Calibri"/>
          <w:sz w:val="22"/>
          <w:szCs w:val="22"/>
        </w:rPr>
        <w:t xml:space="preserve"> schnuppern wollen. Denn: Mit einer Ausgangslage von 1</w:t>
      </w:r>
      <w:r w:rsidR="00732420">
        <w:rPr>
          <w:rFonts w:ascii="Calibri" w:hAnsi="Calibri" w:cs="Calibri"/>
          <w:sz w:val="22"/>
          <w:szCs w:val="22"/>
        </w:rPr>
        <w:t>.</w:t>
      </w:r>
      <w:r w:rsidR="003C37DC">
        <w:rPr>
          <w:rFonts w:ascii="Calibri" w:hAnsi="Calibri" w:cs="Calibri"/>
          <w:sz w:val="22"/>
          <w:szCs w:val="22"/>
        </w:rPr>
        <w:t xml:space="preserve">816 Metern Seehöhe sind von hier </w:t>
      </w:r>
      <w:r w:rsidR="00C715F6">
        <w:rPr>
          <w:rFonts w:ascii="Calibri" w:hAnsi="Calibri" w:cs="Calibri"/>
          <w:sz w:val="22"/>
          <w:szCs w:val="22"/>
        </w:rPr>
        <w:t>zehn</w:t>
      </w:r>
      <w:r w:rsidR="003C37DC">
        <w:rPr>
          <w:rFonts w:ascii="Calibri" w:hAnsi="Calibri" w:cs="Calibri"/>
          <w:sz w:val="22"/>
          <w:szCs w:val="22"/>
        </w:rPr>
        <w:t xml:space="preserve"> Dreitausender auf einfachen Wegen in vier bis sechs Stunden Gehzeit erreichbar. Pickel, Steigeisen</w:t>
      </w:r>
      <w:r w:rsidR="00DE254D">
        <w:rPr>
          <w:rFonts w:ascii="Calibri" w:hAnsi="Calibri" w:cs="Calibri"/>
          <w:sz w:val="22"/>
          <w:szCs w:val="22"/>
        </w:rPr>
        <w:t>,</w:t>
      </w:r>
      <w:r w:rsidR="003C37DC">
        <w:rPr>
          <w:rFonts w:ascii="Calibri" w:hAnsi="Calibri" w:cs="Calibri"/>
          <w:sz w:val="22"/>
          <w:szCs w:val="22"/>
        </w:rPr>
        <w:t xml:space="preserve"> Klettergurt </w:t>
      </w:r>
      <w:r w:rsidR="00DE254D">
        <w:rPr>
          <w:rFonts w:ascii="Calibri" w:hAnsi="Calibri" w:cs="Calibri"/>
          <w:sz w:val="22"/>
          <w:szCs w:val="22"/>
        </w:rPr>
        <w:t xml:space="preserve">und Seil </w:t>
      </w:r>
      <w:r w:rsidR="003C37DC">
        <w:rPr>
          <w:rFonts w:ascii="Calibri" w:hAnsi="Calibri" w:cs="Calibri"/>
          <w:sz w:val="22"/>
          <w:szCs w:val="22"/>
        </w:rPr>
        <w:t>dürfen dabei getrost zuhause bleiben</w:t>
      </w:r>
      <w:r w:rsidR="003A06C1">
        <w:rPr>
          <w:rFonts w:ascii="Calibri" w:hAnsi="Calibri" w:cs="Calibri"/>
          <w:sz w:val="22"/>
          <w:szCs w:val="22"/>
        </w:rPr>
        <w:t xml:space="preserve"> –</w:t>
      </w:r>
      <w:r w:rsidR="003C37DC">
        <w:rPr>
          <w:rFonts w:ascii="Calibri" w:hAnsi="Calibri" w:cs="Calibri"/>
          <w:sz w:val="22"/>
          <w:szCs w:val="22"/>
        </w:rPr>
        <w:t xml:space="preserve"> </w:t>
      </w:r>
      <w:r w:rsidR="005D7932">
        <w:rPr>
          <w:rFonts w:ascii="Calibri" w:hAnsi="Calibri" w:cs="Calibri"/>
          <w:sz w:val="22"/>
          <w:szCs w:val="22"/>
        </w:rPr>
        <w:t>was</w:t>
      </w:r>
      <w:r w:rsidR="00950213">
        <w:rPr>
          <w:rFonts w:ascii="Calibri" w:hAnsi="Calibri" w:cs="Calibri"/>
          <w:sz w:val="22"/>
          <w:szCs w:val="22"/>
        </w:rPr>
        <w:t xml:space="preserve"> diese Gipfel </w:t>
      </w:r>
      <w:r w:rsidR="00E0567C">
        <w:rPr>
          <w:rFonts w:ascii="Calibri" w:hAnsi="Calibri" w:cs="Calibri"/>
          <w:sz w:val="22"/>
          <w:szCs w:val="22"/>
        </w:rPr>
        <w:t>auch für</w:t>
      </w:r>
      <w:r w:rsidR="00950213">
        <w:rPr>
          <w:rFonts w:ascii="Calibri" w:hAnsi="Calibri" w:cs="Calibri"/>
          <w:sz w:val="22"/>
          <w:szCs w:val="22"/>
        </w:rPr>
        <w:t xml:space="preserve"> </w:t>
      </w:r>
      <w:r w:rsidR="00EF257B">
        <w:rPr>
          <w:rFonts w:ascii="Calibri" w:hAnsi="Calibri" w:cs="Calibri"/>
          <w:sz w:val="22"/>
          <w:szCs w:val="22"/>
        </w:rPr>
        <w:t xml:space="preserve">sportliche Trailrunner </w:t>
      </w:r>
      <w:r w:rsidR="00E0567C">
        <w:rPr>
          <w:rFonts w:ascii="Calibri" w:hAnsi="Calibri" w:cs="Calibri"/>
          <w:sz w:val="22"/>
          <w:szCs w:val="22"/>
        </w:rPr>
        <w:t>attraktiv macht.</w:t>
      </w:r>
    </w:p>
    <w:p w14:paraId="4869C3B4" w14:textId="44E66205" w:rsidR="003C37DC" w:rsidRPr="00B61E42" w:rsidRDefault="001708C3" w:rsidP="009156CC">
      <w:pPr>
        <w:spacing w:after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Wandern auf den Spuren von Schmugglern und Säumern</w:t>
      </w:r>
    </w:p>
    <w:p w14:paraId="14D1003C" w14:textId="2216B5F2" w:rsidR="0064776C" w:rsidRDefault="007351F4" w:rsidP="009156CC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Einstmals waren es Landwirte, </w:t>
      </w:r>
      <w:r w:rsidR="00630E0E">
        <w:rPr>
          <w:rFonts w:ascii="Calibri" w:hAnsi="Calibri" w:cs="Calibri"/>
          <w:sz w:val="22"/>
          <w:szCs w:val="22"/>
        </w:rPr>
        <w:t xml:space="preserve">Hirten oder Schmuggler, die Livigno auf dem Weg in die Schweiz oder ins südliche Italien passierten. Auch </w:t>
      </w:r>
      <w:r w:rsidR="008459A4">
        <w:rPr>
          <w:rFonts w:ascii="Calibri" w:hAnsi="Calibri" w:cs="Calibri"/>
          <w:sz w:val="22"/>
          <w:szCs w:val="22"/>
        </w:rPr>
        <w:t xml:space="preserve">die </w:t>
      </w:r>
      <w:r>
        <w:rPr>
          <w:rFonts w:ascii="Calibri" w:hAnsi="Calibri" w:cs="Calibri"/>
          <w:sz w:val="22"/>
          <w:szCs w:val="22"/>
        </w:rPr>
        <w:t>Säume</w:t>
      </w:r>
      <w:r w:rsidR="00630E0E">
        <w:rPr>
          <w:rFonts w:ascii="Calibri" w:hAnsi="Calibri" w:cs="Calibri"/>
          <w:sz w:val="22"/>
          <w:szCs w:val="22"/>
        </w:rPr>
        <w:t>r</w:t>
      </w:r>
      <w:r w:rsidR="008459A4">
        <w:rPr>
          <w:rFonts w:ascii="Calibri" w:hAnsi="Calibri" w:cs="Calibri"/>
          <w:sz w:val="22"/>
          <w:szCs w:val="22"/>
        </w:rPr>
        <w:t xml:space="preserve"> verkehrten hier</w:t>
      </w:r>
      <w:r w:rsidR="00630E0E">
        <w:rPr>
          <w:rFonts w:ascii="Calibri" w:hAnsi="Calibri" w:cs="Calibri"/>
          <w:sz w:val="22"/>
          <w:szCs w:val="22"/>
        </w:rPr>
        <w:t>: S</w:t>
      </w:r>
      <w:r>
        <w:rPr>
          <w:rFonts w:ascii="Calibri" w:hAnsi="Calibri" w:cs="Calibri"/>
          <w:sz w:val="22"/>
          <w:szCs w:val="22"/>
        </w:rPr>
        <w:t xml:space="preserve">ie waren für den Transport von wichtigen Handelswaren wie </w:t>
      </w:r>
      <w:r w:rsidR="008459A4">
        <w:rPr>
          <w:rFonts w:ascii="Calibri" w:hAnsi="Calibri" w:cs="Calibri"/>
          <w:sz w:val="22"/>
          <w:szCs w:val="22"/>
        </w:rPr>
        <w:t>Salz, Wein oder edlen Stoffen</w:t>
      </w:r>
      <w:r>
        <w:rPr>
          <w:rFonts w:ascii="Calibri" w:hAnsi="Calibri" w:cs="Calibri"/>
          <w:sz w:val="22"/>
          <w:szCs w:val="22"/>
        </w:rPr>
        <w:t xml:space="preserve"> zuständig </w:t>
      </w:r>
      <w:r w:rsidR="00630E0E">
        <w:rPr>
          <w:rFonts w:ascii="Calibri" w:hAnsi="Calibri" w:cs="Calibri"/>
          <w:sz w:val="22"/>
          <w:szCs w:val="22"/>
        </w:rPr>
        <w:t xml:space="preserve">und </w:t>
      </w:r>
      <w:r w:rsidR="008459A4">
        <w:rPr>
          <w:rFonts w:ascii="Calibri" w:hAnsi="Calibri" w:cs="Calibri"/>
          <w:sz w:val="22"/>
          <w:szCs w:val="22"/>
        </w:rPr>
        <w:t xml:space="preserve">reisten mit einem Lasttier.  </w:t>
      </w:r>
      <w:r>
        <w:rPr>
          <w:rFonts w:ascii="Calibri" w:hAnsi="Calibri" w:cs="Calibri"/>
          <w:sz w:val="22"/>
          <w:szCs w:val="22"/>
        </w:rPr>
        <w:t xml:space="preserve">Die Pfade und Wege, die sie seit der Gründungszeit </w:t>
      </w:r>
      <w:r w:rsidR="00250B14">
        <w:rPr>
          <w:rFonts w:ascii="Calibri" w:hAnsi="Calibri" w:cs="Calibri"/>
          <w:sz w:val="22"/>
          <w:szCs w:val="22"/>
        </w:rPr>
        <w:t xml:space="preserve">Livignos </w:t>
      </w:r>
      <w:r>
        <w:rPr>
          <w:rFonts w:ascii="Calibri" w:hAnsi="Calibri" w:cs="Calibri"/>
          <w:sz w:val="22"/>
          <w:szCs w:val="22"/>
        </w:rPr>
        <w:t xml:space="preserve">vor rund 1.000 Jahren schufen, dienen heute den Wanderern. </w:t>
      </w:r>
      <w:r w:rsidR="00D64A9B">
        <w:rPr>
          <w:rFonts w:ascii="Calibri" w:hAnsi="Calibri" w:cs="Calibri"/>
          <w:sz w:val="22"/>
          <w:szCs w:val="22"/>
        </w:rPr>
        <w:t>Eindrucksvolle 1.500 Kilometer Wanderwegenetz sind hier zusammengekommen – bestens ausgeschildert</w:t>
      </w:r>
      <w:r w:rsidR="005E5FCD">
        <w:rPr>
          <w:rFonts w:ascii="Calibri" w:hAnsi="Calibri" w:cs="Calibri"/>
          <w:sz w:val="22"/>
          <w:szCs w:val="22"/>
        </w:rPr>
        <w:t xml:space="preserve">, </w:t>
      </w:r>
      <w:r w:rsidR="003F6A43">
        <w:rPr>
          <w:rFonts w:ascii="Calibri" w:hAnsi="Calibri" w:cs="Calibri"/>
          <w:sz w:val="22"/>
          <w:szCs w:val="22"/>
        </w:rPr>
        <w:t>ma</w:t>
      </w:r>
      <w:r w:rsidR="00590831">
        <w:rPr>
          <w:rFonts w:ascii="Calibri" w:hAnsi="Calibri" w:cs="Calibri"/>
          <w:sz w:val="22"/>
          <w:szCs w:val="22"/>
        </w:rPr>
        <w:t>r</w:t>
      </w:r>
      <w:r w:rsidR="003F6A43">
        <w:rPr>
          <w:rFonts w:ascii="Calibri" w:hAnsi="Calibri" w:cs="Calibri"/>
          <w:sz w:val="22"/>
          <w:szCs w:val="22"/>
        </w:rPr>
        <w:t>kiert</w:t>
      </w:r>
      <w:r w:rsidR="005E5FCD">
        <w:rPr>
          <w:rFonts w:ascii="Calibri" w:hAnsi="Calibri" w:cs="Calibri"/>
          <w:sz w:val="22"/>
          <w:szCs w:val="22"/>
        </w:rPr>
        <w:t xml:space="preserve"> </w:t>
      </w:r>
      <w:r w:rsidR="000D3663">
        <w:rPr>
          <w:rFonts w:ascii="Calibri" w:hAnsi="Calibri" w:cs="Calibri"/>
          <w:sz w:val="22"/>
          <w:szCs w:val="22"/>
        </w:rPr>
        <w:t>und mit</w:t>
      </w:r>
      <w:r w:rsidR="005F0810">
        <w:rPr>
          <w:rFonts w:ascii="Calibri" w:hAnsi="Calibri" w:cs="Calibri"/>
          <w:sz w:val="22"/>
          <w:szCs w:val="22"/>
        </w:rPr>
        <w:t xml:space="preserve"> Wegnummer</w:t>
      </w:r>
      <w:r w:rsidR="000D3663">
        <w:rPr>
          <w:rFonts w:ascii="Calibri" w:hAnsi="Calibri" w:cs="Calibri"/>
          <w:sz w:val="22"/>
          <w:szCs w:val="22"/>
        </w:rPr>
        <w:t>n</w:t>
      </w:r>
      <w:r w:rsidR="005F0810">
        <w:rPr>
          <w:rFonts w:ascii="Calibri" w:hAnsi="Calibri" w:cs="Calibri"/>
          <w:sz w:val="22"/>
          <w:szCs w:val="22"/>
        </w:rPr>
        <w:t xml:space="preserve"> versehen</w:t>
      </w:r>
      <w:r w:rsidR="00D64A9B">
        <w:rPr>
          <w:rFonts w:ascii="Calibri" w:hAnsi="Calibri" w:cs="Calibri"/>
          <w:sz w:val="22"/>
          <w:szCs w:val="22"/>
        </w:rPr>
        <w:t xml:space="preserve">, </w:t>
      </w:r>
      <w:r w:rsidR="00B86B16">
        <w:rPr>
          <w:rFonts w:ascii="Calibri" w:hAnsi="Calibri" w:cs="Calibri"/>
          <w:sz w:val="22"/>
          <w:szCs w:val="22"/>
        </w:rPr>
        <w:t>um</w:t>
      </w:r>
      <w:r w:rsidR="00D64A9B">
        <w:rPr>
          <w:rFonts w:ascii="Calibri" w:hAnsi="Calibri" w:cs="Calibri"/>
          <w:sz w:val="22"/>
          <w:szCs w:val="22"/>
        </w:rPr>
        <w:t xml:space="preserve"> die eigene Auffindbarkeit</w:t>
      </w:r>
      <w:r w:rsidR="008459A4">
        <w:rPr>
          <w:rFonts w:ascii="Calibri" w:hAnsi="Calibri" w:cs="Calibri"/>
          <w:sz w:val="22"/>
          <w:szCs w:val="22"/>
        </w:rPr>
        <w:t xml:space="preserve"> im Notfall</w:t>
      </w:r>
      <w:r w:rsidR="00D64A9B">
        <w:rPr>
          <w:rFonts w:ascii="Calibri" w:hAnsi="Calibri" w:cs="Calibri"/>
          <w:sz w:val="22"/>
          <w:szCs w:val="22"/>
        </w:rPr>
        <w:t xml:space="preserve"> </w:t>
      </w:r>
      <w:r w:rsidR="00B86B16">
        <w:rPr>
          <w:rFonts w:ascii="Calibri" w:hAnsi="Calibri" w:cs="Calibri"/>
          <w:sz w:val="22"/>
          <w:szCs w:val="22"/>
        </w:rPr>
        <w:t xml:space="preserve">zu </w:t>
      </w:r>
      <w:r w:rsidR="00D64A9B">
        <w:rPr>
          <w:rFonts w:ascii="Calibri" w:hAnsi="Calibri" w:cs="Calibri"/>
          <w:sz w:val="22"/>
          <w:szCs w:val="22"/>
        </w:rPr>
        <w:t xml:space="preserve">erleichtert. </w:t>
      </w:r>
    </w:p>
    <w:p w14:paraId="3002B223" w14:textId="7898D764" w:rsidR="00D64A9B" w:rsidRPr="00B61E42" w:rsidRDefault="004B50F2" w:rsidP="009156CC">
      <w:pPr>
        <w:spacing w:after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Aussichtsterrasse Livigno-Alpen </w:t>
      </w:r>
    </w:p>
    <w:p w14:paraId="5F7F82CB" w14:textId="4A643A32" w:rsidR="00906126" w:rsidRDefault="00250B14" w:rsidP="009156CC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Monte </w:t>
      </w:r>
      <w:proofErr w:type="spellStart"/>
      <w:r>
        <w:rPr>
          <w:rFonts w:ascii="Calibri" w:hAnsi="Calibri" w:cs="Calibri"/>
          <w:sz w:val="22"/>
          <w:szCs w:val="22"/>
        </w:rPr>
        <w:t>Vago</w:t>
      </w:r>
      <w:proofErr w:type="spellEnd"/>
      <w:r>
        <w:rPr>
          <w:rFonts w:ascii="Calibri" w:hAnsi="Calibri" w:cs="Calibri"/>
          <w:sz w:val="22"/>
          <w:szCs w:val="22"/>
        </w:rPr>
        <w:t xml:space="preserve">, Monte </w:t>
      </w:r>
      <w:proofErr w:type="spellStart"/>
      <w:r>
        <w:rPr>
          <w:rFonts w:ascii="Calibri" w:hAnsi="Calibri" w:cs="Calibri"/>
          <w:sz w:val="22"/>
          <w:szCs w:val="22"/>
        </w:rPr>
        <w:t>Breva</w:t>
      </w:r>
      <w:proofErr w:type="spellEnd"/>
      <w:r>
        <w:rPr>
          <w:rFonts w:ascii="Calibri" w:hAnsi="Calibri" w:cs="Calibri"/>
          <w:sz w:val="22"/>
          <w:szCs w:val="22"/>
        </w:rPr>
        <w:t xml:space="preserve">, Pizzo Filone – so </w:t>
      </w:r>
      <w:r w:rsidR="00B61E42">
        <w:rPr>
          <w:rFonts w:ascii="Calibri" w:hAnsi="Calibri" w:cs="Calibri"/>
          <w:sz w:val="22"/>
          <w:szCs w:val="22"/>
        </w:rPr>
        <w:t>heißt</w:t>
      </w:r>
      <w:r>
        <w:rPr>
          <w:rFonts w:ascii="Calibri" w:hAnsi="Calibri" w:cs="Calibri"/>
          <w:sz w:val="22"/>
          <w:szCs w:val="22"/>
        </w:rPr>
        <w:t xml:space="preserve"> eine Auswahl der schönsten </w:t>
      </w:r>
      <w:r w:rsidR="00332B6E">
        <w:rPr>
          <w:rFonts w:ascii="Calibri" w:hAnsi="Calibri" w:cs="Calibri"/>
          <w:sz w:val="22"/>
          <w:szCs w:val="22"/>
        </w:rPr>
        <w:t>Dreitausender</w:t>
      </w:r>
      <w:r>
        <w:rPr>
          <w:rFonts w:ascii="Calibri" w:hAnsi="Calibri" w:cs="Calibri"/>
          <w:sz w:val="22"/>
          <w:szCs w:val="22"/>
        </w:rPr>
        <w:t xml:space="preserve">-Gipfelziele Livignos. </w:t>
      </w:r>
      <w:r w:rsidR="00B61E42">
        <w:rPr>
          <w:rFonts w:ascii="Calibri" w:hAnsi="Calibri" w:cs="Calibri"/>
          <w:sz w:val="22"/>
          <w:szCs w:val="22"/>
        </w:rPr>
        <w:t xml:space="preserve">Der Monte </w:t>
      </w:r>
      <w:proofErr w:type="spellStart"/>
      <w:r w:rsidR="00B61E42">
        <w:rPr>
          <w:rFonts w:ascii="Calibri" w:hAnsi="Calibri" w:cs="Calibri"/>
          <w:sz w:val="22"/>
          <w:szCs w:val="22"/>
        </w:rPr>
        <w:t>Vago</w:t>
      </w:r>
      <w:proofErr w:type="spellEnd"/>
      <w:r w:rsidR="00C81BD8">
        <w:rPr>
          <w:rFonts w:ascii="Calibri" w:hAnsi="Calibri" w:cs="Calibri"/>
          <w:sz w:val="22"/>
          <w:szCs w:val="22"/>
        </w:rPr>
        <w:t xml:space="preserve"> (3.059 m)</w:t>
      </w:r>
      <w:r w:rsidR="00B61E42">
        <w:rPr>
          <w:rFonts w:ascii="Calibri" w:hAnsi="Calibri" w:cs="Calibri"/>
          <w:sz w:val="22"/>
          <w:szCs w:val="22"/>
        </w:rPr>
        <w:t xml:space="preserve">, von den Einheimischen „Al Vach“ genannt, ist in rund zwei Stunden nach </w:t>
      </w:r>
      <w:r w:rsidR="00584004">
        <w:rPr>
          <w:rFonts w:ascii="Calibri" w:hAnsi="Calibri" w:cs="Calibri"/>
          <w:sz w:val="22"/>
          <w:szCs w:val="22"/>
        </w:rPr>
        <w:t>problemloser</w:t>
      </w:r>
      <w:r w:rsidR="00B61E42">
        <w:rPr>
          <w:rFonts w:ascii="Calibri" w:hAnsi="Calibri" w:cs="Calibri"/>
          <w:sz w:val="22"/>
          <w:szCs w:val="22"/>
        </w:rPr>
        <w:t xml:space="preserve"> Kraxelei im Gipfelbereich erreicht und bietet eine wunderbare Aussicht auf die Berninagruppe in der Schweiz mit ihren </w:t>
      </w:r>
      <w:r w:rsidR="00AC5785">
        <w:rPr>
          <w:rFonts w:ascii="Calibri" w:hAnsi="Calibri" w:cs="Calibri"/>
          <w:sz w:val="22"/>
          <w:szCs w:val="22"/>
        </w:rPr>
        <w:t>vergletscherten</w:t>
      </w:r>
      <w:r w:rsidR="00B61E42">
        <w:rPr>
          <w:rFonts w:ascii="Calibri" w:hAnsi="Calibri" w:cs="Calibri"/>
          <w:sz w:val="22"/>
          <w:szCs w:val="22"/>
        </w:rPr>
        <w:t xml:space="preserve"> Gipfeln Piz Bernina (der </w:t>
      </w:r>
      <w:r w:rsidR="00B61E42">
        <w:rPr>
          <w:rFonts w:ascii="Calibri" w:hAnsi="Calibri" w:cs="Calibri"/>
          <w:sz w:val="22"/>
          <w:szCs w:val="22"/>
        </w:rPr>
        <w:lastRenderedPageBreak/>
        <w:t xml:space="preserve">einzige Viertausender der </w:t>
      </w:r>
      <w:r w:rsidR="00AC5785">
        <w:rPr>
          <w:rFonts w:ascii="Calibri" w:hAnsi="Calibri" w:cs="Calibri"/>
          <w:sz w:val="22"/>
          <w:szCs w:val="22"/>
        </w:rPr>
        <w:t>Ostalpen</w:t>
      </w:r>
      <w:r w:rsidR="00B61E42">
        <w:rPr>
          <w:rFonts w:ascii="Calibri" w:hAnsi="Calibri" w:cs="Calibri"/>
          <w:sz w:val="22"/>
          <w:szCs w:val="22"/>
        </w:rPr>
        <w:t xml:space="preserve">) und dem </w:t>
      </w:r>
      <w:r w:rsidR="00AC5785">
        <w:rPr>
          <w:rFonts w:ascii="Calibri" w:hAnsi="Calibri" w:cs="Calibri"/>
          <w:sz w:val="22"/>
          <w:szCs w:val="22"/>
        </w:rPr>
        <w:t xml:space="preserve">berühmt berüchtigten </w:t>
      </w:r>
      <w:r w:rsidR="00B61E42">
        <w:rPr>
          <w:rFonts w:ascii="Calibri" w:hAnsi="Calibri" w:cs="Calibri"/>
          <w:sz w:val="22"/>
          <w:szCs w:val="22"/>
        </w:rPr>
        <w:t>Piz Palü. Rund drei Stunden dauert der Aufstieg zu</w:t>
      </w:r>
      <w:r w:rsidR="00C215BC">
        <w:rPr>
          <w:rFonts w:ascii="Calibri" w:hAnsi="Calibri" w:cs="Calibri"/>
          <w:sz w:val="22"/>
          <w:szCs w:val="22"/>
        </w:rPr>
        <w:t xml:space="preserve">m </w:t>
      </w:r>
      <w:r w:rsidR="0096648E">
        <w:rPr>
          <w:rFonts w:ascii="Calibri" w:hAnsi="Calibri" w:cs="Calibri"/>
          <w:sz w:val="22"/>
          <w:szCs w:val="22"/>
        </w:rPr>
        <w:t xml:space="preserve">3.104 Meter hohen </w:t>
      </w:r>
      <w:r w:rsidR="00C215BC">
        <w:rPr>
          <w:rFonts w:ascii="Calibri" w:hAnsi="Calibri" w:cs="Calibri"/>
          <w:sz w:val="22"/>
          <w:szCs w:val="22"/>
        </w:rPr>
        <w:t xml:space="preserve">„Grenzberg“ Monte </w:t>
      </w:r>
      <w:proofErr w:type="spellStart"/>
      <w:r w:rsidR="00C215BC">
        <w:rPr>
          <w:rFonts w:ascii="Calibri" w:hAnsi="Calibri" w:cs="Calibri"/>
          <w:sz w:val="22"/>
          <w:szCs w:val="22"/>
        </w:rPr>
        <w:t>Breva</w:t>
      </w:r>
      <w:proofErr w:type="spellEnd"/>
      <w:r w:rsidR="00C215BC">
        <w:rPr>
          <w:rFonts w:ascii="Calibri" w:hAnsi="Calibri" w:cs="Calibri"/>
          <w:sz w:val="22"/>
          <w:szCs w:val="22"/>
        </w:rPr>
        <w:t xml:space="preserve"> </w:t>
      </w:r>
      <w:r w:rsidR="0096648E">
        <w:rPr>
          <w:rFonts w:ascii="Calibri" w:hAnsi="Calibri" w:cs="Calibri"/>
          <w:sz w:val="22"/>
          <w:szCs w:val="22"/>
        </w:rPr>
        <w:t xml:space="preserve">(Piz la Stretta) </w:t>
      </w:r>
      <w:r w:rsidR="00C215BC">
        <w:rPr>
          <w:rFonts w:ascii="Calibri" w:hAnsi="Calibri" w:cs="Calibri"/>
          <w:sz w:val="22"/>
          <w:szCs w:val="22"/>
        </w:rPr>
        <w:t xml:space="preserve">zwischen Lombardei und Graubünden. Er belohnt den Wanderer mit einem fantastischen Rundumblick </w:t>
      </w:r>
      <w:r w:rsidR="0082175A">
        <w:rPr>
          <w:rFonts w:ascii="Calibri" w:hAnsi="Calibri" w:cs="Calibri"/>
          <w:sz w:val="22"/>
          <w:szCs w:val="22"/>
        </w:rPr>
        <w:t xml:space="preserve">über Berninagruppe, </w:t>
      </w:r>
      <w:r w:rsidR="0096648E">
        <w:rPr>
          <w:rFonts w:ascii="Calibri" w:hAnsi="Calibri" w:cs="Calibri"/>
          <w:sz w:val="22"/>
          <w:szCs w:val="22"/>
        </w:rPr>
        <w:t xml:space="preserve">die </w:t>
      </w:r>
      <w:r w:rsidR="0082175A">
        <w:rPr>
          <w:rFonts w:ascii="Calibri" w:hAnsi="Calibri" w:cs="Calibri"/>
          <w:sz w:val="22"/>
          <w:szCs w:val="22"/>
        </w:rPr>
        <w:t xml:space="preserve">Ortlergruppe bis hin zum Nationalpark </w:t>
      </w:r>
      <w:proofErr w:type="spellStart"/>
      <w:r w:rsidR="0082175A">
        <w:rPr>
          <w:rFonts w:ascii="Calibri" w:hAnsi="Calibri" w:cs="Calibri"/>
          <w:sz w:val="22"/>
          <w:szCs w:val="22"/>
        </w:rPr>
        <w:t>Stilfserjoch</w:t>
      </w:r>
      <w:proofErr w:type="spellEnd"/>
      <w:r w:rsidR="0082175A">
        <w:rPr>
          <w:rFonts w:ascii="Calibri" w:hAnsi="Calibri" w:cs="Calibri"/>
          <w:sz w:val="22"/>
          <w:szCs w:val="22"/>
        </w:rPr>
        <w:t xml:space="preserve">. </w:t>
      </w:r>
      <w:r w:rsidR="0096648E">
        <w:rPr>
          <w:rFonts w:ascii="Calibri" w:hAnsi="Calibri" w:cs="Calibri"/>
          <w:sz w:val="22"/>
          <w:szCs w:val="22"/>
        </w:rPr>
        <w:t xml:space="preserve">Dem Pizzo </w:t>
      </w:r>
      <w:proofErr w:type="spellStart"/>
      <w:r w:rsidR="0096648E">
        <w:rPr>
          <w:rFonts w:ascii="Calibri" w:hAnsi="Calibri" w:cs="Calibri"/>
          <w:sz w:val="22"/>
          <w:szCs w:val="22"/>
        </w:rPr>
        <w:t>Filone</w:t>
      </w:r>
      <w:proofErr w:type="spellEnd"/>
      <w:r w:rsidR="008E4FD3">
        <w:rPr>
          <w:rFonts w:ascii="Calibri" w:hAnsi="Calibri" w:cs="Calibri"/>
          <w:sz w:val="22"/>
          <w:szCs w:val="22"/>
        </w:rPr>
        <w:t xml:space="preserve"> (3.133 m)</w:t>
      </w:r>
      <w:r w:rsidR="0096648E">
        <w:rPr>
          <w:rFonts w:ascii="Calibri" w:hAnsi="Calibri" w:cs="Calibri"/>
          <w:sz w:val="22"/>
          <w:szCs w:val="22"/>
        </w:rPr>
        <w:t xml:space="preserve">, einem markanten alleinstehenden Bergriesen in Form einer Pyramide, nähert man sich am besten über die Westseite. Ein markierter Wanderweg ohne nennenswerte Schwierigkeiten führt in rund zweieinhalb Stunden auf den Gipfel. </w:t>
      </w:r>
      <w:r w:rsidR="008459A4">
        <w:rPr>
          <w:rFonts w:ascii="Calibri" w:hAnsi="Calibri" w:cs="Calibri"/>
          <w:sz w:val="22"/>
          <w:szCs w:val="22"/>
        </w:rPr>
        <w:t>Übrigens: Den „Gipfel-Trubel“, den man von manch andere</w:t>
      </w:r>
      <w:r w:rsidR="00AB5E8C">
        <w:rPr>
          <w:rFonts w:ascii="Calibri" w:hAnsi="Calibri" w:cs="Calibri"/>
          <w:sz w:val="22"/>
          <w:szCs w:val="22"/>
        </w:rPr>
        <w:t>m</w:t>
      </w:r>
      <w:r w:rsidR="008459A4">
        <w:rPr>
          <w:rFonts w:ascii="Calibri" w:hAnsi="Calibri" w:cs="Calibri"/>
          <w:sz w:val="22"/>
          <w:szCs w:val="22"/>
        </w:rPr>
        <w:t xml:space="preserve"> Aussichtsberg her kennt, sucht man hier vergebens. Stattdessen finden Wanderer weite Landschaften, eindrucksvolle Aus- und Tiefblicke und viel Ruhe.</w:t>
      </w:r>
    </w:p>
    <w:p w14:paraId="51C77FD2" w14:textId="09D5D060" w:rsidR="0077218A" w:rsidRDefault="00857A0A" w:rsidP="009156CC">
      <w:pPr>
        <w:spacing w:after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57A0A">
        <w:rPr>
          <w:rFonts w:ascii="Calibri" w:hAnsi="Calibri" w:cs="Calibri"/>
          <w:b/>
          <w:bCs/>
          <w:sz w:val="22"/>
          <w:szCs w:val="22"/>
        </w:rPr>
        <w:t xml:space="preserve">Besonderer Tipp: Einkehr in den einzigartigen </w:t>
      </w:r>
      <w:r w:rsidR="00991D21">
        <w:rPr>
          <w:rFonts w:ascii="Calibri" w:hAnsi="Calibri" w:cs="Calibri"/>
          <w:b/>
          <w:bCs/>
          <w:sz w:val="22"/>
          <w:szCs w:val="22"/>
        </w:rPr>
        <w:t>„</w:t>
      </w:r>
      <w:proofErr w:type="spellStart"/>
      <w:r w:rsidRPr="00857A0A">
        <w:rPr>
          <w:rFonts w:ascii="Calibri" w:hAnsi="Calibri" w:cs="Calibri"/>
          <w:b/>
          <w:bCs/>
          <w:sz w:val="22"/>
          <w:szCs w:val="22"/>
        </w:rPr>
        <w:t>Baitels</w:t>
      </w:r>
      <w:proofErr w:type="spellEnd"/>
      <w:r w:rsidR="00991D21">
        <w:rPr>
          <w:rFonts w:ascii="Calibri" w:hAnsi="Calibri" w:cs="Calibri"/>
          <w:b/>
          <w:bCs/>
          <w:sz w:val="22"/>
          <w:szCs w:val="22"/>
        </w:rPr>
        <w:t>“</w:t>
      </w:r>
    </w:p>
    <w:p w14:paraId="1E1E180E" w14:textId="512EE799" w:rsidR="00857A0A" w:rsidRPr="00857A0A" w:rsidRDefault="00DC6B0F" w:rsidP="009156CC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Für eine gemütliche Rast bieten sich die </w:t>
      </w:r>
      <w:r w:rsidR="00103A23" w:rsidRPr="00103A23">
        <w:rPr>
          <w:rFonts w:ascii="Calibri" w:hAnsi="Calibri" w:cs="Calibri"/>
          <w:sz w:val="22"/>
          <w:szCs w:val="22"/>
        </w:rPr>
        <w:t>kleinen „</w:t>
      </w:r>
      <w:proofErr w:type="spellStart"/>
      <w:r w:rsidR="00103A23" w:rsidRPr="00103A23">
        <w:rPr>
          <w:rFonts w:ascii="Calibri" w:hAnsi="Calibri" w:cs="Calibri"/>
          <w:sz w:val="22"/>
          <w:szCs w:val="22"/>
        </w:rPr>
        <w:t>Baitels</w:t>
      </w:r>
      <w:proofErr w:type="spellEnd"/>
      <w:r w:rsidR="00103A23" w:rsidRPr="00103A23">
        <w:rPr>
          <w:rFonts w:ascii="Calibri" w:hAnsi="Calibri" w:cs="Calibri"/>
          <w:sz w:val="22"/>
          <w:szCs w:val="22"/>
        </w:rPr>
        <w:t>" rund um Livigno</w:t>
      </w:r>
      <w:r>
        <w:rPr>
          <w:rFonts w:ascii="Calibri" w:hAnsi="Calibri" w:cs="Calibri"/>
          <w:sz w:val="22"/>
          <w:szCs w:val="22"/>
        </w:rPr>
        <w:t xml:space="preserve"> an.</w:t>
      </w:r>
      <w:r w:rsidR="00103A23" w:rsidRPr="00103A23">
        <w:rPr>
          <w:rFonts w:ascii="Calibri" w:hAnsi="Calibri" w:cs="Calibri"/>
          <w:sz w:val="22"/>
          <w:szCs w:val="22"/>
        </w:rPr>
        <w:t xml:space="preserve"> Zwischen 2.000 und </w:t>
      </w:r>
      <w:r w:rsidR="00F94322">
        <w:rPr>
          <w:rFonts w:ascii="Calibri" w:hAnsi="Calibri" w:cs="Calibri"/>
          <w:sz w:val="22"/>
          <w:szCs w:val="22"/>
        </w:rPr>
        <w:t xml:space="preserve">knapp </w:t>
      </w:r>
      <w:r w:rsidR="00103A23" w:rsidRPr="00103A23">
        <w:rPr>
          <w:rFonts w:ascii="Calibri" w:hAnsi="Calibri" w:cs="Calibri"/>
          <w:sz w:val="22"/>
          <w:szCs w:val="22"/>
        </w:rPr>
        <w:t xml:space="preserve">3.000 Meter Höhe verteilen sich die kleinen Schutzhütten </w:t>
      </w:r>
      <w:r w:rsidR="00824E3E">
        <w:rPr>
          <w:rFonts w:ascii="Calibri" w:hAnsi="Calibri" w:cs="Calibri"/>
          <w:sz w:val="22"/>
          <w:szCs w:val="22"/>
        </w:rPr>
        <w:t xml:space="preserve">für Selbstversorger </w:t>
      </w:r>
      <w:r w:rsidR="00103A23" w:rsidRPr="00103A23">
        <w:rPr>
          <w:rFonts w:ascii="Calibri" w:hAnsi="Calibri" w:cs="Calibri"/>
          <w:sz w:val="22"/>
          <w:szCs w:val="22"/>
        </w:rPr>
        <w:t xml:space="preserve">auf beiden Seiten des </w:t>
      </w:r>
      <w:proofErr w:type="spellStart"/>
      <w:r w:rsidR="00103A23" w:rsidRPr="00103A23">
        <w:rPr>
          <w:rFonts w:ascii="Calibri" w:hAnsi="Calibri" w:cs="Calibri"/>
          <w:sz w:val="22"/>
          <w:szCs w:val="22"/>
        </w:rPr>
        <w:t>Livignotals</w:t>
      </w:r>
      <w:proofErr w:type="spellEnd"/>
      <w:r w:rsidR="00103A23" w:rsidRPr="00103A23">
        <w:rPr>
          <w:rFonts w:ascii="Calibri" w:hAnsi="Calibri" w:cs="Calibri"/>
          <w:sz w:val="22"/>
          <w:szCs w:val="22"/>
        </w:rPr>
        <w:t xml:space="preserve">. Was früher Unterkünfte für Schäfer waren, sind heute einladende Miniatur-Behausungen, die im Sommer für Wanderer, Bergsteiger oder Mountainbiker, im Winter für Skitourengeher oder Schneeschuhwanderer </w:t>
      </w:r>
      <w:r w:rsidR="0017798D">
        <w:rPr>
          <w:rFonts w:ascii="Calibri" w:hAnsi="Calibri" w:cs="Calibri"/>
          <w:sz w:val="22"/>
          <w:szCs w:val="22"/>
        </w:rPr>
        <w:t xml:space="preserve">ständig </w:t>
      </w:r>
      <w:r w:rsidR="00103A23" w:rsidRPr="00103A23">
        <w:rPr>
          <w:rFonts w:ascii="Calibri" w:hAnsi="Calibri" w:cs="Calibri"/>
          <w:sz w:val="22"/>
          <w:szCs w:val="22"/>
        </w:rPr>
        <w:t xml:space="preserve">geöffnet sind. Manche </w:t>
      </w:r>
      <w:proofErr w:type="spellStart"/>
      <w:r w:rsidR="00103A23" w:rsidRPr="00103A23">
        <w:rPr>
          <w:rFonts w:ascii="Calibri" w:hAnsi="Calibri" w:cs="Calibri"/>
          <w:sz w:val="22"/>
          <w:szCs w:val="22"/>
        </w:rPr>
        <w:t>Baitels</w:t>
      </w:r>
      <w:proofErr w:type="spellEnd"/>
      <w:r w:rsidR="00103A23" w:rsidRPr="00103A23">
        <w:rPr>
          <w:rFonts w:ascii="Calibri" w:hAnsi="Calibri" w:cs="Calibri"/>
          <w:sz w:val="22"/>
          <w:szCs w:val="22"/>
        </w:rPr>
        <w:t xml:space="preserve"> verfügen sogar über eine eigene Quelle, Grillplatz, Ofen samt Brennholz, Geschirr, Rotwein und fast immer über eine Flasche lokalen </w:t>
      </w:r>
      <w:proofErr w:type="spellStart"/>
      <w:r w:rsidR="00103A23" w:rsidRPr="00103A23">
        <w:rPr>
          <w:rFonts w:ascii="Calibri" w:hAnsi="Calibri" w:cs="Calibri"/>
          <w:sz w:val="22"/>
          <w:szCs w:val="22"/>
        </w:rPr>
        <w:t>Taneda</w:t>
      </w:r>
      <w:proofErr w:type="spellEnd"/>
      <w:r w:rsidR="00103A23" w:rsidRPr="00103A23">
        <w:rPr>
          <w:rFonts w:ascii="Calibri" w:hAnsi="Calibri" w:cs="Calibri"/>
          <w:sz w:val="22"/>
          <w:szCs w:val="22"/>
        </w:rPr>
        <w:t>-Schnaps.</w:t>
      </w:r>
      <w:r w:rsidR="005C550E">
        <w:rPr>
          <w:rFonts w:ascii="Calibri" w:hAnsi="Calibri" w:cs="Calibri"/>
          <w:sz w:val="22"/>
          <w:szCs w:val="22"/>
        </w:rPr>
        <w:t xml:space="preserve"> Wer etwas Zeit mitbringt, kann sich hier eine ordentliche Portion Pasta kochen und die Seele baumeln lassen. </w:t>
      </w:r>
      <w:r w:rsidR="00103A23" w:rsidRPr="00103A23">
        <w:rPr>
          <w:rFonts w:ascii="Calibri" w:hAnsi="Calibri" w:cs="Calibri"/>
          <w:sz w:val="22"/>
          <w:szCs w:val="22"/>
        </w:rPr>
        <w:t xml:space="preserve"> Gepflegt werden die </w:t>
      </w:r>
      <w:proofErr w:type="spellStart"/>
      <w:r w:rsidR="00103A23" w:rsidRPr="00103A23">
        <w:rPr>
          <w:rFonts w:ascii="Calibri" w:hAnsi="Calibri" w:cs="Calibri"/>
          <w:sz w:val="22"/>
          <w:szCs w:val="22"/>
        </w:rPr>
        <w:t>Baitels</w:t>
      </w:r>
      <w:proofErr w:type="spellEnd"/>
      <w:r w:rsidR="00103A23" w:rsidRPr="00103A23">
        <w:rPr>
          <w:rFonts w:ascii="Calibri" w:hAnsi="Calibri" w:cs="Calibri"/>
          <w:sz w:val="22"/>
          <w:szCs w:val="22"/>
        </w:rPr>
        <w:t xml:space="preserve"> von einem ehrenamtlichen Verein aus Livigno.</w:t>
      </w:r>
    </w:p>
    <w:p w14:paraId="5F9EB9DF" w14:textId="66EABEC1" w:rsidR="00D64A9B" w:rsidRPr="004B50F2" w:rsidRDefault="004B50F2" w:rsidP="009156CC">
      <w:pPr>
        <w:spacing w:after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Mit Bus und Bike ans Ziel kommen</w:t>
      </w:r>
    </w:p>
    <w:p w14:paraId="7712E02F" w14:textId="233244FF" w:rsidR="001708C3" w:rsidRDefault="00732420" w:rsidP="0073242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Drei </w:t>
      </w:r>
      <w:r w:rsidR="001708C3">
        <w:rPr>
          <w:rFonts w:ascii="Calibri" w:hAnsi="Calibri" w:cs="Calibri"/>
          <w:sz w:val="22"/>
          <w:szCs w:val="22"/>
        </w:rPr>
        <w:t>verschiedene Buslinien decken das ganze Obere Veltlin, bestehend aus Livigno und fünf weiteren Gemeinden, ab. Die Busse</w:t>
      </w:r>
      <w:r w:rsidR="00652F5B">
        <w:rPr>
          <w:rFonts w:ascii="Calibri" w:hAnsi="Calibri" w:cs="Calibri"/>
          <w:sz w:val="22"/>
          <w:szCs w:val="22"/>
        </w:rPr>
        <w:t xml:space="preserve"> innerhalb Livignos</w:t>
      </w:r>
      <w:r w:rsidR="001708C3">
        <w:rPr>
          <w:rFonts w:ascii="Calibri" w:hAnsi="Calibri" w:cs="Calibri"/>
          <w:sz w:val="22"/>
          <w:szCs w:val="22"/>
        </w:rPr>
        <w:t xml:space="preserve"> sind gratis und bringen Wanderer bequem an ihren Tourenstart und wieder zurück. Gegen Voranmeldung dürfen auch Fahrräder transportiert werden. </w:t>
      </w:r>
    </w:p>
    <w:p w14:paraId="0499B51A" w14:textId="77777777" w:rsidR="00991D21" w:rsidRDefault="008459A4" w:rsidP="009156CC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Bike &amp; </w:t>
      </w:r>
      <w:proofErr w:type="spellStart"/>
      <w:r>
        <w:rPr>
          <w:rFonts w:ascii="Calibri" w:hAnsi="Calibri" w:cs="Calibri"/>
          <w:sz w:val="22"/>
          <w:szCs w:val="22"/>
        </w:rPr>
        <w:t>Hike</w:t>
      </w:r>
      <w:proofErr w:type="spellEnd"/>
      <w:r>
        <w:rPr>
          <w:rFonts w:ascii="Calibri" w:hAnsi="Calibri" w:cs="Calibri"/>
          <w:sz w:val="22"/>
          <w:szCs w:val="22"/>
        </w:rPr>
        <w:t xml:space="preserve"> Tipp</w:t>
      </w:r>
      <w:r w:rsidR="001708C3">
        <w:rPr>
          <w:rFonts w:ascii="Calibri" w:hAnsi="Calibri" w:cs="Calibri"/>
          <w:sz w:val="22"/>
          <w:szCs w:val="22"/>
        </w:rPr>
        <w:t>: Mit dem Mountainbike oder E-Bike lassen sich viele der Touren in</w:t>
      </w:r>
      <w:r w:rsidR="00332B6E">
        <w:rPr>
          <w:rFonts w:ascii="Calibri" w:hAnsi="Calibri" w:cs="Calibri"/>
          <w:sz w:val="22"/>
          <w:szCs w:val="22"/>
        </w:rPr>
        <w:t xml:space="preserve"> und um</w:t>
      </w:r>
      <w:r w:rsidR="001708C3">
        <w:rPr>
          <w:rFonts w:ascii="Calibri" w:hAnsi="Calibri" w:cs="Calibri"/>
          <w:sz w:val="22"/>
          <w:szCs w:val="22"/>
        </w:rPr>
        <w:t xml:space="preserve"> Livigno verkürzen</w:t>
      </w:r>
      <w:r w:rsidR="00AC0FFB">
        <w:rPr>
          <w:rFonts w:ascii="Calibri" w:hAnsi="Calibri" w:cs="Calibri"/>
          <w:sz w:val="22"/>
          <w:szCs w:val="22"/>
        </w:rPr>
        <w:t xml:space="preserve"> </w:t>
      </w:r>
      <w:r w:rsidR="00EE5580">
        <w:rPr>
          <w:rFonts w:ascii="Calibri" w:hAnsi="Calibri" w:cs="Calibri"/>
          <w:sz w:val="22"/>
          <w:szCs w:val="22"/>
        </w:rPr>
        <w:t>oder</w:t>
      </w:r>
      <w:r w:rsidR="00AC0FFB">
        <w:rPr>
          <w:rFonts w:ascii="Calibri" w:hAnsi="Calibri" w:cs="Calibri"/>
          <w:sz w:val="22"/>
          <w:szCs w:val="22"/>
        </w:rPr>
        <w:t xml:space="preserve"> gleich vom Hotel aus starten</w:t>
      </w:r>
      <w:r w:rsidR="001708C3">
        <w:rPr>
          <w:rFonts w:ascii="Calibri" w:hAnsi="Calibri" w:cs="Calibri"/>
          <w:sz w:val="22"/>
          <w:szCs w:val="22"/>
        </w:rPr>
        <w:t xml:space="preserve">. Verschiedene Shops und Stationen bieten den Verleih tageweise an, weitere Infos gibt es unter </w:t>
      </w:r>
      <w:hyperlink r:id="rId11" w:history="1">
        <w:r w:rsidR="001708C3" w:rsidRPr="00600B3F">
          <w:rPr>
            <w:rStyle w:val="Hyperlink"/>
            <w:rFonts w:ascii="Calibri" w:hAnsi="Calibri" w:cs="Calibri"/>
            <w:sz w:val="22"/>
            <w:szCs w:val="22"/>
          </w:rPr>
          <w:t>www.livigno.eu</w:t>
        </w:r>
      </w:hyperlink>
      <w:r w:rsidR="001708C3">
        <w:rPr>
          <w:rFonts w:ascii="Calibri" w:hAnsi="Calibri" w:cs="Calibri"/>
          <w:sz w:val="22"/>
          <w:szCs w:val="22"/>
        </w:rPr>
        <w:t xml:space="preserve">. </w:t>
      </w:r>
    </w:p>
    <w:p w14:paraId="3B9E3E33" w14:textId="77777777" w:rsidR="00991D21" w:rsidRDefault="00991D21" w:rsidP="00A42C02">
      <w:pPr>
        <w:tabs>
          <w:tab w:val="left" w:pos="9072"/>
        </w:tabs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41E70940" w14:textId="26EBB57D" w:rsidR="0075245F" w:rsidRPr="00A42C02" w:rsidRDefault="00B21F63" w:rsidP="00A42C02">
      <w:pPr>
        <w:tabs>
          <w:tab w:val="left" w:pos="9072"/>
        </w:tabs>
        <w:spacing w:line="360" w:lineRule="auto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                                                           </w:t>
      </w:r>
      <w:r w:rsidR="009F5541">
        <w:rPr>
          <w:rFonts w:ascii="Calibri" w:hAnsi="Calibri"/>
          <w:sz w:val="22"/>
        </w:rPr>
        <w:t>April</w:t>
      </w:r>
      <w:r w:rsidR="0062112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20</w:t>
      </w:r>
      <w:r w:rsidR="009F5541">
        <w:rPr>
          <w:rFonts w:ascii="Calibri" w:hAnsi="Calibri"/>
          <w:sz w:val="22"/>
        </w:rPr>
        <w:t>22</w:t>
      </w:r>
    </w:p>
    <w:sectPr w:rsidR="0075245F" w:rsidRPr="00A42C02" w:rsidSect="005128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29" w:right="1417" w:bottom="1588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781F" w14:textId="77777777" w:rsidR="002D09D9" w:rsidRDefault="002D09D9">
      <w:r>
        <w:separator/>
      </w:r>
    </w:p>
  </w:endnote>
  <w:endnote w:type="continuationSeparator" w:id="0">
    <w:p w14:paraId="13F52F25" w14:textId="77777777" w:rsidR="002D09D9" w:rsidRDefault="002D09D9">
      <w:r>
        <w:continuationSeparator/>
      </w:r>
    </w:p>
  </w:endnote>
  <w:endnote w:type="continuationNotice" w:id="1">
    <w:p w14:paraId="693333C5" w14:textId="77777777" w:rsidR="002D09D9" w:rsidRDefault="002D0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E07A" w14:textId="77777777" w:rsidR="00CA5544" w:rsidRDefault="00CA55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D8CD" w14:textId="11C6ADE4" w:rsidR="0075245F" w:rsidRPr="001170DE" w:rsidRDefault="0075245F" w:rsidP="0075245F">
    <w:pPr>
      <w:tabs>
        <w:tab w:val="left" w:pos="4014"/>
        <w:tab w:val="left" w:pos="9072"/>
      </w:tabs>
      <w:outlineLvl w:val="0"/>
      <w:rPr>
        <w:rFonts w:asciiTheme="minorHAnsi" w:hAnsiTheme="minorHAnsi" w:cstheme="minorHAnsi"/>
        <w:b/>
        <w:sz w:val="18"/>
        <w:szCs w:val="18"/>
        <w:lang w:val="en-US"/>
      </w:rPr>
    </w:pPr>
    <w:r w:rsidRPr="001170DE">
      <w:rPr>
        <w:rFonts w:asciiTheme="minorHAnsi" w:hAnsiTheme="minorHAnsi" w:cstheme="minorHAnsi"/>
        <w:b/>
        <w:sz w:val="18"/>
        <w:szCs w:val="18"/>
      </w:rPr>
      <w:t>Weitere Informationen:</w:t>
    </w:r>
    <w:r w:rsidRPr="001170DE">
      <w:rPr>
        <w:rFonts w:asciiTheme="minorHAnsi" w:hAnsiTheme="minorHAnsi" w:cstheme="minorHAnsi"/>
        <w:sz w:val="18"/>
        <w:szCs w:val="18"/>
      </w:rPr>
      <w:t xml:space="preserve"> </w:t>
    </w:r>
    <w:r w:rsidR="001170DE" w:rsidRPr="001170DE">
      <w:rPr>
        <w:rFonts w:asciiTheme="minorHAnsi" w:hAnsiTheme="minorHAnsi" w:cstheme="minorHAnsi"/>
        <w:sz w:val="18"/>
        <w:szCs w:val="18"/>
      </w:rPr>
      <w:t xml:space="preserve">Azienda di Promozione e Sviluppo Turistico GmbH, Saroch-Str. </w:t>
    </w:r>
    <w:r w:rsidR="001170DE" w:rsidRPr="001170DE">
      <w:rPr>
        <w:rFonts w:asciiTheme="minorHAnsi" w:hAnsiTheme="minorHAnsi" w:cstheme="minorHAnsi"/>
        <w:sz w:val="18"/>
        <w:szCs w:val="18"/>
        <w:lang w:val="en-US"/>
      </w:rPr>
      <w:t>1098/a nahe Plaza Plachéda, I-23030 Livigno (So), Tel.:+39 0342 977800, E-Mail: info@livigno.eu</w:t>
    </w:r>
    <w:r w:rsidRPr="001170DE">
      <w:rPr>
        <w:rFonts w:asciiTheme="minorHAnsi" w:hAnsiTheme="minorHAnsi" w:cstheme="minorHAnsi"/>
        <w:sz w:val="18"/>
        <w:szCs w:val="18"/>
        <w:lang w:val="en-US"/>
      </w:rPr>
      <w:t xml:space="preserve"> </w:t>
    </w:r>
  </w:p>
  <w:p w14:paraId="0D75A612" w14:textId="4868436F" w:rsidR="0075245F" w:rsidRPr="001170DE" w:rsidRDefault="001170DE">
    <w:pPr>
      <w:pStyle w:val="Fuzeile"/>
      <w:rPr>
        <w:rFonts w:asciiTheme="minorHAnsi" w:hAnsiTheme="minorHAnsi" w:cstheme="minorHAnsi"/>
      </w:rPr>
    </w:pPr>
    <w:r w:rsidRPr="001170DE">
      <w:rPr>
        <w:rFonts w:asciiTheme="minorHAnsi" w:eastAsia="Times New Roman" w:hAnsiTheme="minorHAnsi" w:cstheme="minorHAnsi"/>
        <w:b/>
        <w:sz w:val="18"/>
        <w:szCs w:val="18"/>
        <w:lang w:val="de-DE" w:eastAsia="de-DE"/>
      </w:rPr>
      <w:t xml:space="preserve">Redaktion: </w:t>
    </w:r>
    <w:r w:rsidRPr="001170DE">
      <w:rPr>
        <w:rFonts w:asciiTheme="minorHAnsi" w:eastAsia="Times New Roman" w:hAnsiTheme="minorHAnsi" w:cstheme="minorHAnsi"/>
        <w:sz w:val="18"/>
        <w:szCs w:val="18"/>
        <w:lang w:val="de-DE" w:eastAsia="de-DE"/>
      </w:rPr>
      <w:t>Hansmann PR, Lipowskystraße 15, 81373 München, Tel. +49 89 3605499 0, Fax +49 89 3605499 33, E-Mail: info@hansmannpr.de, www.hansmannpr.de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DC22" w14:textId="77777777" w:rsidR="00CA5544" w:rsidRDefault="00CA55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EFAC" w14:textId="77777777" w:rsidR="002D09D9" w:rsidRDefault="002D09D9">
      <w:r>
        <w:separator/>
      </w:r>
    </w:p>
  </w:footnote>
  <w:footnote w:type="continuationSeparator" w:id="0">
    <w:p w14:paraId="11CB72A9" w14:textId="77777777" w:rsidR="002D09D9" w:rsidRDefault="002D09D9">
      <w:r>
        <w:continuationSeparator/>
      </w:r>
    </w:p>
  </w:footnote>
  <w:footnote w:type="continuationNotice" w:id="1">
    <w:p w14:paraId="5505A0FD" w14:textId="77777777" w:rsidR="002D09D9" w:rsidRDefault="002D0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BF52" w14:textId="77777777" w:rsidR="00CA5544" w:rsidRDefault="00CA55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800C" w14:textId="4DF08456" w:rsidR="00C64A53" w:rsidRDefault="00C64A53" w:rsidP="00413D93">
    <w:pPr>
      <w:pStyle w:val="Kopfzeile"/>
      <w:jc w:val="right"/>
    </w:pPr>
    <w:r>
      <w:tab/>
      <w:t xml:space="preserve">                                                    </w:t>
    </w:r>
    <w:r w:rsidR="00B21F63">
      <w:t xml:space="preserve">                                                </w:t>
    </w:r>
    <w:r>
      <w:t xml:space="preserve">   </w:t>
    </w:r>
    <w:r w:rsidR="00B21F63">
      <w:t xml:space="preserve">  </w:t>
    </w:r>
    <w:r w:rsidR="00B21F63">
      <w:rPr>
        <w:noProof/>
      </w:rPr>
      <w:drawing>
        <wp:inline distT="0" distB="0" distL="0" distR="0" wp14:anchorId="23FBA15A" wp14:editId="2C3787EB">
          <wp:extent cx="1735912" cy="882503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vig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659" cy="895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1F63">
      <w:t xml:space="preserve">                             </w:t>
    </w:r>
    <w:r>
      <w:t xml:space="preserve">  </w:t>
    </w:r>
    <w:r w:rsidR="00B21F63">
      <w:t xml:space="preserve">                    </w:t>
    </w:r>
    <w:r>
      <w:t xml:space="preserve">                           </w:t>
    </w:r>
    <w:r w:rsidR="00B21F63">
      <w:t xml:space="preserve">            </w:t>
    </w:r>
  </w:p>
  <w:p w14:paraId="0D37893A" w14:textId="3CF169E4" w:rsidR="00C2226F" w:rsidRDefault="00C64A53" w:rsidP="00674F1D">
    <w:pPr>
      <w:pStyle w:val="Kopfzeile"/>
      <w:jc w:val="center"/>
      <w:rPr>
        <w:rFonts w:ascii="Arial" w:hAnsi="Arial"/>
        <w:b/>
      </w:rPr>
    </w:pPr>
    <w:r>
      <w:t xml:space="preserve">                                                                                    </w:t>
    </w:r>
    <w:r w:rsidR="00B21F63">
      <w:t xml:space="preserve">                     </w:t>
    </w:r>
    <w:r>
      <w:rPr>
        <w:rFonts w:ascii="Arial" w:hAnsi="Arial"/>
        <w:b/>
      </w:rPr>
      <w:t xml:space="preserve">Presseinformation </w:t>
    </w:r>
  </w:p>
  <w:p w14:paraId="61FD34D4" w14:textId="77777777" w:rsidR="00C64A53" w:rsidRDefault="00C64A53" w:rsidP="00674F1D">
    <w:pPr>
      <w:pStyle w:val="Kopfzeile"/>
      <w:jc w:val="center"/>
    </w:pPr>
    <w:r>
      <w:rPr>
        <w:rFonts w:ascii="Arial" w:hAnsi="Arial"/>
        <w:b/>
      </w:rPr>
      <w:t xml:space="preserve">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666C" w14:textId="77777777" w:rsidR="00CA5544" w:rsidRDefault="00CA55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2A6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202F2"/>
    <w:multiLevelType w:val="hybridMultilevel"/>
    <w:tmpl w:val="74A66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7E6"/>
    <w:multiLevelType w:val="hybridMultilevel"/>
    <w:tmpl w:val="0854E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2C8C"/>
    <w:multiLevelType w:val="hybridMultilevel"/>
    <w:tmpl w:val="8A58F73A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022B2"/>
    <w:multiLevelType w:val="hybridMultilevel"/>
    <w:tmpl w:val="A956D6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841909">
    <w:abstractNumId w:val="3"/>
  </w:num>
  <w:num w:numId="2" w16cid:durableId="2108958466">
    <w:abstractNumId w:val="0"/>
  </w:num>
  <w:num w:numId="3" w16cid:durableId="1713386058">
    <w:abstractNumId w:val="2"/>
  </w:num>
  <w:num w:numId="4" w16cid:durableId="1603100921">
    <w:abstractNumId w:val="4"/>
  </w:num>
  <w:num w:numId="5" w16cid:durableId="4417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1B"/>
    <w:rsid w:val="00005134"/>
    <w:rsid w:val="000062ED"/>
    <w:rsid w:val="00010492"/>
    <w:rsid w:val="00011C01"/>
    <w:rsid w:val="000148A9"/>
    <w:rsid w:val="00024C10"/>
    <w:rsid w:val="000273B5"/>
    <w:rsid w:val="00030A78"/>
    <w:rsid w:val="00040563"/>
    <w:rsid w:val="000406C1"/>
    <w:rsid w:val="00042971"/>
    <w:rsid w:val="00043FCF"/>
    <w:rsid w:val="0004609A"/>
    <w:rsid w:val="000464CB"/>
    <w:rsid w:val="00057B1D"/>
    <w:rsid w:val="00067F88"/>
    <w:rsid w:val="000724F7"/>
    <w:rsid w:val="00075BF9"/>
    <w:rsid w:val="00084104"/>
    <w:rsid w:val="00084310"/>
    <w:rsid w:val="000A357F"/>
    <w:rsid w:val="000B699D"/>
    <w:rsid w:val="000C1B1D"/>
    <w:rsid w:val="000C2DC7"/>
    <w:rsid w:val="000D3663"/>
    <w:rsid w:val="000D4CC6"/>
    <w:rsid w:val="000D61BC"/>
    <w:rsid w:val="000E557F"/>
    <w:rsid w:val="000E62E9"/>
    <w:rsid w:val="000F43B0"/>
    <w:rsid w:val="00103A23"/>
    <w:rsid w:val="00104CF8"/>
    <w:rsid w:val="00105E9F"/>
    <w:rsid w:val="001170DE"/>
    <w:rsid w:val="00117455"/>
    <w:rsid w:val="00123967"/>
    <w:rsid w:val="00124AD4"/>
    <w:rsid w:val="0014581A"/>
    <w:rsid w:val="0014683C"/>
    <w:rsid w:val="00160E62"/>
    <w:rsid w:val="00161A51"/>
    <w:rsid w:val="0016746E"/>
    <w:rsid w:val="001708C3"/>
    <w:rsid w:val="0017798D"/>
    <w:rsid w:val="001818B9"/>
    <w:rsid w:val="00190262"/>
    <w:rsid w:val="00195C19"/>
    <w:rsid w:val="00197D83"/>
    <w:rsid w:val="001A274E"/>
    <w:rsid w:val="001A4733"/>
    <w:rsid w:val="001B12DA"/>
    <w:rsid w:val="001B1456"/>
    <w:rsid w:val="001B3663"/>
    <w:rsid w:val="001B73A5"/>
    <w:rsid w:val="001C07F6"/>
    <w:rsid w:val="001C0B93"/>
    <w:rsid w:val="001C1BA4"/>
    <w:rsid w:val="001C5817"/>
    <w:rsid w:val="001D1CBA"/>
    <w:rsid w:val="001D2B52"/>
    <w:rsid w:val="001E4188"/>
    <w:rsid w:val="001E42DF"/>
    <w:rsid w:val="001E79B5"/>
    <w:rsid w:val="001F1258"/>
    <w:rsid w:val="001F6541"/>
    <w:rsid w:val="001F6565"/>
    <w:rsid w:val="00202BEA"/>
    <w:rsid w:val="00205A7E"/>
    <w:rsid w:val="002076D0"/>
    <w:rsid w:val="00210BFD"/>
    <w:rsid w:val="0021499D"/>
    <w:rsid w:val="002263F2"/>
    <w:rsid w:val="00226D6D"/>
    <w:rsid w:val="00230C61"/>
    <w:rsid w:val="002320C6"/>
    <w:rsid w:val="00232A96"/>
    <w:rsid w:val="002436DC"/>
    <w:rsid w:val="00243E77"/>
    <w:rsid w:val="00245D16"/>
    <w:rsid w:val="00250B14"/>
    <w:rsid w:val="00255FD8"/>
    <w:rsid w:val="002658E2"/>
    <w:rsid w:val="00265D29"/>
    <w:rsid w:val="00267AEF"/>
    <w:rsid w:val="00272D0D"/>
    <w:rsid w:val="00274301"/>
    <w:rsid w:val="00275D08"/>
    <w:rsid w:val="002809AB"/>
    <w:rsid w:val="00282BD5"/>
    <w:rsid w:val="00284F17"/>
    <w:rsid w:val="00297E9A"/>
    <w:rsid w:val="002B0D1E"/>
    <w:rsid w:val="002B1A2B"/>
    <w:rsid w:val="002B61CE"/>
    <w:rsid w:val="002B6BF6"/>
    <w:rsid w:val="002B72BE"/>
    <w:rsid w:val="002D09D9"/>
    <w:rsid w:val="002D3593"/>
    <w:rsid w:val="002D401F"/>
    <w:rsid w:val="002D49CB"/>
    <w:rsid w:val="002E1DD3"/>
    <w:rsid w:val="002E2B5E"/>
    <w:rsid w:val="002E45D7"/>
    <w:rsid w:val="002F1A5E"/>
    <w:rsid w:val="002F7612"/>
    <w:rsid w:val="003032A9"/>
    <w:rsid w:val="00304149"/>
    <w:rsid w:val="00306765"/>
    <w:rsid w:val="0031696E"/>
    <w:rsid w:val="00327C58"/>
    <w:rsid w:val="00330BC7"/>
    <w:rsid w:val="003314A6"/>
    <w:rsid w:val="00332B6E"/>
    <w:rsid w:val="00341031"/>
    <w:rsid w:val="00354E29"/>
    <w:rsid w:val="00356569"/>
    <w:rsid w:val="003573D0"/>
    <w:rsid w:val="00360652"/>
    <w:rsid w:val="00363E3C"/>
    <w:rsid w:val="0037328A"/>
    <w:rsid w:val="00387449"/>
    <w:rsid w:val="003945D0"/>
    <w:rsid w:val="003A06C1"/>
    <w:rsid w:val="003A1065"/>
    <w:rsid w:val="003B2A95"/>
    <w:rsid w:val="003B360E"/>
    <w:rsid w:val="003B3704"/>
    <w:rsid w:val="003B401E"/>
    <w:rsid w:val="003C0C45"/>
    <w:rsid w:val="003C37DC"/>
    <w:rsid w:val="003C4A2B"/>
    <w:rsid w:val="003D325F"/>
    <w:rsid w:val="003F1F04"/>
    <w:rsid w:val="003F6A43"/>
    <w:rsid w:val="00400676"/>
    <w:rsid w:val="00403D83"/>
    <w:rsid w:val="00404DF2"/>
    <w:rsid w:val="00406171"/>
    <w:rsid w:val="00406400"/>
    <w:rsid w:val="00410282"/>
    <w:rsid w:val="00410386"/>
    <w:rsid w:val="00413D93"/>
    <w:rsid w:val="00415B94"/>
    <w:rsid w:val="00416114"/>
    <w:rsid w:val="0042232F"/>
    <w:rsid w:val="00425AAD"/>
    <w:rsid w:val="00432AC0"/>
    <w:rsid w:val="00436AAF"/>
    <w:rsid w:val="00437CB9"/>
    <w:rsid w:val="0044469C"/>
    <w:rsid w:val="004451F6"/>
    <w:rsid w:val="00452BD4"/>
    <w:rsid w:val="00455518"/>
    <w:rsid w:val="004558A4"/>
    <w:rsid w:val="0046503A"/>
    <w:rsid w:val="00473605"/>
    <w:rsid w:val="004871FB"/>
    <w:rsid w:val="004875CB"/>
    <w:rsid w:val="004919E7"/>
    <w:rsid w:val="00491A5B"/>
    <w:rsid w:val="0049435B"/>
    <w:rsid w:val="004A392A"/>
    <w:rsid w:val="004A508C"/>
    <w:rsid w:val="004A549C"/>
    <w:rsid w:val="004A5F8D"/>
    <w:rsid w:val="004B15B1"/>
    <w:rsid w:val="004B37FE"/>
    <w:rsid w:val="004B50F2"/>
    <w:rsid w:val="004B602C"/>
    <w:rsid w:val="004C5DA9"/>
    <w:rsid w:val="004D3438"/>
    <w:rsid w:val="004D6007"/>
    <w:rsid w:val="004E15A8"/>
    <w:rsid w:val="004E565C"/>
    <w:rsid w:val="004F19FE"/>
    <w:rsid w:val="0051195C"/>
    <w:rsid w:val="00512869"/>
    <w:rsid w:val="005145CF"/>
    <w:rsid w:val="0051649E"/>
    <w:rsid w:val="0052253E"/>
    <w:rsid w:val="00523A7C"/>
    <w:rsid w:val="005345CC"/>
    <w:rsid w:val="00535E14"/>
    <w:rsid w:val="005638D4"/>
    <w:rsid w:val="005646FC"/>
    <w:rsid w:val="00566F94"/>
    <w:rsid w:val="00576487"/>
    <w:rsid w:val="00582FD4"/>
    <w:rsid w:val="00584004"/>
    <w:rsid w:val="005866FF"/>
    <w:rsid w:val="00590831"/>
    <w:rsid w:val="00596C42"/>
    <w:rsid w:val="005A06C3"/>
    <w:rsid w:val="005A3EC2"/>
    <w:rsid w:val="005A6CEE"/>
    <w:rsid w:val="005B060E"/>
    <w:rsid w:val="005B1410"/>
    <w:rsid w:val="005B1857"/>
    <w:rsid w:val="005B4875"/>
    <w:rsid w:val="005B60D0"/>
    <w:rsid w:val="005C16D7"/>
    <w:rsid w:val="005C550E"/>
    <w:rsid w:val="005C55EE"/>
    <w:rsid w:val="005D4A3D"/>
    <w:rsid w:val="005D4D92"/>
    <w:rsid w:val="005D6109"/>
    <w:rsid w:val="005D73CF"/>
    <w:rsid w:val="005D7932"/>
    <w:rsid w:val="005E01B2"/>
    <w:rsid w:val="005E1FCE"/>
    <w:rsid w:val="005E5FCD"/>
    <w:rsid w:val="005F0810"/>
    <w:rsid w:val="005F46EC"/>
    <w:rsid w:val="006145C5"/>
    <w:rsid w:val="00616C69"/>
    <w:rsid w:val="006209BE"/>
    <w:rsid w:val="00620D76"/>
    <w:rsid w:val="00621125"/>
    <w:rsid w:val="00623BB6"/>
    <w:rsid w:val="0062569A"/>
    <w:rsid w:val="0063061F"/>
    <w:rsid w:val="00630E0E"/>
    <w:rsid w:val="00636783"/>
    <w:rsid w:val="0064202E"/>
    <w:rsid w:val="00643D92"/>
    <w:rsid w:val="0064776C"/>
    <w:rsid w:val="00650F26"/>
    <w:rsid w:val="00652F5B"/>
    <w:rsid w:val="00654E20"/>
    <w:rsid w:val="00655594"/>
    <w:rsid w:val="00657045"/>
    <w:rsid w:val="00660E35"/>
    <w:rsid w:val="00662E8A"/>
    <w:rsid w:val="00667D24"/>
    <w:rsid w:val="00674F1D"/>
    <w:rsid w:val="00686157"/>
    <w:rsid w:val="00687CF4"/>
    <w:rsid w:val="006907D4"/>
    <w:rsid w:val="00693873"/>
    <w:rsid w:val="00694DD5"/>
    <w:rsid w:val="006B73D9"/>
    <w:rsid w:val="006B7AA5"/>
    <w:rsid w:val="006B7C4C"/>
    <w:rsid w:val="006C1537"/>
    <w:rsid w:val="006C26B7"/>
    <w:rsid w:val="006C4789"/>
    <w:rsid w:val="006C7AD0"/>
    <w:rsid w:val="006D2ECB"/>
    <w:rsid w:val="006D5E09"/>
    <w:rsid w:val="006E292F"/>
    <w:rsid w:val="007005A9"/>
    <w:rsid w:val="00707077"/>
    <w:rsid w:val="0071471B"/>
    <w:rsid w:val="0071580B"/>
    <w:rsid w:val="007227AE"/>
    <w:rsid w:val="00722F27"/>
    <w:rsid w:val="00730139"/>
    <w:rsid w:val="007307A4"/>
    <w:rsid w:val="00731DB5"/>
    <w:rsid w:val="00732420"/>
    <w:rsid w:val="007351F4"/>
    <w:rsid w:val="00735CCB"/>
    <w:rsid w:val="00736700"/>
    <w:rsid w:val="00741678"/>
    <w:rsid w:val="007449A8"/>
    <w:rsid w:val="007451E7"/>
    <w:rsid w:val="0075245F"/>
    <w:rsid w:val="00753190"/>
    <w:rsid w:val="00755A0B"/>
    <w:rsid w:val="00761329"/>
    <w:rsid w:val="00761A3B"/>
    <w:rsid w:val="00763A02"/>
    <w:rsid w:val="0076493D"/>
    <w:rsid w:val="00765BE1"/>
    <w:rsid w:val="00766465"/>
    <w:rsid w:val="0076652E"/>
    <w:rsid w:val="0077218A"/>
    <w:rsid w:val="00783531"/>
    <w:rsid w:val="00790CE3"/>
    <w:rsid w:val="0079250D"/>
    <w:rsid w:val="00797627"/>
    <w:rsid w:val="007A1F1C"/>
    <w:rsid w:val="007B0C68"/>
    <w:rsid w:val="007B28BB"/>
    <w:rsid w:val="007B32A7"/>
    <w:rsid w:val="007C12AF"/>
    <w:rsid w:val="007C541C"/>
    <w:rsid w:val="007C78E0"/>
    <w:rsid w:val="007D0969"/>
    <w:rsid w:val="007D657F"/>
    <w:rsid w:val="007D72CF"/>
    <w:rsid w:val="007D78DC"/>
    <w:rsid w:val="007E1078"/>
    <w:rsid w:val="007E374E"/>
    <w:rsid w:val="007E633C"/>
    <w:rsid w:val="007F07DC"/>
    <w:rsid w:val="007F559F"/>
    <w:rsid w:val="007F67AF"/>
    <w:rsid w:val="00804D15"/>
    <w:rsid w:val="00806505"/>
    <w:rsid w:val="008073C3"/>
    <w:rsid w:val="008133A6"/>
    <w:rsid w:val="00816558"/>
    <w:rsid w:val="008208D7"/>
    <w:rsid w:val="0082175A"/>
    <w:rsid w:val="008244C3"/>
    <w:rsid w:val="00824E3E"/>
    <w:rsid w:val="00825FBE"/>
    <w:rsid w:val="00832701"/>
    <w:rsid w:val="008350E6"/>
    <w:rsid w:val="00835E0A"/>
    <w:rsid w:val="008440C8"/>
    <w:rsid w:val="008454EB"/>
    <w:rsid w:val="008459A4"/>
    <w:rsid w:val="008504C0"/>
    <w:rsid w:val="00857A0A"/>
    <w:rsid w:val="00864272"/>
    <w:rsid w:val="00865E6E"/>
    <w:rsid w:val="00872246"/>
    <w:rsid w:val="008730D1"/>
    <w:rsid w:val="008862F4"/>
    <w:rsid w:val="008867FC"/>
    <w:rsid w:val="00887B64"/>
    <w:rsid w:val="00892E08"/>
    <w:rsid w:val="008939B4"/>
    <w:rsid w:val="008A0D21"/>
    <w:rsid w:val="008A1740"/>
    <w:rsid w:val="008A1AC2"/>
    <w:rsid w:val="008B005E"/>
    <w:rsid w:val="008C1249"/>
    <w:rsid w:val="008C2671"/>
    <w:rsid w:val="008C44D9"/>
    <w:rsid w:val="008C59A6"/>
    <w:rsid w:val="008C741C"/>
    <w:rsid w:val="008D1136"/>
    <w:rsid w:val="008D5496"/>
    <w:rsid w:val="008D6A8F"/>
    <w:rsid w:val="008D7A1E"/>
    <w:rsid w:val="008E4DEA"/>
    <w:rsid w:val="008E4FD3"/>
    <w:rsid w:val="008E5499"/>
    <w:rsid w:val="008E5AB7"/>
    <w:rsid w:val="008F53D3"/>
    <w:rsid w:val="008F7D94"/>
    <w:rsid w:val="00901131"/>
    <w:rsid w:val="00902640"/>
    <w:rsid w:val="00906126"/>
    <w:rsid w:val="0091122C"/>
    <w:rsid w:val="0091322A"/>
    <w:rsid w:val="009156CC"/>
    <w:rsid w:val="009176FB"/>
    <w:rsid w:val="00917FE4"/>
    <w:rsid w:val="00922B35"/>
    <w:rsid w:val="00923767"/>
    <w:rsid w:val="00930F34"/>
    <w:rsid w:val="009318EB"/>
    <w:rsid w:val="0093320A"/>
    <w:rsid w:val="00934018"/>
    <w:rsid w:val="009371D4"/>
    <w:rsid w:val="00937DDE"/>
    <w:rsid w:val="00941937"/>
    <w:rsid w:val="0094380B"/>
    <w:rsid w:val="0094724B"/>
    <w:rsid w:val="00950213"/>
    <w:rsid w:val="00951706"/>
    <w:rsid w:val="0096648E"/>
    <w:rsid w:val="0098191A"/>
    <w:rsid w:val="009852F3"/>
    <w:rsid w:val="00985D0A"/>
    <w:rsid w:val="00991D21"/>
    <w:rsid w:val="00992125"/>
    <w:rsid w:val="00992485"/>
    <w:rsid w:val="0099367E"/>
    <w:rsid w:val="00994702"/>
    <w:rsid w:val="009A723A"/>
    <w:rsid w:val="009A7647"/>
    <w:rsid w:val="009B34A8"/>
    <w:rsid w:val="009C4074"/>
    <w:rsid w:val="009C5B15"/>
    <w:rsid w:val="009C6955"/>
    <w:rsid w:val="009D1451"/>
    <w:rsid w:val="009D25EE"/>
    <w:rsid w:val="009D279B"/>
    <w:rsid w:val="009D38FB"/>
    <w:rsid w:val="009D708D"/>
    <w:rsid w:val="009E0018"/>
    <w:rsid w:val="009E017C"/>
    <w:rsid w:val="009E10D7"/>
    <w:rsid w:val="009E207F"/>
    <w:rsid w:val="009E2348"/>
    <w:rsid w:val="009F4F71"/>
    <w:rsid w:val="009F5541"/>
    <w:rsid w:val="009F6F3D"/>
    <w:rsid w:val="00A03896"/>
    <w:rsid w:val="00A108E6"/>
    <w:rsid w:val="00A207FC"/>
    <w:rsid w:val="00A20B1C"/>
    <w:rsid w:val="00A220AB"/>
    <w:rsid w:val="00A27149"/>
    <w:rsid w:val="00A41A72"/>
    <w:rsid w:val="00A42C02"/>
    <w:rsid w:val="00A4651B"/>
    <w:rsid w:val="00A57525"/>
    <w:rsid w:val="00A6720A"/>
    <w:rsid w:val="00A67C92"/>
    <w:rsid w:val="00A71C6A"/>
    <w:rsid w:val="00A7480B"/>
    <w:rsid w:val="00A74C25"/>
    <w:rsid w:val="00A74F09"/>
    <w:rsid w:val="00A77BB3"/>
    <w:rsid w:val="00A810BF"/>
    <w:rsid w:val="00A87745"/>
    <w:rsid w:val="00A9106B"/>
    <w:rsid w:val="00A92359"/>
    <w:rsid w:val="00A924E1"/>
    <w:rsid w:val="00AA1472"/>
    <w:rsid w:val="00AA3B82"/>
    <w:rsid w:val="00AA5674"/>
    <w:rsid w:val="00AB5E8C"/>
    <w:rsid w:val="00AC0FFB"/>
    <w:rsid w:val="00AC3581"/>
    <w:rsid w:val="00AC5785"/>
    <w:rsid w:val="00AC7559"/>
    <w:rsid w:val="00AD3456"/>
    <w:rsid w:val="00AD778E"/>
    <w:rsid w:val="00AE1DF8"/>
    <w:rsid w:val="00B03990"/>
    <w:rsid w:val="00B06ABA"/>
    <w:rsid w:val="00B10D42"/>
    <w:rsid w:val="00B11A81"/>
    <w:rsid w:val="00B21F63"/>
    <w:rsid w:val="00B26608"/>
    <w:rsid w:val="00B3012A"/>
    <w:rsid w:val="00B41691"/>
    <w:rsid w:val="00B42404"/>
    <w:rsid w:val="00B4314F"/>
    <w:rsid w:val="00B4669B"/>
    <w:rsid w:val="00B54911"/>
    <w:rsid w:val="00B565A1"/>
    <w:rsid w:val="00B5704B"/>
    <w:rsid w:val="00B61E42"/>
    <w:rsid w:val="00B62793"/>
    <w:rsid w:val="00B721E9"/>
    <w:rsid w:val="00B85264"/>
    <w:rsid w:val="00B85911"/>
    <w:rsid w:val="00B86B16"/>
    <w:rsid w:val="00B87007"/>
    <w:rsid w:val="00B93C6C"/>
    <w:rsid w:val="00B93D7D"/>
    <w:rsid w:val="00B96DF1"/>
    <w:rsid w:val="00BA4D33"/>
    <w:rsid w:val="00BA4FCF"/>
    <w:rsid w:val="00BB122E"/>
    <w:rsid w:val="00BB3BED"/>
    <w:rsid w:val="00BB646C"/>
    <w:rsid w:val="00BB6C15"/>
    <w:rsid w:val="00BC0CFD"/>
    <w:rsid w:val="00BC31FA"/>
    <w:rsid w:val="00BC38D8"/>
    <w:rsid w:val="00BC3D8A"/>
    <w:rsid w:val="00BC4347"/>
    <w:rsid w:val="00BC496A"/>
    <w:rsid w:val="00BC4DE2"/>
    <w:rsid w:val="00BC5EC9"/>
    <w:rsid w:val="00BD6306"/>
    <w:rsid w:val="00BE01E5"/>
    <w:rsid w:val="00BE2054"/>
    <w:rsid w:val="00BE4D76"/>
    <w:rsid w:val="00BE5E5A"/>
    <w:rsid w:val="00BF26E8"/>
    <w:rsid w:val="00BF55F9"/>
    <w:rsid w:val="00C0366F"/>
    <w:rsid w:val="00C06692"/>
    <w:rsid w:val="00C11937"/>
    <w:rsid w:val="00C12303"/>
    <w:rsid w:val="00C163C8"/>
    <w:rsid w:val="00C215BC"/>
    <w:rsid w:val="00C216C7"/>
    <w:rsid w:val="00C2226F"/>
    <w:rsid w:val="00C23BDA"/>
    <w:rsid w:val="00C23C11"/>
    <w:rsid w:val="00C247E1"/>
    <w:rsid w:val="00C446D9"/>
    <w:rsid w:val="00C44FC4"/>
    <w:rsid w:val="00C54D91"/>
    <w:rsid w:val="00C612A5"/>
    <w:rsid w:val="00C637C5"/>
    <w:rsid w:val="00C64682"/>
    <w:rsid w:val="00C64A53"/>
    <w:rsid w:val="00C65554"/>
    <w:rsid w:val="00C66047"/>
    <w:rsid w:val="00C709EC"/>
    <w:rsid w:val="00C715F6"/>
    <w:rsid w:val="00C72793"/>
    <w:rsid w:val="00C734F0"/>
    <w:rsid w:val="00C81BD8"/>
    <w:rsid w:val="00C84F11"/>
    <w:rsid w:val="00C85229"/>
    <w:rsid w:val="00C90A34"/>
    <w:rsid w:val="00C9218F"/>
    <w:rsid w:val="00C9615D"/>
    <w:rsid w:val="00CA25C3"/>
    <w:rsid w:val="00CA5544"/>
    <w:rsid w:val="00CA64DA"/>
    <w:rsid w:val="00CA7254"/>
    <w:rsid w:val="00CB11C8"/>
    <w:rsid w:val="00CC5205"/>
    <w:rsid w:val="00CE004E"/>
    <w:rsid w:val="00CE18DC"/>
    <w:rsid w:val="00CE21C8"/>
    <w:rsid w:val="00CE4E6E"/>
    <w:rsid w:val="00D02305"/>
    <w:rsid w:val="00D104B5"/>
    <w:rsid w:val="00D106E1"/>
    <w:rsid w:val="00D24129"/>
    <w:rsid w:val="00D30C0A"/>
    <w:rsid w:val="00D32693"/>
    <w:rsid w:val="00D37744"/>
    <w:rsid w:val="00D42959"/>
    <w:rsid w:val="00D46273"/>
    <w:rsid w:val="00D52F2E"/>
    <w:rsid w:val="00D5414C"/>
    <w:rsid w:val="00D561D5"/>
    <w:rsid w:val="00D60CE3"/>
    <w:rsid w:val="00D63726"/>
    <w:rsid w:val="00D64A25"/>
    <w:rsid w:val="00D64A9B"/>
    <w:rsid w:val="00D676E3"/>
    <w:rsid w:val="00D679D3"/>
    <w:rsid w:val="00D830DF"/>
    <w:rsid w:val="00D85D4B"/>
    <w:rsid w:val="00D86868"/>
    <w:rsid w:val="00D87B37"/>
    <w:rsid w:val="00D87D85"/>
    <w:rsid w:val="00D96C6D"/>
    <w:rsid w:val="00DA47A0"/>
    <w:rsid w:val="00DA63AF"/>
    <w:rsid w:val="00DB156D"/>
    <w:rsid w:val="00DB1680"/>
    <w:rsid w:val="00DB32BE"/>
    <w:rsid w:val="00DC2A67"/>
    <w:rsid w:val="00DC493D"/>
    <w:rsid w:val="00DC6B0F"/>
    <w:rsid w:val="00DE254D"/>
    <w:rsid w:val="00DF0FEE"/>
    <w:rsid w:val="00DF18AB"/>
    <w:rsid w:val="00DF3CCF"/>
    <w:rsid w:val="00E05404"/>
    <w:rsid w:val="00E0567C"/>
    <w:rsid w:val="00E101AC"/>
    <w:rsid w:val="00E110EE"/>
    <w:rsid w:val="00E204F0"/>
    <w:rsid w:val="00E218D4"/>
    <w:rsid w:val="00E2516D"/>
    <w:rsid w:val="00E263A7"/>
    <w:rsid w:val="00E31616"/>
    <w:rsid w:val="00E35A0D"/>
    <w:rsid w:val="00E50527"/>
    <w:rsid w:val="00E55934"/>
    <w:rsid w:val="00E5680E"/>
    <w:rsid w:val="00E6081B"/>
    <w:rsid w:val="00E73527"/>
    <w:rsid w:val="00E738FE"/>
    <w:rsid w:val="00E74ADB"/>
    <w:rsid w:val="00E7560B"/>
    <w:rsid w:val="00E806EA"/>
    <w:rsid w:val="00E910B5"/>
    <w:rsid w:val="00E9766B"/>
    <w:rsid w:val="00EB1AC8"/>
    <w:rsid w:val="00EB60A8"/>
    <w:rsid w:val="00EC2299"/>
    <w:rsid w:val="00ED0937"/>
    <w:rsid w:val="00ED32BF"/>
    <w:rsid w:val="00EE14BB"/>
    <w:rsid w:val="00EE5580"/>
    <w:rsid w:val="00EE7C30"/>
    <w:rsid w:val="00EF257B"/>
    <w:rsid w:val="00EF59F7"/>
    <w:rsid w:val="00F0185C"/>
    <w:rsid w:val="00F01DF6"/>
    <w:rsid w:val="00F043FE"/>
    <w:rsid w:val="00F10445"/>
    <w:rsid w:val="00F228D4"/>
    <w:rsid w:val="00F30892"/>
    <w:rsid w:val="00F37241"/>
    <w:rsid w:val="00F46CF8"/>
    <w:rsid w:val="00F46F26"/>
    <w:rsid w:val="00F475AB"/>
    <w:rsid w:val="00F5124B"/>
    <w:rsid w:val="00F51C6F"/>
    <w:rsid w:val="00F528A8"/>
    <w:rsid w:val="00F55544"/>
    <w:rsid w:val="00F64333"/>
    <w:rsid w:val="00F64E1B"/>
    <w:rsid w:val="00F672E7"/>
    <w:rsid w:val="00F6771E"/>
    <w:rsid w:val="00F74423"/>
    <w:rsid w:val="00F8472A"/>
    <w:rsid w:val="00F85F58"/>
    <w:rsid w:val="00F86349"/>
    <w:rsid w:val="00F94322"/>
    <w:rsid w:val="00F94F85"/>
    <w:rsid w:val="00F97966"/>
    <w:rsid w:val="00FA1109"/>
    <w:rsid w:val="00FA124B"/>
    <w:rsid w:val="00FA2ED1"/>
    <w:rsid w:val="00FA5026"/>
    <w:rsid w:val="00FA578F"/>
    <w:rsid w:val="00FA6C1C"/>
    <w:rsid w:val="00FB32AD"/>
    <w:rsid w:val="00FC731B"/>
    <w:rsid w:val="00FC7776"/>
    <w:rsid w:val="00FE6558"/>
    <w:rsid w:val="00FF0B98"/>
    <w:rsid w:val="00FF6CC1"/>
    <w:rsid w:val="0D911D15"/>
    <w:rsid w:val="5ABC4909"/>
    <w:rsid w:val="5C2E144E"/>
    <w:rsid w:val="65C98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C422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30293"/>
    <w:rPr>
      <w:rFonts w:ascii="Times" w:eastAsia="Times" w:hAnsi="Times"/>
      <w:sz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4669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0293"/>
    <w:pPr>
      <w:tabs>
        <w:tab w:val="center" w:pos="4536"/>
        <w:tab w:val="right" w:pos="9072"/>
      </w:tabs>
    </w:pPr>
  </w:style>
  <w:style w:type="paragraph" w:customStyle="1" w:styleId="Brief">
    <w:name w:val="Brief"/>
    <w:basedOn w:val="Standard"/>
    <w:rsid w:val="00D30293"/>
    <w:pPr>
      <w:autoSpaceDE w:val="0"/>
      <w:autoSpaceDN w:val="0"/>
      <w:ind w:right="1418"/>
    </w:pPr>
    <w:rPr>
      <w:rFonts w:ascii="Courier" w:eastAsia="Times New Roman" w:hAnsi="Courier"/>
    </w:rPr>
  </w:style>
  <w:style w:type="paragraph" w:styleId="Textkrper3">
    <w:name w:val="Body Text 3"/>
    <w:basedOn w:val="Standard"/>
    <w:rsid w:val="00D30293"/>
    <w:pPr>
      <w:spacing w:line="360" w:lineRule="auto"/>
      <w:ind w:right="2267"/>
      <w:jc w:val="both"/>
    </w:pPr>
    <w:rPr>
      <w:rFonts w:ascii="Times New Roman" w:eastAsia="Times New Roman" w:hAnsi="Times New Roman"/>
    </w:rPr>
  </w:style>
  <w:style w:type="paragraph" w:customStyle="1" w:styleId="Pressetexte">
    <w:name w:val="Pressetexte"/>
    <w:basedOn w:val="Standard"/>
    <w:rsid w:val="00D30293"/>
    <w:pPr>
      <w:autoSpaceDE w:val="0"/>
      <w:autoSpaceDN w:val="0"/>
      <w:spacing w:line="360" w:lineRule="atLeast"/>
      <w:jc w:val="both"/>
    </w:pPr>
    <w:rPr>
      <w:rFonts w:ascii="Courier" w:eastAsia="Times New Roman" w:hAnsi="Courier"/>
      <w:sz w:val="20"/>
      <w:szCs w:val="24"/>
    </w:rPr>
  </w:style>
  <w:style w:type="character" w:styleId="Hyperlink">
    <w:name w:val="Hyperlink"/>
    <w:rsid w:val="00D30293"/>
    <w:rPr>
      <w:color w:val="0000FF"/>
      <w:u w:val="single"/>
    </w:rPr>
  </w:style>
  <w:style w:type="paragraph" w:styleId="Fuzeile">
    <w:name w:val="footer"/>
    <w:basedOn w:val="Standard"/>
    <w:link w:val="FuzeileZchn1"/>
    <w:uiPriority w:val="99"/>
    <w:unhideWhenUsed/>
    <w:rsid w:val="00390A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1">
    <w:name w:val="Fußzeile Zchn1"/>
    <w:link w:val="Fuzeile"/>
    <w:uiPriority w:val="99"/>
    <w:rsid w:val="00390A04"/>
    <w:rPr>
      <w:rFonts w:ascii="Times" w:eastAsia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847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73847"/>
    <w:rPr>
      <w:rFonts w:ascii="Lucida Grande" w:eastAsia="Times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8670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061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867061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06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67061"/>
    <w:rPr>
      <w:rFonts w:ascii="Times" w:eastAsia="Times" w:hAnsi="Times"/>
      <w:b/>
      <w:bCs/>
    </w:rPr>
  </w:style>
  <w:style w:type="paragraph" w:customStyle="1" w:styleId="Standa">
    <w:name w:val="Standa"/>
    <w:rsid w:val="006440B0"/>
    <w:rPr>
      <w:rFonts w:ascii="Calibri" w:hAnsi="Calibri"/>
      <w:sz w:val="22"/>
      <w:szCs w:val="22"/>
      <w:lang w:val="de-AT" w:eastAsia="en-US" w:bidi="de-DE"/>
    </w:rPr>
  </w:style>
  <w:style w:type="paragraph" w:customStyle="1" w:styleId="Listenabsatz1">
    <w:name w:val="Listenabsatz1"/>
    <w:basedOn w:val="Standa"/>
    <w:rsid w:val="006440B0"/>
    <w:pPr>
      <w:ind w:left="720"/>
      <w:contextualSpacing/>
    </w:pPr>
  </w:style>
  <w:style w:type="character" w:styleId="Fett">
    <w:name w:val="Strong"/>
    <w:uiPriority w:val="22"/>
    <w:qFormat/>
    <w:rsid w:val="000301FD"/>
    <w:rPr>
      <w:b/>
    </w:rPr>
  </w:style>
  <w:style w:type="character" w:customStyle="1" w:styleId="berschrift2Zchn">
    <w:name w:val="Überschrift 2 Zchn"/>
    <w:link w:val="berschrift2"/>
    <w:uiPriority w:val="9"/>
    <w:rsid w:val="00B4669B"/>
    <w:rPr>
      <w:rFonts w:ascii="Times" w:hAnsi="Times"/>
      <w:b/>
      <w:bCs/>
      <w:sz w:val="36"/>
      <w:szCs w:val="36"/>
    </w:rPr>
  </w:style>
  <w:style w:type="paragraph" w:customStyle="1" w:styleId="text">
    <w:name w:val="text"/>
    <w:basedOn w:val="Standard"/>
    <w:rsid w:val="00B4669B"/>
    <w:pPr>
      <w:spacing w:before="100" w:beforeAutospacing="1" w:after="100" w:afterAutospacing="1"/>
    </w:pPr>
    <w:rPr>
      <w:rFonts w:eastAsia="Times New Roman"/>
      <w:sz w:val="20"/>
    </w:rPr>
  </w:style>
  <w:style w:type="character" w:styleId="BesuchterLink">
    <w:name w:val="FollowedHyperlink"/>
    <w:uiPriority w:val="99"/>
    <w:semiHidden/>
    <w:unhideWhenUsed/>
    <w:rsid w:val="00763A02"/>
    <w:rPr>
      <w:color w:val="954F72"/>
      <w:u w:val="single"/>
    </w:rPr>
  </w:style>
  <w:style w:type="character" w:customStyle="1" w:styleId="FuzeileZchn">
    <w:name w:val="Fußzeile Zchn"/>
    <w:uiPriority w:val="99"/>
    <w:rsid w:val="0075245F"/>
  </w:style>
  <w:style w:type="paragraph" w:styleId="StandardWeb">
    <w:name w:val="Normal (Web)"/>
    <w:basedOn w:val="Standard"/>
    <w:uiPriority w:val="99"/>
    <w:unhideWhenUsed/>
    <w:rsid w:val="00BA4D33"/>
    <w:pPr>
      <w:spacing w:before="100" w:beforeAutospacing="1" w:after="100" w:afterAutospacing="1"/>
    </w:pPr>
    <w:rPr>
      <w:rFonts w:eastAsiaTheme="minorEastAsia"/>
      <w:sz w:val="20"/>
    </w:rPr>
  </w:style>
  <w:style w:type="character" w:customStyle="1" w:styleId="apple-converted-space">
    <w:name w:val="apple-converted-space"/>
    <w:basedOn w:val="Absatz-Standardschriftart"/>
    <w:rsid w:val="00491A5B"/>
  </w:style>
  <w:style w:type="character" w:styleId="NichtaufgelsteErwhnung">
    <w:name w:val="Unresolved Mention"/>
    <w:basedOn w:val="Absatz-Standardschriftart"/>
    <w:uiPriority w:val="99"/>
    <w:rsid w:val="007D0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vign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1" ma:contentTypeDescription="Ein neues Dokument erstellen." ma:contentTypeScope="" ma:versionID="14ba74a206b1e98e3a7873be4567baf9">
  <xsd:schema xmlns:xsd="http://www.w3.org/2001/XMLSchema" xmlns:xs="http://www.w3.org/2001/XMLSchema" xmlns:p="http://schemas.microsoft.com/office/2006/metadata/properties" xmlns:ns2="668fede6-d8e1-49fe-8d68-0c73c16569ac" targetNamespace="http://schemas.microsoft.com/office/2006/metadata/properties" ma:root="true" ma:fieldsID="01a6ff1333ea3023c7188053ab2933d2" ns2:_="">
    <xsd:import namespace="668fede6-d8e1-49fe-8d68-0c73c1656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55434-27CB-460F-A8D7-7D9EDC03A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B0995-9279-2E4E-A3F7-187D8D49CF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46EFE-EE10-4FDA-A6D5-5017C23F6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B2E75-54D9-460E-8158-289B5E4B6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BASISINFORMATION SOMMER 2012</vt:lpstr>
    </vt:vector>
  </TitlesOfParts>
  <Company>Hansmann PR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BASISINFORMATION SOMMER 2012</dc:title>
  <dc:creator>HPR</dc:creator>
  <cp:lastModifiedBy>Bene Höflinger - Hansmann PR</cp:lastModifiedBy>
  <cp:revision>57</cp:revision>
  <cp:lastPrinted>2019-06-04T09:17:00Z</cp:lastPrinted>
  <dcterms:created xsi:type="dcterms:W3CDTF">2019-06-04T07:23:00Z</dcterms:created>
  <dcterms:modified xsi:type="dcterms:W3CDTF">2022-05-02T10:45:00Z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</Properties>
</file>