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03A6" w:rsidP="00231016" w:rsidRDefault="00231016" w14:paraId="7E166885" w14:textId="59FA01D1">
      <w:pPr>
        <w:contextualSpacing/>
        <w:jc w:val="both"/>
        <w:rPr>
          <w:rFonts w:ascii="Helvetica" w:hAnsi="Helvetica" w:cs="Calibri"/>
        </w:rPr>
      </w:pPr>
      <w:r w:rsidRPr="00231016">
        <w:rPr>
          <w:rFonts w:ascii="Helvetica" w:hAnsi="Helvetica" w:cs="Calibri"/>
        </w:rPr>
        <w:t>Mehrtageswanderungen – </w:t>
      </w:r>
      <w:r w:rsidR="002B4168">
        <w:rPr>
          <w:rFonts w:ascii="Helvetica" w:hAnsi="Helvetica" w:cs="Calibri"/>
        </w:rPr>
        <w:t>der Weg zu sich selbst führt durch Osttirol</w:t>
      </w:r>
    </w:p>
    <w:p w:rsidRPr="00231016" w:rsidR="00231016" w:rsidP="00231016" w:rsidRDefault="00231016" w14:paraId="00351227" w14:textId="77777777">
      <w:pPr>
        <w:contextualSpacing/>
        <w:jc w:val="both"/>
        <w:rPr>
          <w:rFonts w:ascii="Helvetica" w:hAnsi="Helvetica" w:cs="Calibri"/>
        </w:rPr>
      </w:pPr>
    </w:p>
    <w:p w:rsidRPr="00231016" w:rsidR="00231016" w:rsidP="0037315B" w:rsidRDefault="00231016" w14:paraId="2BF3DC0F" w14:textId="77777777">
      <w:pPr>
        <w:spacing w:line="360" w:lineRule="auto"/>
        <w:contextualSpacing/>
        <w:jc w:val="both"/>
        <w:rPr>
          <w:rFonts w:ascii="Helvetica" w:hAnsi="Helvetica" w:cs="Calibri"/>
          <w:b/>
          <w:bCs/>
          <w:sz w:val="32"/>
          <w:szCs w:val="32"/>
        </w:rPr>
      </w:pPr>
      <w:r w:rsidRPr="00231016">
        <w:rPr>
          <w:rFonts w:ascii="Helvetica" w:hAnsi="Helvetica" w:cs="Calibri"/>
          <w:b/>
          <w:bCs/>
          <w:sz w:val="32"/>
          <w:szCs w:val="32"/>
        </w:rPr>
        <w:t>Weit wandern. Und tief in sich hinein hören</w:t>
      </w:r>
    </w:p>
    <w:p w:rsidR="00497BE8" w:rsidP="00497BE8" w:rsidRDefault="00F17324" w14:paraId="1A0ADFB9" w14:textId="3AC734FC">
      <w:pPr>
        <w:spacing w:line="360" w:lineRule="auto"/>
        <w:contextualSpacing/>
        <w:jc w:val="both"/>
        <w:rPr>
          <w:rFonts w:ascii="Helvetica" w:hAnsi="Helvetica" w:cs="Calibri"/>
        </w:rPr>
      </w:pPr>
      <w:r>
        <w:rPr>
          <w:rFonts w:ascii="Helvetica" w:hAnsi="Helvetica" w:cs="Calibri"/>
          <w:b/>
          <w:bCs/>
        </w:rPr>
        <w:t>Kennen Sie den Weitwandereffekt?</w:t>
      </w:r>
      <w:r w:rsidR="00497BE8">
        <w:rPr>
          <w:rFonts w:ascii="Helvetica" w:hAnsi="Helvetica" w:cs="Calibri"/>
          <w:b/>
          <w:bCs/>
        </w:rPr>
        <w:t xml:space="preserve"> </w:t>
      </w:r>
      <w:r w:rsidRPr="00497BE8" w:rsidR="00231016">
        <w:rPr>
          <w:rFonts w:ascii="Helvetica" w:hAnsi="Helvetica" w:cs="Calibri"/>
          <w:b/>
        </w:rPr>
        <w:t xml:space="preserve">Gerade in diesen </w:t>
      </w:r>
      <w:r w:rsidR="00814E6B">
        <w:rPr>
          <w:rFonts w:ascii="Helvetica" w:hAnsi="Helvetica" w:cs="Calibri"/>
          <w:b/>
        </w:rPr>
        <w:t>stürmischen</w:t>
      </w:r>
      <w:r w:rsidRPr="00497BE8" w:rsidR="00231016">
        <w:rPr>
          <w:rFonts w:ascii="Helvetica" w:hAnsi="Helvetica" w:cs="Calibri"/>
          <w:b/>
        </w:rPr>
        <w:t xml:space="preserve"> Zeiten suchen immer mehr reiz- und konsumüberflutete Stadtmenschen das Einfache, das Unbeschwerte, das Ursprüngliche. Gehen, das befreit. Wo sie all das finden? Draußen in der Natur! Am besten beim Wandern. Am allerbesten beim Weitwandern </w:t>
      </w:r>
      <w:r w:rsidRPr="00497BE8" w:rsidR="009561B9">
        <w:rPr>
          <w:rFonts w:ascii="Helvetica" w:hAnsi="Helvetica" w:cs="Calibri"/>
          <w:b/>
          <w:bCs/>
        </w:rPr>
        <w:t>in Osttirol</w:t>
      </w:r>
      <w:r w:rsidRPr="00497BE8" w:rsidR="00231016">
        <w:rPr>
          <w:rFonts w:ascii="Helvetica" w:hAnsi="Helvetica" w:cs="Calibri"/>
          <w:b/>
          <w:bCs/>
        </w:rPr>
        <w:t>.</w:t>
      </w:r>
    </w:p>
    <w:p w:rsidR="00497BE8" w:rsidP="00497BE8" w:rsidRDefault="00497BE8" w14:paraId="5623BA8D" w14:textId="77777777">
      <w:pPr>
        <w:spacing w:line="360" w:lineRule="auto"/>
        <w:contextualSpacing/>
        <w:jc w:val="both"/>
        <w:rPr>
          <w:rFonts w:ascii="Helvetica" w:hAnsi="Helvetica" w:cs="Calibri"/>
        </w:rPr>
      </w:pPr>
    </w:p>
    <w:p w:rsidRPr="00497BE8" w:rsidR="00231016" w:rsidP="00497BE8" w:rsidRDefault="00231016" w14:paraId="2E6399DD" w14:textId="23D831DC">
      <w:pPr>
        <w:spacing w:line="360" w:lineRule="auto"/>
        <w:contextualSpacing/>
        <w:jc w:val="both"/>
        <w:rPr>
          <w:rFonts w:ascii="Helvetica" w:hAnsi="Helvetica" w:cs="Calibri"/>
          <w:b/>
        </w:rPr>
      </w:pPr>
      <w:r w:rsidRPr="0037315B">
        <w:rPr>
          <w:rFonts w:ascii="Helvetica" w:hAnsi="Helvetica" w:cs="Calibri"/>
        </w:rPr>
        <w:t xml:space="preserve">Alles Wichtige in den Rucksack packen, alles Unwichtige zurücklassen – und einfach losziehen. Mit leichtem Gepäck statt mit viel Ballast. Der Weg ist das Ziel. Aber auch das Ziel ist das Ziel: Losziehen, um anzukommen: in der Natur. In der Freiheit. Bei </w:t>
      </w:r>
      <w:r w:rsidR="0073169E">
        <w:rPr>
          <w:rFonts w:ascii="Helvetica" w:hAnsi="Helvetica" w:cs="Calibri"/>
        </w:rPr>
        <w:t>sich</w:t>
      </w:r>
      <w:r w:rsidRPr="0037315B">
        <w:rPr>
          <w:rFonts w:ascii="Helvetica" w:hAnsi="Helvetica" w:cs="Calibri"/>
        </w:rPr>
        <w:t xml:space="preserve"> selbst.</w:t>
      </w:r>
    </w:p>
    <w:p w:rsidRPr="00910092" w:rsidR="00231016" w:rsidP="00231016" w:rsidRDefault="00231016" w14:paraId="3E1275D2" w14:textId="6A00E8C4">
      <w:pPr>
        <w:spacing w:line="360" w:lineRule="auto"/>
        <w:contextualSpacing/>
        <w:jc w:val="both"/>
        <w:rPr>
          <w:rFonts w:ascii="Helvetica" w:hAnsi="Helvetica" w:cs="Calibri"/>
          <w:strike/>
        </w:rPr>
      </w:pPr>
      <w:r w:rsidRPr="0037315B">
        <w:rPr>
          <w:rFonts w:ascii="Helvetica" w:hAnsi="Helvetica" w:cs="Calibri"/>
        </w:rPr>
        <w:t>Das alles – und noch viel mehr – ist Weitwandern. Denn nach etwa drei Tagen Fußmarsch setzt er</w:t>
      </w:r>
      <w:r w:rsidR="00B37CB9">
        <w:rPr>
          <w:rFonts w:ascii="Helvetica" w:hAnsi="Helvetica" w:cs="Calibri"/>
        </w:rPr>
        <w:t xml:space="preserve"> ein</w:t>
      </w:r>
      <w:r w:rsidRPr="0037315B">
        <w:rPr>
          <w:rFonts w:ascii="Helvetica" w:hAnsi="Helvetica" w:cs="Calibri"/>
        </w:rPr>
        <w:t xml:space="preserve">, der „Weitwandereffekt“. Man nimmt plötzlich bewusster wahr, begreift sich als Teil des Ganzen, spürt die Befreiung von Alltag und Hamsterrad. Man schaut tief hinein in die eigene Innenwelt. Wo das am besten gelingt? </w:t>
      </w:r>
      <w:r>
        <w:rPr>
          <w:rFonts w:ascii="Helvetica" w:hAnsi="Helvetica" w:cs="Calibri"/>
        </w:rPr>
        <w:t xml:space="preserve">In </w:t>
      </w:r>
      <w:r w:rsidR="00C3167D">
        <w:rPr>
          <w:rFonts w:ascii="Helvetica" w:hAnsi="Helvetica" w:cs="Calibri"/>
        </w:rPr>
        <w:t xml:space="preserve">den </w:t>
      </w:r>
      <w:r w:rsidR="008D2649">
        <w:rPr>
          <w:rFonts w:ascii="Helvetica" w:hAnsi="Helvetica" w:cs="Calibri"/>
        </w:rPr>
        <w:t>naturbelassenen</w:t>
      </w:r>
      <w:r>
        <w:rPr>
          <w:rFonts w:ascii="Helvetica" w:hAnsi="Helvetica" w:cs="Calibri"/>
        </w:rPr>
        <w:t xml:space="preserve"> Landschaften</w:t>
      </w:r>
      <w:r w:rsidR="00C3167D">
        <w:rPr>
          <w:rFonts w:ascii="Helvetica" w:hAnsi="Helvetica" w:cs="Calibri"/>
        </w:rPr>
        <w:t xml:space="preserve"> Osttirols.</w:t>
      </w:r>
      <w:r w:rsidRPr="0037315B">
        <w:rPr>
          <w:rFonts w:ascii="Helvetica" w:hAnsi="Helvetica" w:cs="Calibri"/>
        </w:rPr>
        <w:t xml:space="preserve"> Was Weitwanderer am Südbalkon Tirols am meisten schätzen? Stille, Berge, Kultur. Osttirol ist eben noch ein echter Geheimtipp, </w:t>
      </w:r>
      <w:r w:rsidRPr="00186DB4">
        <w:rPr>
          <w:rFonts w:ascii="Helvetica" w:hAnsi="Helvetica" w:cs="Calibri"/>
        </w:rPr>
        <w:t>um sich auf den langen Weg zu machen.</w:t>
      </w:r>
    </w:p>
    <w:p w:rsidRPr="0037315B" w:rsidR="00231016" w:rsidP="00231016" w:rsidRDefault="00231016" w14:paraId="653EDE84" w14:textId="77777777">
      <w:pPr>
        <w:spacing w:line="360" w:lineRule="auto"/>
        <w:ind w:left="1980"/>
        <w:contextualSpacing/>
        <w:jc w:val="both"/>
        <w:rPr>
          <w:rFonts w:ascii="Helvetica" w:hAnsi="Helvetica" w:cs="Calibri"/>
        </w:rPr>
      </w:pPr>
    </w:p>
    <w:p w:rsidRPr="0037315B" w:rsidR="00231016" w:rsidP="00231016" w:rsidRDefault="00231016" w14:paraId="37EB5701" w14:textId="77777777">
      <w:pPr>
        <w:spacing w:line="360" w:lineRule="auto"/>
        <w:contextualSpacing/>
        <w:jc w:val="both"/>
        <w:rPr>
          <w:rFonts w:ascii="Helvetica" w:hAnsi="Helvetica" w:cs="Calibri"/>
          <w:b/>
          <w:bCs/>
          <w:color w:val="000000" w:themeColor="text1"/>
        </w:rPr>
      </w:pPr>
      <w:r w:rsidRPr="0037315B">
        <w:rPr>
          <w:rFonts w:ascii="Helvetica" w:hAnsi="Helvetica" w:cs="Calibri"/>
          <w:b/>
          <w:bCs/>
        </w:rPr>
        <w:t>Neu: der „Hoch-Tirol-Trail“, die Grenztour zwischen Südtirol und Osttirol</w:t>
      </w:r>
    </w:p>
    <w:p w:rsidRPr="0037315B" w:rsidR="00231016" w:rsidP="00231016" w:rsidRDefault="00231016" w14:paraId="5A758E2A" w14:textId="220162C7">
      <w:pPr>
        <w:spacing w:line="360" w:lineRule="auto"/>
        <w:contextualSpacing/>
        <w:jc w:val="both"/>
        <w:rPr>
          <w:rFonts w:ascii="Helvetica" w:hAnsi="Helvetica" w:cs="Calibri"/>
          <w:color w:val="000000" w:themeColor="text1"/>
        </w:rPr>
      </w:pPr>
      <w:r w:rsidRPr="0037315B">
        <w:rPr>
          <w:rFonts w:ascii="Helvetica" w:hAnsi="Helvetica" w:cs="Calibri"/>
          <w:color w:val="000000" w:themeColor="text1"/>
        </w:rPr>
        <w:t xml:space="preserve">Lust auf Grenzerfahrung im wahrsten Wortsinn? Dann ab auf den </w:t>
      </w:r>
      <w:hyperlink w:history="1" r:id="rId10">
        <w:r w:rsidRPr="009A142E">
          <w:rPr>
            <w:rStyle w:val="Hyperlink"/>
            <w:rFonts w:ascii="Helvetica" w:hAnsi="Helvetica" w:cs="Calibri"/>
            <w:color w:val="0070C0"/>
          </w:rPr>
          <w:t>Hoch-Tirol-Trail</w:t>
        </w:r>
      </w:hyperlink>
      <w:r w:rsidRPr="0037315B">
        <w:rPr>
          <w:rFonts w:ascii="Helvetica" w:hAnsi="Helvetica" w:cs="Calibri"/>
          <w:color w:val="000000" w:themeColor="text1"/>
        </w:rPr>
        <w:t>! Diese grenzüberschreitende Mehrtageswanderung</w:t>
      </w:r>
      <w:r w:rsidRPr="0037315B">
        <w:rPr>
          <w:rFonts w:ascii="Helvetica" w:hAnsi="Helvetica" w:cs="Calibri"/>
          <w:b/>
          <w:bCs/>
        </w:rPr>
        <w:t xml:space="preserve"> </w:t>
      </w:r>
      <w:r w:rsidRPr="0037315B">
        <w:rPr>
          <w:rFonts w:ascii="Helvetica" w:hAnsi="Helvetica" w:cs="Calibri"/>
          <w:color w:val="000000" w:themeColor="text1"/>
        </w:rPr>
        <w:t xml:space="preserve">verbindet in drei Etappen die Südtiroler Ortschaft </w:t>
      </w:r>
      <w:proofErr w:type="spellStart"/>
      <w:r w:rsidRPr="0037315B">
        <w:rPr>
          <w:rFonts w:ascii="Helvetica" w:hAnsi="Helvetica" w:cs="Calibri"/>
          <w:color w:val="000000" w:themeColor="text1"/>
        </w:rPr>
        <w:t>Prettau</w:t>
      </w:r>
      <w:proofErr w:type="spellEnd"/>
      <w:r w:rsidRPr="0037315B">
        <w:rPr>
          <w:rFonts w:ascii="Helvetica" w:hAnsi="Helvetica" w:cs="Calibri"/>
          <w:color w:val="000000" w:themeColor="text1"/>
        </w:rPr>
        <w:t xml:space="preserve"> – ganz hinten im Talschluss des </w:t>
      </w:r>
      <w:proofErr w:type="spellStart"/>
      <w:r w:rsidRPr="0037315B">
        <w:rPr>
          <w:rFonts w:ascii="Helvetica" w:hAnsi="Helvetica" w:cs="Calibri"/>
          <w:color w:val="000000" w:themeColor="text1"/>
        </w:rPr>
        <w:t>Ahrntals</w:t>
      </w:r>
      <w:proofErr w:type="spellEnd"/>
      <w:r w:rsidRPr="0037315B">
        <w:rPr>
          <w:rFonts w:ascii="Helvetica" w:hAnsi="Helvetica" w:cs="Calibri"/>
          <w:color w:val="000000" w:themeColor="text1"/>
        </w:rPr>
        <w:t xml:space="preserve"> versteckt – mit </w:t>
      </w:r>
      <w:r w:rsidRPr="00BF767D">
        <w:rPr>
          <w:rFonts w:ascii="Helvetica" w:hAnsi="Helvetica" w:cs="Calibri"/>
          <w:color w:val="000000" w:themeColor="text1"/>
        </w:rPr>
        <w:t xml:space="preserve">dem Bergsteigerdorf Prägraten am Fuße des Großvenedigers in Osttirol. Dieser </w:t>
      </w:r>
      <w:r w:rsidRPr="00BF767D" w:rsidR="00C61B78">
        <w:rPr>
          <w:rFonts w:ascii="Helvetica" w:hAnsi="Helvetica" w:cs="Calibri"/>
          <w:color w:val="000000" w:themeColor="text1"/>
        </w:rPr>
        <w:t>anspruchsvolle</w:t>
      </w:r>
      <w:r w:rsidRPr="00BF767D">
        <w:rPr>
          <w:rFonts w:ascii="Helvetica" w:hAnsi="Helvetica" w:cs="Calibri"/>
          <w:color w:val="000000" w:themeColor="text1"/>
        </w:rPr>
        <w:t xml:space="preserve"> hochalpine Weg durchquert </w:t>
      </w:r>
      <w:r w:rsidRPr="00BF767D" w:rsidR="00BF767D">
        <w:rPr>
          <w:rFonts w:ascii="Helvetica Neue" w:hAnsi="Helvetica Neue" w:cs="Helvetica Neue" w:eastAsiaTheme="minorHAnsi"/>
          <w:color w:val="000000"/>
          <w:lang w:eastAsia="en-US"/>
        </w:rPr>
        <w:t xml:space="preserve">den Naturpark </w:t>
      </w:r>
      <w:proofErr w:type="spellStart"/>
      <w:r w:rsidRPr="00BF767D" w:rsidR="00BF767D">
        <w:rPr>
          <w:rFonts w:ascii="Helvetica Neue" w:hAnsi="Helvetica Neue" w:cs="Helvetica Neue" w:eastAsiaTheme="minorHAnsi"/>
          <w:color w:val="000000"/>
          <w:lang w:eastAsia="en-US"/>
        </w:rPr>
        <w:t>Rieserferner-Ahrn</w:t>
      </w:r>
      <w:proofErr w:type="spellEnd"/>
      <w:r w:rsidRPr="00BF767D" w:rsidR="00BF767D">
        <w:rPr>
          <w:rFonts w:ascii="Helvetica Neue" w:hAnsi="Helvetica Neue" w:cs="Helvetica Neue" w:eastAsiaTheme="minorHAnsi"/>
          <w:color w:val="000000"/>
          <w:lang w:eastAsia="en-US"/>
        </w:rPr>
        <w:t xml:space="preserve"> in Südtirol und den Nationalpark Hohe Tauern in Osttirol. </w:t>
      </w:r>
      <w:r w:rsidRPr="00BF767D">
        <w:rPr>
          <w:rFonts w:ascii="Helvetica" w:hAnsi="Helvetica" w:cs="Calibri"/>
          <w:color w:val="000000" w:themeColor="text1"/>
        </w:rPr>
        <w:t>Auf 25 Kilometern Strecke überwinden Weitwanderer von Südtirol aus 1</w:t>
      </w:r>
      <w:r w:rsidRPr="00BF767D" w:rsidR="0073169E">
        <w:rPr>
          <w:rFonts w:ascii="Helvetica" w:hAnsi="Helvetica" w:cs="Calibri"/>
          <w:color w:val="000000" w:themeColor="text1"/>
        </w:rPr>
        <w:t>.</w:t>
      </w:r>
      <w:r w:rsidRPr="00BF767D">
        <w:rPr>
          <w:rFonts w:ascii="Helvetica" w:hAnsi="Helvetica" w:cs="Calibri"/>
          <w:color w:val="000000" w:themeColor="text1"/>
        </w:rPr>
        <w:t>490 Höhenmeter im Aufstieg und 1</w:t>
      </w:r>
      <w:r w:rsidRPr="00BF767D" w:rsidR="0073169E">
        <w:rPr>
          <w:rFonts w:ascii="Helvetica" w:hAnsi="Helvetica" w:cs="Calibri"/>
          <w:color w:val="000000" w:themeColor="text1"/>
        </w:rPr>
        <w:t>.</w:t>
      </w:r>
      <w:r w:rsidRPr="00BF767D">
        <w:rPr>
          <w:rFonts w:ascii="Helvetica" w:hAnsi="Helvetica" w:cs="Calibri"/>
          <w:color w:val="000000" w:themeColor="text1"/>
        </w:rPr>
        <w:t>000 Höhenmeter im Abstieg. Eine Übernachtung hoch oben in den Bergen ist ein</w:t>
      </w:r>
      <w:r w:rsidRPr="0037315B">
        <w:rPr>
          <w:rFonts w:ascii="Helvetica" w:hAnsi="Helvetica" w:cs="Calibri"/>
          <w:color w:val="000000" w:themeColor="text1"/>
        </w:rPr>
        <w:t xml:space="preserve"> </w:t>
      </w:r>
      <w:r w:rsidR="00EB5D13">
        <w:rPr>
          <w:rFonts w:ascii="Helvetica" w:hAnsi="Helvetica" w:cs="Calibri"/>
          <w:color w:val="000000" w:themeColor="text1"/>
        </w:rPr>
        <w:t>unvergessliches</w:t>
      </w:r>
      <w:r w:rsidRPr="0037315B">
        <w:rPr>
          <w:rFonts w:ascii="Helvetica" w:hAnsi="Helvetica" w:cs="Calibri"/>
          <w:color w:val="000000" w:themeColor="text1"/>
        </w:rPr>
        <w:t xml:space="preserve"> Erlebnis. Gerade dann, wenn die Hütten klein und fein sind. </w:t>
      </w:r>
      <w:r w:rsidRPr="009837C3">
        <w:rPr>
          <w:rFonts w:ascii="Helvetica" w:hAnsi="Helvetica" w:cs="Calibri"/>
          <w:color w:val="000000" w:themeColor="text1"/>
        </w:rPr>
        <w:t>So</w:t>
      </w:r>
      <w:r w:rsidRPr="0037315B">
        <w:rPr>
          <w:rFonts w:ascii="Helvetica" w:hAnsi="Helvetica" w:cs="Calibri"/>
          <w:color w:val="000000" w:themeColor="text1"/>
        </w:rPr>
        <w:t xml:space="preserve"> führt der Hoch-Tirol-Trail durch eine</w:t>
      </w:r>
      <w:r w:rsidR="00567E84">
        <w:rPr>
          <w:rFonts w:ascii="Helvetica" w:hAnsi="Helvetica" w:cs="Calibri"/>
          <w:color w:val="000000" w:themeColor="text1"/>
        </w:rPr>
        <w:t xml:space="preserve"> unberührte Bergregion</w:t>
      </w:r>
      <w:r w:rsidRPr="0037315B">
        <w:rPr>
          <w:rFonts w:ascii="Helvetica" w:hAnsi="Helvetica" w:cs="Calibri"/>
          <w:color w:val="000000" w:themeColor="text1"/>
        </w:rPr>
        <w:t>, in der man kaum einer Menschenseele begegnet. Nur der eigenen. Die An- und Rück</w:t>
      </w:r>
      <w:r w:rsidR="00315271">
        <w:rPr>
          <w:rFonts w:ascii="Helvetica" w:hAnsi="Helvetica" w:cs="Calibri"/>
          <w:color w:val="000000" w:themeColor="text1"/>
        </w:rPr>
        <w:t xml:space="preserve">reise </w:t>
      </w:r>
      <w:r w:rsidR="002D11E1">
        <w:rPr>
          <w:rFonts w:ascii="Helvetica" w:hAnsi="Helvetica" w:cs="Calibri"/>
          <w:color w:val="000000" w:themeColor="text1"/>
        </w:rPr>
        <w:t>z</w:t>
      </w:r>
      <w:r w:rsidRPr="0037315B">
        <w:rPr>
          <w:rFonts w:ascii="Helvetica" w:hAnsi="Helvetica" w:cs="Calibri"/>
          <w:color w:val="000000" w:themeColor="text1"/>
        </w:rPr>
        <w:t>um Ausgangs- bzw. Endpunkt des Weges erfolgt mit öffentlichen Verkehrsmitteln. Wie es sich für Nachhaltigkeit à la Osttirol eben gehört!</w:t>
      </w:r>
    </w:p>
    <w:p w:rsidR="00231016" w:rsidP="00231016" w:rsidRDefault="00231016" w14:paraId="27315D07" w14:textId="77777777">
      <w:pPr>
        <w:spacing w:line="360" w:lineRule="auto"/>
        <w:contextualSpacing/>
        <w:jc w:val="both"/>
        <w:rPr>
          <w:rFonts w:ascii="Helvetica" w:hAnsi="Helvetica" w:cstheme="minorHAnsi"/>
          <w:color w:val="000000"/>
        </w:rPr>
      </w:pPr>
    </w:p>
    <w:p w:rsidR="00FA1CC6" w:rsidP="31CECFF5" w:rsidRDefault="00FA1CC6" w14:paraId="73CACC37" w14:textId="319D915E" w14:noSpellErr="1">
      <w:pPr>
        <w:spacing w:line="360" w:lineRule="auto"/>
        <w:contextualSpacing/>
        <w:jc w:val="both"/>
        <w:rPr>
          <w:rFonts w:ascii="Helvetica" w:hAnsi="Helvetica" w:cs="Calibri" w:cstheme="minorAscii"/>
          <w:color w:val="000000"/>
        </w:rPr>
      </w:pPr>
      <w:r w:rsidRPr="31CECFF5" w:rsidR="00FA1CC6">
        <w:rPr>
          <w:rFonts w:ascii="Helvetica" w:hAnsi="Helvetica" w:cs="Calibri" w:cstheme="minorAscii"/>
          <w:color w:val="000000" w:themeColor="text1" w:themeTint="FF" w:themeShade="FF"/>
        </w:rPr>
        <w:t xml:space="preserve">Wem die </w:t>
      </w:r>
      <w:r w:rsidRPr="31CECFF5" w:rsidR="00ED5360">
        <w:rPr>
          <w:rFonts w:ascii="Helvetica" w:hAnsi="Helvetica" w:cs="Calibri" w:cstheme="minorAscii"/>
          <w:color w:val="000000" w:themeColor="text1" w:themeTint="FF" w:themeShade="FF"/>
        </w:rPr>
        <w:t xml:space="preserve">knapp 1.500 Höhenmeter im Aufstieg </w:t>
      </w:r>
      <w:r w:rsidRPr="31CECFF5" w:rsidR="009F43EF">
        <w:rPr>
          <w:rFonts w:ascii="Helvetica" w:hAnsi="Helvetica" w:cs="Calibri" w:cstheme="minorAscii"/>
          <w:color w:val="000000" w:themeColor="text1" w:themeTint="FF" w:themeShade="FF"/>
        </w:rPr>
        <w:t xml:space="preserve">zu viel sind, der findet </w:t>
      </w:r>
      <w:r w:rsidRPr="31CECFF5" w:rsidR="008A0231">
        <w:rPr>
          <w:rFonts w:ascii="Helvetica" w:hAnsi="Helvetica" w:cs="Calibri" w:cstheme="minorAscii"/>
          <w:color w:val="000000" w:themeColor="text1" w:themeTint="FF" w:themeShade="FF"/>
        </w:rPr>
        <w:t>genügend andere Routen, um die wilde Einsamkeit der Osttiroler Berge erleben zu können</w:t>
      </w:r>
      <w:r w:rsidRPr="31CECFF5" w:rsidR="008A0231">
        <w:rPr>
          <w:rFonts w:ascii="Helvetica" w:hAnsi="Helvetica" w:cs="Calibri" w:cstheme="minorAscii"/>
          <w:color w:val="000000" w:themeColor="text1" w:themeTint="FF" w:themeShade="FF"/>
        </w:rPr>
        <w:t>.</w:t>
      </w:r>
    </w:p>
    <w:p w:rsidRPr="0037315B" w:rsidR="00FA1CC6" w:rsidP="00231016" w:rsidRDefault="00FA1CC6" w14:paraId="70768793" w14:textId="77777777">
      <w:pPr>
        <w:spacing w:line="360" w:lineRule="auto"/>
        <w:contextualSpacing/>
        <w:jc w:val="both"/>
        <w:rPr>
          <w:rFonts w:ascii="Helvetica" w:hAnsi="Helvetica" w:cstheme="minorHAnsi"/>
          <w:color w:val="000000"/>
        </w:rPr>
      </w:pPr>
    </w:p>
    <w:p w:rsidR="00FC4D14" w:rsidP="0037315B" w:rsidRDefault="00974B9D" w14:paraId="59A2221C" w14:textId="4DF60CE4">
      <w:pPr>
        <w:widowControl w:val="0"/>
        <w:spacing w:line="360" w:lineRule="auto"/>
        <w:jc w:val="both"/>
      </w:pPr>
      <w:r w:rsidRPr="0037315B">
        <w:rPr>
          <w:rFonts w:ascii="Helvetica" w:hAnsi="Helvetica" w:cs="Arial"/>
        </w:rPr>
        <w:t xml:space="preserve">Weitere Informationen unter </w:t>
      </w:r>
      <w:hyperlink w:history="1" r:id="rId15">
        <w:r w:rsidRPr="00EC541D">
          <w:rPr>
            <w:rStyle w:val="Hyperlink"/>
            <w:rFonts w:ascii="Helvetica" w:hAnsi="Helvetica" w:eastAsia="Arial" w:cs="Arial"/>
            <w:color w:val="0070C0"/>
          </w:rPr>
          <w:t>www.osttirol.com</w:t>
        </w:r>
      </w:hyperlink>
    </w:p>
    <w:sectPr w:rsidR="00FC4D14">
      <w:headerReference w:type="default" r:id="rId16"/>
      <w:footerReference w:type="default" r:id="rId17"/>
      <w:pgSz w:w="11900" w:h="16840" w:orient="portrait"/>
      <w:pgMar w:top="1417" w:right="1268" w:bottom="1727" w:left="1417" w:header="708" w:footer="708" w:gutter="0"/>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2D16" w:rsidRDefault="005A2D16" w14:paraId="5F4BB17C" w14:textId="77777777">
      <w:r>
        <w:separator/>
      </w:r>
    </w:p>
  </w:endnote>
  <w:endnote w:type="continuationSeparator" w:id="0">
    <w:p w:rsidR="005A2D16" w:rsidRDefault="005A2D16" w14:paraId="68108B32" w14:textId="77777777">
      <w:r>
        <w:continuationSeparator/>
      </w:r>
    </w:p>
  </w:endnote>
  <w:endnote w:type="continuationNotice" w:id="1">
    <w:p w:rsidR="005A2D16" w:rsidRDefault="005A2D16" w14:paraId="1C19599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974B9D" w14:paraId="78C580E0" w14:textId="77777777">
    <w:pPr>
      <w:pStyle w:val="Footer"/>
      <w:tabs>
        <w:tab w:val="right" w:pos="8789"/>
      </w:tabs>
      <w:rPr>
        <w:rFonts w:ascii="Arial" w:hAnsi="Arial" w:eastAsia="Arial" w:cs="Arial"/>
        <w:sz w:val="16"/>
        <w:szCs w:val="16"/>
      </w:rPr>
    </w:pPr>
    <w:r>
      <w:rPr>
        <w:rFonts w:ascii="Arial"/>
        <w:b/>
        <w:bCs/>
        <w:sz w:val="16"/>
        <w:szCs w:val="16"/>
      </w:rPr>
      <w:t>Kontakt:</w:t>
    </w:r>
    <w:r>
      <w:rPr>
        <w:rFonts w:ascii="Arial"/>
        <w:sz w:val="16"/>
        <w:szCs w:val="16"/>
      </w:rPr>
      <w:t xml:space="preserve"> Tourismusverband Osttirol, M</w:t>
    </w:r>
    <w:r>
      <w:rPr>
        <w:rFonts w:hAnsi="Arial"/>
        <w:sz w:val="16"/>
        <w:szCs w:val="16"/>
      </w:rPr>
      <w:t>ü</w:t>
    </w:r>
    <w:r>
      <w:rPr>
        <w:rFonts w:ascii="Arial"/>
        <w:sz w:val="16"/>
        <w:szCs w:val="16"/>
      </w:rPr>
      <w:t>hlgasse 11, A- 9900 Lienz, Tel. +43 50 212 404, E-Mail</w:t>
    </w:r>
    <w:r>
      <w:rPr>
        <w:rFonts w:ascii="Arial"/>
        <w:sz w:val="26"/>
        <w:szCs w:val="26"/>
      </w:rPr>
      <w:t xml:space="preserve"> </w:t>
    </w:r>
    <w:r>
      <w:rPr>
        <w:rFonts w:ascii="Arial"/>
        <w:sz w:val="16"/>
        <w:szCs w:val="16"/>
      </w:rPr>
      <w:t>blassnig@osttirol.com</w:t>
    </w:r>
  </w:p>
  <w:p w:rsidR="00000000" w:rsidRDefault="00974B9D" w14:paraId="4BEE09A2" w14:textId="77777777">
    <w:pPr>
      <w:pStyle w:val="Footer"/>
      <w:tabs>
        <w:tab w:val="right" w:pos="8789"/>
      </w:tabs>
    </w:pPr>
    <w:r>
      <w:rPr>
        <w:rFonts w:ascii="Arial"/>
        <w:b/>
        <w:bCs/>
        <w:sz w:val="16"/>
        <w:szCs w:val="16"/>
      </w:rPr>
      <w:t>Redaktion:</w:t>
    </w:r>
    <w:r>
      <w:rPr>
        <w:rFonts w:ascii="Arial"/>
        <w:sz w:val="16"/>
        <w:szCs w:val="16"/>
      </w:rPr>
      <w:t xml:space="preserve"> Hansmann PR, </w:t>
    </w:r>
    <w:proofErr w:type="spellStart"/>
    <w:r>
      <w:rPr>
        <w:rFonts w:ascii="Arial"/>
        <w:sz w:val="16"/>
        <w:szCs w:val="16"/>
      </w:rPr>
      <w:t>Lipowskystra</w:t>
    </w:r>
    <w:r>
      <w:rPr>
        <w:rFonts w:hAnsi="Arial"/>
        <w:sz w:val="16"/>
        <w:szCs w:val="16"/>
      </w:rPr>
      <w:t>ß</w:t>
    </w:r>
    <w:r>
      <w:rPr>
        <w:rFonts w:ascii="Arial"/>
        <w:sz w:val="16"/>
        <w:szCs w:val="16"/>
      </w:rPr>
      <w:t>e</w:t>
    </w:r>
    <w:proofErr w:type="spellEnd"/>
    <w:r>
      <w:rPr>
        <w:rFonts w:ascii="Arial"/>
        <w:sz w:val="16"/>
        <w:szCs w:val="16"/>
      </w:rPr>
      <w:t xml:space="preserve"> 25, 81373 M</w:t>
    </w:r>
    <w:r>
      <w:rPr>
        <w:rFonts w:hAnsi="Arial"/>
        <w:sz w:val="16"/>
        <w:szCs w:val="16"/>
      </w:rPr>
      <w:t>ü</w:t>
    </w:r>
    <w:r>
      <w:rPr>
        <w:rFonts w:ascii="Arial"/>
        <w:sz w:val="16"/>
        <w:szCs w:val="16"/>
      </w:rPr>
      <w:t>nchen, Tel. +49 89 360 54 99-0, E-Mail info@hansmannpr.de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2D16" w:rsidRDefault="005A2D16" w14:paraId="56A6E2D8" w14:textId="77777777">
      <w:r>
        <w:separator/>
      </w:r>
    </w:p>
  </w:footnote>
  <w:footnote w:type="continuationSeparator" w:id="0">
    <w:p w:rsidR="005A2D16" w:rsidRDefault="005A2D16" w14:paraId="0EB71B5B" w14:textId="77777777">
      <w:r>
        <w:continuationSeparator/>
      </w:r>
    </w:p>
  </w:footnote>
  <w:footnote w:type="continuationNotice" w:id="1">
    <w:p w:rsidR="005A2D16" w:rsidRDefault="005A2D16" w14:paraId="3D66533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000000" w:rsidRDefault="00974B9D" w14:paraId="5EFC541A" w14:textId="77777777">
    <w:pPr>
      <w:pStyle w:val="Header"/>
    </w:pPr>
    <w:r>
      <w:rPr>
        <w:noProof/>
      </w:rPr>
      <w:drawing>
        <wp:inline distT="0" distB="0" distL="0" distR="0" wp14:anchorId="0F01A58A" wp14:editId="4D3867E3">
          <wp:extent cx="1744345" cy="859155"/>
          <wp:effectExtent l="0" t="0" r="0" b="0"/>
          <wp:docPr id="1073741825" name="officeArt object" descr="Ein Bild, das ClipArt enthält.&#10;&#10;&#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5" name="image1.jpg" descr="Ein Bild, das ClipArt enthält.&#10;&#10;&#10;&#10;Automatisch generierte Beschreibung"/>
                  <pic:cNvPicPr/>
                </pic:nvPicPr>
                <pic:blipFill>
                  <a:blip r:embed="rId1"/>
                  <a:stretch>
                    <a:fillRect/>
                  </a:stretch>
                </pic:blipFill>
                <pic:spPr>
                  <a:xfrm>
                    <a:off x="0" y="0"/>
                    <a:ext cx="1744345" cy="85915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dirty"/>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B9D"/>
    <w:rsid w:val="00004860"/>
    <w:rsid w:val="00016A06"/>
    <w:rsid w:val="000708CB"/>
    <w:rsid w:val="0007375B"/>
    <w:rsid w:val="00086065"/>
    <w:rsid w:val="0008698A"/>
    <w:rsid w:val="000C1D2C"/>
    <w:rsid w:val="000D46D5"/>
    <w:rsid w:val="00186DB4"/>
    <w:rsid w:val="00231016"/>
    <w:rsid w:val="00287A58"/>
    <w:rsid w:val="002915A7"/>
    <w:rsid w:val="002950D8"/>
    <w:rsid w:val="002B4168"/>
    <w:rsid w:val="002B78CF"/>
    <w:rsid w:val="002D11E1"/>
    <w:rsid w:val="002F5C19"/>
    <w:rsid w:val="003047D3"/>
    <w:rsid w:val="00315271"/>
    <w:rsid w:val="003366EB"/>
    <w:rsid w:val="0037315B"/>
    <w:rsid w:val="00401983"/>
    <w:rsid w:val="00423059"/>
    <w:rsid w:val="00457D96"/>
    <w:rsid w:val="00497BE8"/>
    <w:rsid w:val="004B1AB4"/>
    <w:rsid w:val="004D41AE"/>
    <w:rsid w:val="004D50CA"/>
    <w:rsid w:val="005002BA"/>
    <w:rsid w:val="00567E84"/>
    <w:rsid w:val="005A2D16"/>
    <w:rsid w:val="006302F0"/>
    <w:rsid w:val="00670850"/>
    <w:rsid w:val="006C560E"/>
    <w:rsid w:val="006E796A"/>
    <w:rsid w:val="00722CF6"/>
    <w:rsid w:val="0073169E"/>
    <w:rsid w:val="00756595"/>
    <w:rsid w:val="00765454"/>
    <w:rsid w:val="0078192A"/>
    <w:rsid w:val="00814E6B"/>
    <w:rsid w:val="0083010C"/>
    <w:rsid w:val="00894F8A"/>
    <w:rsid w:val="008A0231"/>
    <w:rsid w:val="008D2649"/>
    <w:rsid w:val="00910092"/>
    <w:rsid w:val="00914369"/>
    <w:rsid w:val="009520B3"/>
    <w:rsid w:val="009561B9"/>
    <w:rsid w:val="009703A6"/>
    <w:rsid w:val="00974B9D"/>
    <w:rsid w:val="0097554B"/>
    <w:rsid w:val="009837C3"/>
    <w:rsid w:val="0098430D"/>
    <w:rsid w:val="009A142E"/>
    <w:rsid w:val="009A7C81"/>
    <w:rsid w:val="009F43EF"/>
    <w:rsid w:val="00A7379E"/>
    <w:rsid w:val="00A86D05"/>
    <w:rsid w:val="00AC1D21"/>
    <w:rsid w:val="00AD2D53"/>
    <w:rsid w:val="00AE3ABB"/>
    <w:rsid w:val="00AE5237"/>
    <w:rsid w:val="00AF05D9"/>
    <w:rsid w:val="00B37CB9"/>
    <w:rsid w:val="00B4115E"/>
    <w:rsid w:val="00B469C7"/>
    <w:rsid w:val="00BA5C2C"/>
    <w:rsid w:val="00BB0B53"/>
    <w:rsid w:val="00BB0F01"/>
    <w:rsid w:val="00BC540E"/>
    <w:rsid w:val="00BF767D"/>
    <w:rsid w:val="00C211D4"/>
    <w:rsid w:val="00C3167D"/>
    <w:rsid w:val="00C41CD7"/>
    <w:rsid w:val="00C61B78"/>
    <w:rsid w:val="00CC0F4D"/>
    <w:rsid w:val="00CF7766"/>
    <w:rsid w:val="00D05249"/>
    <w:rsid w:val="00D62D02"/>
    <w:rsid w:val="00D633CE"/>
    <w:rsid w:val="00DA6E24"/>
    <w:rsid w:val="00DC20D9"/>
    <w:rsid w:val="00DC7DAF"/>
    <w:rsid w:val="00DE37CE"/>
    <w:rsid w:val="00DE61E2"/>
    <w:rsid w:val="00E172C4"/>
    <w:rsid w:val="00E272D2"/>
    <w:rsid w:val="00E4253D"/>
    <w:rsid w:val="00E51C2C"/>
    <w:rsid w:val="00E775FE"/>
    <w:rsid w:val="00EB5D13"/>
    <w:rsid w:val="00EC541D"/>
    <w:rsid w:val="00ED5360"/>
    <w:rsid w:val="00F17324"/>
    <w:rsid w:val="00F26195"/>
    <w:rsid w:val="00F55E91"/>
    <w:rsid w:val="00FA1886"/>
    <w:rsid w:val="00FA1CC6"/>
    <w:rsid w:val="00FB743C"/>
    <w:rsid w:val="00FC4D14"/>
    <w:rsid w:val="00FE4B4E"/>
    <w:rsid w:val="31CECF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F8497"/>
  <w15:chartTrackingRefBased/>
  <w15:docId w15:val="{610173D3-5FBC-4877-933B-18B125686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74B9D"/>
    <w:pPr>
      <w:spacing w:after="0" w:line="240" w:lineRule="auto"/>
    </w:pPr>
    <w:rPr>
      <w:rFonts w:ascii="Times New Roman" w:hAnsi="Times New Roman" w:eastAsia="Times New Roman" w:cs="Times New Roman"/>
      <w:sz w:val="24"/>
      <w:szCs w:val="24"/>
      <w:lang w:eastAsia="de-D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rsid w:val="00974B9D"/>
    <w:rPr>
      <w:u w:val="single"/>
    </w:rPr>
  </w:style>
  <w:style w:type="paragraph" w:styleId="Header">
    <w:name w:val="header"/>
    <w:link w:val="HeaderChar"/>
    <w:rsid w:val="00974B9D"/>
    <w:pPr>
      <w:pBdr>
        <w:top w:val="nil"/>
        <w:left w:val="nil"/>
        <w:bottom w:val="nil"/>
        <w:right w:val="nil"/>
        <w:between w:val="nil"/>
        <w:bar w:val="nil"/>
      </w:pBdr>
      <w:tabs>
        <w:tab w:val="center" w:pos="4536"/>
        <w:tab w:val="right" w:pos="9072"/>
      </w:tabs>
      <w:spacing w:after="0" w:line="360" w:lineRule="auto"/>
      <w:jc w:val="both"/>
    </w:pPr>
    <w:rPr>
      <w:rFonts w:ascii="Cambria" w:hAnsi="Arial Unicode MS" w:eastAsia="Arial Unicode MS" w:cs="Arial Unicode MS"/>
      <w:color w:val="000000"/>
      <w:sz w:val="24"/>
      <w:szCs w:val="24"/>
      <w:u w:color="000000"/>
      <w:bdr w:val="nil"/>
      <w:lang w:eastAsia="de-DE"/>
    </w:rPr>
  </w:style>
  <w:style w:type="character" w:styleId="HeaderChar" w:customStyle="1">
    <w:name w:val="Header Char"/>
    <w:basedOn w:val="DefaultParagraphFont"/>
    <w:link w:val="Header"/>
    <w:rsid w:val="00974B9D"/>
    <w:rPr>
      <w:rFonts w:ascii="Cambria" w:hAnsi="Arial Unicode MS" w:eastAsia="Arial Unicode MS" w:cs="Arial Unicode MS"/>
      <w:color w:val="000000"/>
      <w:sz w:val="24"/>
      <w:szCs w:val="24"/>
      <w:u w:color="000000"/>
      <w:bdr w:val="nil"/>
      <w:lang w:eastAsia="de-DE"/>
    </w:rPr>
  </w:style>
  <w:style w:type="paragraph" w:styleId="Footer">
    <w:name w:val="footer"/>
    <w:link w:val="FooterChar"/>
    <w:rsid w:val="00974B9D"/>
    <w:pPr>
      <w:pBdr>
        <w:top w:val="nil"/>
        <w:left w:val="nil"/>
        <w:bottom w:val="nil"/>
        <w:right w:val="nil"/>
        <w:between w:val="nil"/>
        <w:bar w:val="nil"/>
      </w:pBdr>
      <w:tabs>
        <w:tab w:val="center" w:pos="4536"/>
        <w:tab w:val="right" w:pos="9072"/>
      </w:tabs>
      <w:spacing w:after="0" w:line="360" w:lineRule="auto"/>
      <w:jc w:val="both"/>
    </w:pPr>
    <w:rPr>
      <w:rFonts w:ascii="Cambria" w:hAnsi="Arial Unicode MS" w:eastAsia="Arial Unicode MS" w:cs="Arial Unicode MS"/>
      <w:color w:val="000000"/>
      <w:sz w:val="24"/>
      <w:szCs w:val="24"/>
      <w:u w:color="000000"/>
      <w:bdr w:val="nil"/>
      <w:lang w:eastAsia="de-DE"/>
    </w:rPr>
  </w:style>
  <w:style w:type="character" w:styleId="FooterChar" w:customStyle="1">
    <w:name w:val="Footer Char"/>
    <w:basedOn w:val="DefaultParagraphFont"/>
    <w:link w:val="Footer"/>
    <w:rsid w:val="00974B9D"/>
    <w:rPr>
      <w:rFonts w:ascii="Cambria" w:hAnsi="Arial Unicode MS" w:eastAsia="Arial Unicode MS" w:cs="Arial Unicode MS"/>
      <w:color w:val="000000"/>
      <w:sz w:val="24"/>
      <w:szCs w:val="24"/>
      <w:u w:color="000000"/>
      <w:bdr w:val="nil"/>
      <w:lang w:eastAsia="de-DE"/>
    </w:rPr>
  </w:style>
  <w:style w:type="character" w:styleId="Strong">
    <w:name w:val="Strong"/>
    <w:basedOn w:val="DefaultParagraphFont"/>
    <w:uiPriority w:val="22"/>
    <w:qFormat/>
    <w:rsid w:val="00974B9D"/>
    <w:rPr>
      <w:b/>
      <w:bCs/>
    </w:rPr>
  </w:style>
  <w:style w:type="paragraph" w:styleId="EinfAbs" w:customStyle="1">
    <w:name w:val="[Einf. Abs.]"/>
    <w:rsid w:val="00231016"/>
    <w:pPr>
      <w:widowControl w:val="0"/>
      <w:pBdr>
        <w:top w:val="nil"/>
        <w:left w:val="nil"/>
        <w:bottom w:val="nil"/>
        <w:right w:val="nil"/>
        <w:between w:val="nil"/>
        <w:bar w:val="nil"/>
      </w:pBdr>
      <w:spacing w:after="0" w:line="288" w:lineRule="auto"/>
      <w:jc w:val="both"/>
    </w:pPr>
    <w:rPr>
      <w:rFonts w:ascii="MinionPro-Regular" w:hAnsi="MinionPro-Regular" w:eastAsia="MinionPro-Regular" w:cs="MinionPro-Regular"/>
      <w:color w:val="000000"/>
      <w:sz w:val="24"/>
      <w:szCs w:val="24"/>
      <w:u w:color="000000"/>
      <w:bdr w:val="nil"/>
      <w:lang w:eastAsia="de-DE"/>
    </w:rPr>
  </w:style>
  <w:style w:type="character" w:styleId="Internetverknpfung" w:customStyle="1">
    <w:name w:val="Internetverknüpfung"/>
    <w:basedOn w:val="DefaultParagraphFont"/>
    <w:uiPriority w:val="99"/>
    <w:unhideWhenUsed/>
    <w:rsid w:val="00231016"/>
    <w:rPr>
      <w:color w:val="0563C1" w:themeColor="hyperlink"/>
      <w:u w:val="single"/>
    </w:rPr>
  </w:style>
  <w:style w:type="character" w:styleId="CommentReference">
    <w:name w:val="annotation reference"/>
    <w:basedOn w:val="DefaultParagraphFont"/>
    <w:uiPriority w:val="99"/>
    <w:semiHidden/>
    <w:unhideWhenUsed/>
    <w:rsid w:val="00910092"/>
    <w:rPr>
      <w:sz w:val="16"/>
      <w:szCs w:val="16"/>
    </w:rPr>
  </w:style>
  <w:style w:type="paragraph" w:styleId="CommentText">
    <w:name w:val="annotation text"/>
    <w:basedOn w:val="Normal"/>
    <w:link w:val="CommentTextChar"/>
    <w:uiPriority w:val="99"/>
    <w:unhideWhenUsed/>
    <w:rsid w:val="00910092"/>
    <w:rPr>
      <w:sz w:val="20"/>
      <w:szCs w:val="20"/>
    </w:rPr>
  </w:style>
  <w:style w:type="character" w:styleId="CommentTextChar" w:customStyle="1">
    <w:name w:val="Comment Text Char"/>
    <w:basedOn w:val="DefaultParagraphFont"/>
    <w:link w:val="CommentText"/>
    <w:uiPriority w:val="99"/>
    <w:rsid w:val="00910092"/>
    <w:rPr>
      <w:rFonts w:ascii="Times New Roman" w:hAnsi="Times New Roman" w:eastAsia="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910092"/>
    <w:rPr>
      <w:b/>
      <w:bCs/>
    </w:rPr>
  </w:style>
  <w:style w:type="character" w:styleId="CommentSubjectChar" w:customStyle="1">
    <w:name w:val="Comment Subject Char"/>
    <w:basedOn w:val="CommentTextChar"/>
    <w:link w:val="CommentSubject"/>
    <w:uiPriority w:val="99"/>
    <w:semiHidden/>
    <w:rsid w:val="00910092"/>
    <w:rPr>
      <w:rFonts w:ascii="Times New Roman" w:hAnsi="Times New Roman" w:eastAsia="Times New Roman" w:cs="Times New Roman"/>
      <w:b/>
      <w:bCs/>
      <w:sz w:val="20"/>
      <w:szCs w:val="20"/>
      <w:lang w:eastAsia="de-DE"/>
    </w:rPr>
  </w:style>
  <w:style w:type="character" w:styleId="UnresolvedMention">
    <w:name w:val="Unresolved Mention"/>
    <w:basedOn w:val="DefaultParagraphFont"/>
    <w:uiPriority w:val="99"/>
    <w:semiHidden/>
    <w:unhideWhenUsed/>
    <w:rsid w:val="002915A7"/>
    <w:rPr>
      <w:color w:val="605E5C"/>
      <w:shd w:val="clear" w:color="auto" w:fill="E1DFDD"/>
    </w:rPr>
  </w:style>
  <w:style w:type="character" w:styleId="FollowedHyperlink">
    <w:name w:val="FollowedHyperlink"/>
    <w:basedOn w:val="DefaultParagraphFont"/>
    <w:uiPriority w:val="99"/>
    <w:semiHidden/>
    <w:unhideWhenUsed/>
    <w:rsid w:val="00FA1C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6/09/relationships/commentsIds" Target="commentsIds.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1/relationships/commentsExtended" Target="commentsExtended.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http://www.osttirol.com" TargetMode="External" Id="rId15" /><Relationship Type="http://schemas.openxmlformats.org/officeDocument/2006/relationships/hyperlink" Target="https://www.osttirol.com/entdecken-und-erleben/sommer/wandern/weitwanderwege/hoch-tirol-trail/" TargetMode="External" Id="rId10" /><Relationship Type="http://schemas.microsoft.com/office/2011/relationships/people" Target="people.xml" Id="rId19"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C2437D25B65D74A8EFBE7D3A53C485C" ma:contentTypeVersion="12" ma:contentTypeDescription="Ein neues Dokument erstellen." ma:contentTypeScope="" ma:versionID="3d2afcf16d724f5a32a436d20ab6f31b">
  <xsd:schema xmlns:xsd="http://www.w3.org/2001/XMLSchema" xmlns:xs="http://www.w3.org/2001/XMLSchema" xmlns:p="http://schemas.microsoft.com/office/2006/metadata/properties" xmlns:ns2="668fede6-d8e1-49fe-8d68-0c73c16569ac" xmlns:ns3="e7f9dc3f-20ba-4ac0-8ae0-aade61e75668" targetNamespace="http://schemas.microsoft.com/office/2006/metadata/properties" ma:root="true" ma:fieldsID="fdb669911dab4d5cea8825833e51d4e9" ns2:_="" ns3:_="">
    <xsd:import namespace="668fede6-d8e1-49fe-8d68-0c73c16569ac"/>
    <xsd:import namespace="e7f9dc3f-20ba-4ac0-8ae0-aade61e756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fede6-d8e1-49fe-8d68-0c73c1656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f9dc3f-20ba-4ac0-8ae0-aade61e75668"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C0CB95-BF5B-45B5-A71C-B325463BB1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9578B3-F041-43CA-B352-6AD912B2D7B7}">
  <ds:schemaRefs>
    <ds:schemaRef ds:uri="http://schemas.microsoft.com/sharepoint/v3/contenttype/forms"/>
  </ds:schemaRefs>
</ds:datastoreItem>
</file>

<file path=customXml/itemProps3.xml><?xml version="1.0" encoding="utf-8"?>
<ds:datastoreItem xmlns:ds="http://schemas.openxmlformats.org/officeDocument/2006/customXml" ds:itemID="{5F5B4DFF-ED88-47F6-A811-944EC7087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fede6-d8e1-49fe-8d68-0c73c16569ac"/>
    <ds:schemaRef ds:uri="e7f9dc3f-20ba-4ac0-8ae0-aade61e75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Elvira Blassnig</dc:creator>
  <keywords/>
  <dc:description/>
  <lastModifiedBy>Patrizia Walaschek - Hansmann PR</lastModifiedBy>
  <revision>30</revision>
  <dcterms:created xsi:type="dcterms:W3CDTF">2022-05-18T15:33:00.0000000Z</dcterms:created>
  <dcterms:modified xsi:type="dcterms:W3CDTF">2022-05-25T13:49:46.9465674Z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0x0101008C2437D25B65D74A8EFBE7D3A53C485C</vt:lpwstr>
  </property>
</Properties>
</file>