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766F5" w14:textId="77777777" w:rsidR="00A70B77" w:rsidRPr="00A70B77" w:rsidRDefault="00A70B77" w:rsidP="00A70B77">
      <w:pPr>
        <w:contextualSpacing/>
        <w:jc w:val="both"/>
        <w:rPr>
          <w:rFonts w:ascii="Calibri" w:hAnsi="Calibri" w:cs="Calibri"/>
          <w:b/>
          <w:bCs/>
          <w:color w:val="000000" w:themeColor="text1"/>
          <w:sz w:val="32"/>
          <w:szCs w:val="32"/>
        </w:rPr>
      </w:pPr>
      <w:r w:rsidRPr="00A70B77">
        <w:rPr>
          <w:rFonts w:ascii="Calibri" w:hAnsi="Calibri" w:cs="Calibri"/>
          <w:b/>
          <w:bCs/>
          <w:color w:val="000000" w:themeColor="text1"/>
          <w:sz w:val="32"/>
          <w:szCs w:val="32"/>
        </w:rPr>
        <w:t>Alpines Wandern in Warth-Schröcken</w:t>
      </w:r>
    </w:p>
    <w:p w14:paraId="4E846FB4" w14:textId="5DA242F2" w:rsidR="00A70B77" w:rsidRPr="00A70B77" w:rsidRDefault="00A70B77" w:rsidP="00A70B77">
      <w:pPr>
        <w:pStyle w:val="KeinLeerraum"/>
        <w:rPr>
          <w:rFonts w:ascii="Calibri" w:hAnsi="Calibri" w:cs="Calibri"/>
          <w:b/>
          <w:bCs/>
        </w:rPr>
      </w:pPr>
      <w:r w:rsidRPr="00A70B77">
        <w:rPr>
          <w:rFonts w:ascii="Calibri" w:hAnsi="Calibri" w:cs="Calibri"/>
          <w:b/>
          <w:bCs/>
        </w:rPr>
        <w:t xml:space="preserve">14 Gipfel über 2.000 Meter Höhe, alle durch gut ausgeschilderte Wege erschlossen: Wanderer können im Sommer in Warth-Schröcken in alpines Gelände vorstoßen und sich selbst mit grandiosen Weitblicken belohnen. Vielleicht </w:t>
      </w:r>
      <w:r w:rsidR="00004D01">
        <w:rPr>
          <w:rFonts w:ascii="Calibri" w:hAnsi="Calibri" w:cs="Calibri"/>
          <w:b/>
          <w:bCs/>
        </w:rPr>
        <w:t>sogar</w:t>
      </w:r>
      <w:r w:rsidR="006341DD">
        <w:rPr>
          <w:rFonts w:ascii="Calibri" w:hAnsi="Calibri" w:cs="Calibri"/>
          <w:b/>
          <w:bCs/>
        </w:rPr>
        <w:t xml:space="preserve"> zum Sonnenaufgang –</w:t>
      </w:r>
      <w:r w:rsidRPr="00A70B77">
        <w:rPr>
          <w:rFonts w:ascii="Calibri" w:hAnsi="Calibri" w:cs="Calibri"/>
          <w:b/>
          <w:bCs/>
        </w:rPr>
        <w:t xml:space="preserve"> </w:t>
      </w:r>
      <w:r w:rsidR="00CA31CD">
        <w:rPr>
          <w:rFonts w:ascii="Calibri" w:hAnsi="Calibri" w:cs="Calibri"/>
          <w:b/>
          <w:bCs/>
        </w:rPr>
        <w:t>auf</w:t>
      </w:r>
      <w:r w:rsidRPr="00A70B77">
        <w:rPr>
          <w:rFonts w:ascii="Calibri" w:hAnsi="Calibri" w:cs="Calibri"/>
          <w:b/>
          <w:bCs/>
        </w:rPr>
        <w:t xml:space="preserve"> einer </w:t>
      </w:r>
      <w:r w:rsidR="003F350E">
        <w:rPr>
          <w:rFonts w:ascii="Calibri" w:hAnsi="Calibri" w:cs="Calibri"/>
          <w:b/>
          <w:bCs/>
        </w:rPr>
        <w:t xml:space="preserve">geführten </w:t>
      </w:r>
      <w:r w:rsidR="006A3D59">
        <w:rPr>
          <w:rFonts w:ascii="Calibri" w:hAnsi="Calibri" w:cs="Calibri"/>
          <w:b/>
          <w:bCs/>
        </w:rPr>
        <w:t>Tour</w:t>
      </w:r>
      <w:r w:rsidR="00B858B4">
        <w:rPr>
          <w:rFonts w:ascii="Calibri" w:hAnsi="Calibri" w:cs="Calibri"/>
          <w:b/>
          <w:bCs/>
        </w:rPr>
        <w:t xml:space="preserve"> </w:t>
      </w:r>
      <w:r w:rsidR="006341DD">
        <w:rPr>
          <w:rFonts w:ascii="Calibri" w:hAnsi="Calibri" w:cs="Calibri"/>
          <w:b/>
          <w:bCs/>
        </w:rPr>
        <w:t>auf das</w:t>
      </w:r>
      <w:r w:rsidR="003F350E">
        <w:rPr>
          <w:rFonts w:ascii="Calibri" w:hAnsi="Calibri" w:cs="Calibri"/>
          <w:b/>
          <w:bCs/>
        </w:rPr>
        <w:t xml:space="preserve"> Wartherhorn (2.256 m)</w:t>
      </w:r>
      <w:r w:rsidRPr="00A70B77">
        <w:rPr>
          <w:rFonts w:ascii="Calibri" w:hAnsi="Calibri" w:cs="Calibri"/>
          <w:b/>
          <w:bCs/>
        </w:rPr>
        <w:t>.</w:t>
      </w:r>
    </w:p>
    <w:p w14:paraId="0C809541" w14:textId="77777777" w:rsidR="001405B2" w:rsidRPr="00305603" w:rsidRDefault="001405B2" w:rsidP="001405B2">
      <w:pPr>
        <w:pStyle w:val="KeinLeerraum"/>
        <w:jc w:val="both"/>
        <w:rPr>
          <w:rFonts w:ascii="Calibri" w:hAnsi="Calibri" w:cs="Calibri"/>
          <w:bCs/>
          <w:sz w:val="24"/>
          <w:szCs w:val="24"/>
        </w:rPr>
      </w:pPr>
    </w:p>
    <w:p w14:paraId="0BE517A6" w14:textId="77777777" w:rsidR="00186DC0" w:rsidRDefault="00A70B77" w:rsidP="00A70B77">
      <w:pPr>
        <w:jc w:val="both"/>
        <w:rPr>
          <w:rFonts w:ascii="Calibri" w:hAnsi="Calibri" w:cs="Calibri"/>
          <w:bCs/>
        </w:rPr>
      </w:pPr>
      <w:r w:rsidRPr="00A70B77">
        <w:rPr>
          <w:rFonts w:ascii="Calibri" w:hAnsi="Calibri" w:cs="Calibri"/>
          <w:bCs/>
        </w:rPr>
        <w:t xml:space="preserve">Markante Felsen, die vom Tal schier unbezwingbar erscheinen – solche hat Warth-Schröcken viele. Doch das täuscht. </w:t>
      </w:r>
      <w:r w:rsidR="003E239F">
        <w:rPr>
          <w:rFonts w:ascii="Calibri" w:hAnsi="Calibri" w:cs="Calibri"/>
          <w:bCs/>
        </w:rPr>
        <w:t xml:space="preserve">Geübte </w:t>
      </w:r>
      <w:r w:rsidR="0065021C">
        <w:rPr>
          <w:rFonts w:ascii="Calibri" w:hAnsi="Calibri" w:cs="Calibri"/>
          <w:bCs/>
        </w:rPr>
        <w:t xml:space="preserve">Wanderer </w:t>
      </w:r>
      <w:r w:rsidR="00A52900">
        <w:rPr>
          <w:rFonts w:ascii="Calibri" w:hAnsi="Calibri" w:cs="Calibri"/>
          <w:bCs/>
        </w:rPr>
        <w:t xml:space="preserve">können imposante Gipfel </w:t>
      </w:r>
      <w:r w:rsidR="00766D61">
        <w:rPr>
          <w:rFonts w:ascii="Calibri" w:hAnsi="Calibri" w:cs="Calibri"/>
          <w:bCs/>
        </w:rPr>
        <w:t>wie zum Beispiel den Warther Hausberg Biberkopf (2.599 m</w:t>
      </w:r>
      <w:r w:rsidR="000D01D4">
        <w:rPr>
          <w:rFonts w:ascii="Calibri" w:hAnsi="Calibri" w:cs="Calibri"/>
          <w:bCs/>
        </w:rPr>
        <w:t>) –</w:t>
      </w:r>
      <w:r w:rsidR="007A1B0D">
        <w:rPr>
          <w:rFonts w:ascii="Calibri" w:hAnsi="Calibri" w:cs="Calibri"/>
          <w:bCs/>
        </w:rPr>
        <w:t xml:space="preserve"> </w:t>
      </w:r>
      <w:r w:rsidR="00424695" w:rsidRPr="00A70B77">
        <w:rPr>
          <w:rFonts w:ascii="Calibri" w:hAnsi="Calibri" w:cs="Calibri"/>
          <w:bCs/>
        </w:rPr>
        <w:t>gleichzeitig der südlichster Gipfel Deutschlands</w:t>
      </w:r>
      <w:r w:rsidR="000D01D4">
        <w:rPr>
          <w:rFonts w:ascii="Calibri" w:hAnsi="Calibri" w:cs="Calibri"/>
          <w:bCs/>
        </w:rPr>
        <w:t xml:space="preserve"> –</w:t>
      </w:r>
      <w:r w:rsidR="00766D61">
        <w:rPr>
          <w:rFonts w:ascii="Calibri" w:hAnsi="Calibri" w:cs="Calibri"/>
          <w:bCs/>
        </w:rPr>
        <w:t xml:space="preserve"> </w:t>
      </w:r>
      <w:r w:rsidR="00A52900">
        <w:rPr>
          <w:rFonts w:ascii="Calibri" w:hAnsi="Calibri" w:cs="Calibri"/>
          <w:bCs/>
        </w:rPr>
        <w:t>auf eigene Faust erklimmen</w:t>
      </w:r>
      <w:r w:rsidR="001C3083">
        <w:rPr>
          <w:rFonts w:ascii="Calibri" w:hAnsi="Calibri" w:cs="Calibri"/>
          <w:bCs/>
        </w:rPr>
        <w:t xml:space="preserve">. </w:t>
      </w:r>
      <w:r w:rsidR="009E5677">
        <w:rPr>
          <w:rFonts w:ascii="Calibri" w:hAnsi="Calibri" w:cs="Calibri"/>
          <w:bCs/>
        </w:rPr>
        <w:t>Voraussetzung natürlich: Schwindelfreiheit, Trittsicherheit</w:t>
      </w:r>
      <w:r w:rsidRPr="00A70B77">
        <w:rPr>
          <w:rFonts w:ascii="Calibri" w:hAnsi="Calibri" w:cs="Calibri"/>
          <w:bCs/>
        </w:rPr>
        <w:t xml:space="preserve"> und eine solide Grundkondition</w:t>
      </w:r>
      <w:r w:rsidR="00424695">
        <w:rPr>
          <w:rFonts w:ascii="Calibri" w:hAnsi="Calibri" w:cs="Calibri"/>
          <w:bCs/>
        </w:rPr>
        <w:t>.</w:t>
      </w:r>
    </w:p>
    <w:p w14:paraId="471DAC25" w14:textId="796CA449" w:rsidR="00A70B77" w:rsidRPr="00A70B77" w:rsidRDefault="00A70B77" w:rsidP="00A70B77">
      <w:pPr>
        <w:jc w:val="both"/>
        <w:rPr>
          <w:rFonts w:ascii="Calibri" w:hAnsi="Calibri" w:cs="Calibri"/>
          <w:bCs/>
        </w:rPr>
      </w:pPr>
      <w:r w:rsidRPr="00A70B77">
        <w:rPr>
          <w:rFonts w:ascii="Calibri" w:hAnsi="Calibri" w:cs="Calibri"/>
          <w:bCs/>
        </w:rPr>
        <w:t xml:space="preserve">Ob individuell oder </w:t>
      </w:r>
      <w:r w:rsidR="00B422BB">
        <w:rPr>
          <w:rFonts w:ascii="Calibri" w:hAnsi="Calibri" w:cs="Calibri"/>
          <w:bCs/>
        </w:rPr>
        <w:t>auf geführten Touren</w:t>
      </w:r>
      <w:r w:rsidRPr="00A70B77">
        <w:rPr>
          <w:rFonts w:ascii="Calibri" w:hAnsi="Calibri" w:cs="Calibri"/>
          <w:bCs/>
        </w:rPr>
        <w:t xml:space="preserve"> – alle 14 Gipfel sind über alpine Wanderwege erschlossen</w:t>
      </w:r>
      <w:r w:rsidR="00186DC0">
        <w:rPr>
          <w:rFonts w:ascii="Calibri" w:hAnsi="Calibri" w:cs="Calibri"/>
          <w:bCs/>
        </w:rPr>
        <w:t>,</w:t>
      </w:r>
      <w:r w:rsidRPr="00A70B77">
        <w:rPr>
          <w:rFonts w:ascii="Calibri" w:hAnsi="Calibri" w:cs="Calibri"/>
          <w:bCs/>
        </w:rPr>
        <w:t xml:space="preserve"> gut sichtbar </w:t>
      </w:r>
      <w:r w:rsidR="00E0143E">
        <w:rPr>
          <w:rFonts w:ascii="Calibri" w:hAnsi="Calibri" w:cs="Calibri"/>
          <w:bCs/>
        </w:rPr>
        <w:t xml:space="preserve">markiert und </w:t>
      </w:r>
      <w:r w:rsidRPr="00A70B77">
        <w:rPr>
          <w:rFonts w:ascii="Calibri" w:hAnsi="Calibri" w:cs="Calibri"/>
          <w:bCs/>
        </w:rPr>
        <w:t>ausgeschildert. Für sportliche Wanderer sind die Berge auf Tagestouren von sechs bis acht Stunden erreichbar.</w:t>
      </w:r>
    </w:p>
    <w:p w14:paraId="7FADC64A" w14:textId="53D90F01" w:rsidR="009A514A" w:rsidRPr="00A70B77" w:rsidRDefault="00A70B77" w:rsidP="00A70B77">
      <w:pPr>
        <w:jc w:val="both"/>
        <w:rPr>
          <w:rFonts w:ascii="Calibri" w:hAnsi="Calibri" w:cs="Calibri"/>
          <w:bCs/>
        </w:rPr>
      </w:pPr>
      <w:r w:rsidRPr="00A70B77">
        <w:rPr>
          <w:rFonts w:ascii="Calibri" w:hAnsi="Calibri" w:cs="Calibri"/>
          <w:bCs/>
        </w:rPr>
        <w:t>Wer lieber von der Erfahrung ausgebildeter Berg-und Wanderführer</w:t>
      </w:r>
      <w:r w:rsidR="00633899">
        <w:rPr>
          <w:rFonts w:ascii="Calibri" w:hAnsi="Calibri" w:cs="Calibri"/>
          <w:bCs/>
        </w:rPr>
        <w:t xml:space="preserve"> </w:t>
      </w:r>
      <w:r w:rsidRPr="00A70B77">
        <w:rPr>
          <w:rFonts w:ascii="Calibri" w:hAnsi="Calibri" w:cs="Calibri"/>
          <w:bCs/>
        </w:rPr>
        <w:t>profitieren möchte, dem bieten die Alpinen Wanderwochen vom</w:t>
      </w:r>
      <w:r w:rsidR="00C66DE2">
        <w:rPr>
          <w:rFonts w:ascii="Calibri" w:hAnsi="Calibri" w:cs="Calibri"/>
          <w:bCs/>
        </w:rPr>
        <w:t xml:space="preserve"> 24. Juni bis zum 9. Oktober 2022</w:t>
      </w:r>
      <w:r w:rsidRPr="00A70B77">
        <w:rPr>
          <w:rFonts w:ascii="Calibri" w:hAnsi="Calibri" w:cs="Calibri"/>
          <w:bCs/>
        </w:rPr>
        <w:t xml:space="preserve"> das ideale Programm:</w:t>
      </w:r>
      <w:r w:rsidR="0060626C">
        <w:rPr>
          <w:rFonts w:ascii="Calibri" w:hAnsi="Calibri" w:cs="Calibri"/>
          <w:bCs/>
        </w:rPr>
        <w:t xml:space="preserve"> Gemeinsam mit einem Guide geht es dabei einmal wöchentlich </w:t>
      </w:r>
      <w:r w:rsidR="00A33CCE">
        <w:rPr>
          <w:rFonts w:ascii="Calibri" w:hAnsi="Calibri" w:cs="Calibri"/>
          <w:bCs/>
        </w:rPr>
        <w:t>auf</w:t>
      </w:r>
      <w:r w:rsidR="00B422BB">
        <w:rPr>
          <w:rFonts w:ascii="Calibri" w:hAnsi="Calibri" w:cs="Calibri"/>
          <w:bCs/>
        </w:rPr>
        <w:t xml:space="preserve"> </w:t>
      </w:r>
      <w:r w:rsidR="0060626C" w:rsidRPr="0060626C">
        <w:rPr>
          <w:rFonts w:ascii="Calibri" w:hAnsi="Calibri" w:cs="Calibri"/>
          <w:bCs/>
        </w:rPr>
        <w:t>Kräuterwanderung, Bergtour zum Sonnenauf</w:t>
      </w:r>
      <w:r w:rsidR="00442994">
        <w:rPr>
          <w:rFonts w:ascii="Calibri" w:hAnsi="Calibri" w:cs="Calibri"/>
          <w:bCs/>
        </w:rPr>
        <w:t>gang</w:t>
      </w:r>
      <w:r w:rsidR="00F26953">
        <w:rPr>
          <w:rFonts w:ascii="Calibri" w:hAnsi="Calibri" w:cs="Calibri"/>
          <w:bCs/>
        </w:rPr>
        <w:t xml:space="preserve"> oder</w:t>
      </w:r>
      <w:r w:rsidR="0060626C" w:rsidRPr="0060626C">
        <w:rPr>
          <w:rFonts w:ascii="Calibri" w:hAnsi="Calibri" w:cs="Calibri"/>
          <w:bCs/>
        </w:rPr>
        <w:t xml:space="preserve"> </w:t>
      </w:r>
      <w:r w:rsidR="00442994">
        <w:rPr>
          <w:rFonts w:ascii="Calibri" w:hAnsi="Calibri" w:cs="Calibri"/>
          <w:bCs/>
        </w:rPr>
        <w:t>Sonnenunter</w:t>
      </w:r>
      <w:r w:rsidR="00B53034">
        <w:rPr>
          <w:rFonts w:ascii="Calibri" w:hAnsi="Calibri" w:cs="Calibri"/>
          <w:bCs/>
        </w:rPr>
        <w:t>u</w:t>
      </w:r>
      <w:r w:rsidR="0060626C" w:rsidRPr="0060626C">
        <w:rPr>
          <w:rFonts w:ascii="Calibri" w:hAnsi="Calibri" w:cs="Calibri"/>
          <w:bCs/>
        </w:rPr>
        <w:t xml:space="preserve">ntergang </w:t>
      </w:r>
      <w:r w:rsidR="008345CB">
        <w:rPr>
          <w:rFonts w:ascii="Calibri" w:hAnsi="Calibri" w:cs="Calibri"/>
          <w:bCs/>
        </w:rPr>
        <w:t>oder</w:t>
      </w:r>
      <w:r w:rsidR="0060626C" w:rsidRPr="0060626C">
        <w:rPr>
          <w:rFonts w:ascii="Calibri" w:hAnsi="Calibri" w:cs="Calibri"/>
          <w:bCs/>
        </w:rPr>
        <w:t xml:space="preserve"> </w:t>
      </w:r>
      <w:r w:rsidR="00A33CCE">
        <w:rPr>
          <w:rFonts w:ascii="Calibri" w:hAnsi="Calibri" w:cs="Calibri"/>
          <w:bCs/>
        </w:rPr>
        <w:t>einen der schönsten Bergriesen der Region.</w:t>
      </w:r>
    </w:p>
    <w:p w14:paraId="3CA7E8DD" w14:textId="3AF22EDD" w:rsidR="00A70B77" w:rsidRPr="00A70B77" w:rsidRDefault="00A70B77" w:rsidP="00A70B77">
      <w:pPr>
        <w:jc w:val="both"/>
        <w:rPr>
          <w:rFonts w:ascii="Calibri" w:hAnsi="Calibri" w:cs="Calibri"/>
          <w:bCs/>
        </w:rPr>
      </w:pPr>
      <w:r w:rsidRPr="00A70B77">
        <w:rPr>
          <w:rFonts w:ascii="Calibri" w:hAnsi="Calibri" w:cs="Calibri"/>
          <w:bCs/>
        </w:rPr>
        <w:t xml:space="preserve">Ein besonderes Highlight ist die Besteigung des komplett freistehenden Großen Widdersteins (2.533 m). </w:t>
      </w:r>
      <w:r w:rsidR="0041514E">
        <w:rPr>
          <w:rFonts w:ascii="Calibri" w:hAnsi="Calibri" w:cs="Calibri"/>
          <w:bCs/>
        </w:rPr>
        <w:t>Erfahrene Wanderer</w:t>
      </w:r>
      <w:r w:rsidR="008345CB">
        <w:rPr>
          <w:rFonts w:ascii="Calibri" w:hAnsi="Calibri" w:cs="Calibri"/>
          <w:bCs/>
        </w:rPr>
        <w:t xml:space="preserve"> </w:t>
      </w:r>
      <w:r w:rsidRPr="00A70B77">
        <w:rPr>
          <w:rFonts w:ascii="Calibri" w:hAnsi="Calibri" w:cs="Calibri"/>
          <w:bCs/>
        </w:rPr>
        <w:t>starten vom Hochtannbergpass</w:t>
      </w:r>
      <w:r w:rsidR="00E0143E">
        <w:rPr>
          <w:rFonts w:ascii="Calibri" w:hAnsi="Calibri" w:cs="Calibri"/>
          <w:bCs/>
        </w:rPr>
        <w:t xml:space="preserve"> (1.679 m)</w:t>
      </w:r>
      <w:r w:rsidRPr="00A70B77">
        <w:rPr>
          <w:rFonts w:ascii="Calibri" w:hAnsi="Calibri" w:cs="Calibri"/>
          <w:bCs/>
        </w:rPr>
        <w:t xml:space="preserve"> in rund zweieinhalb Stunden auf einem der schönsten Gipfel der Region</w:t>
      </w:r>
      <w:r w:rsidR="0041514E">
        <w:rPr>
          <w:rFonts w:ascii="Calibri" w:hAnsi="Calibri" w:cs="Calibri"/>
          <w:bCs/>
        </w:rPr>
        <w:t>.</w:t>
      </w:r>
    </w:p>
    <w:p w14:paraId="3074363B" w14:textId="425F4B98" w:rsidR="005E7A12" w:rsidRDefault="005E7A12" w:rsidP="005E7A12">
      <w:pPr>
        <w:jc w:val="both"/>
        <w:rPr>
          <w:rFonts w:ascii="Calibri" w:hAnsi="Calibri" w:cs="Calibri"/>
          <w:bCs/>
        </w:rPr>
      </w:pPr>
    </w:p>
    <w:p w14:paraId="451E4231" w14:textId="77777777" w:rsidR="00A70B77" w:rsidRPr="00A70B77" w:rsidRDefault="00A70B77" w:rsidP="00A70B77">
      <w:pPr>
        <w:jc w:val="both"/>
        <w:rPr>
          <w:rFonts w:ascii="Calibri" w:hAnsi="Calibri" w:cs="Calibri"/>
          <w:b/>
          <w:bCs/>
        </w:rPr>
      </w:pPr>
      <w:r w:rsidRPr="00A70B77">
        <w:rPr>
          <w:rFonts w:ascii="Calibri" w:hAnsi="Calibri" w:cs="Calibri"/>
          <w:b/>
          <w:bCs/>
        </w:rPr>
        <w:t>Alpine Höhenstufe: Lebensraum und Bergsteigertraum</w:t>
      </w:r>
    </w:p>
    <w:p w14:paraId="34DE3202" w14:textId="0C5C7CCB" w:rsidR="00A70B77" w:rsidRDefault="00A70B77" w:rsidP="00A70B77">
      <w:pPr>
        <w:jc w:val="both"/>
        <w:rPr>
          <w:rFonts w:ascii="Calibri" w:hAnsi="Calibri" w:cs="Calibri"/>
          <w:bCs/>
        </w:rPr>
      </w:pPr>
      <w:r w:rsidRPr="00A70B77">
        <w:rPr>
          <w:rFonts w:ascii="Calibri" w:hAnsi="Calibri" w:cs="Calibri"/>
          <w:bCs/>
        </w:rPr>
        <w:t>Aufgrund der Höhenlage von 1.200 bis 1.500 Meter beginnen in Warth-Schröcken fast alle Bergtouren oberhalb der Waldgrenze. In dieser sogenannten alpinen Stufe, die in den europäischen Alpen die größte Fläche einnimmt, bewegen sich Wanderer in vollkommen baum- und strauchfreiem Gebiet. Witterungsbedingt schmiegen sich Pflanzen in dieser Zone an den Boden an. So finden sich hier, oberhalb der Baumgrenze, vor allem Zwergstrauchheiden, die langsam in Grasheiden übergehen. Allergiker können sich so über eine nahezu pollenfreie Zone freuen und Bergwanderer auf ein alpines Ambiente mit atemberaubenden Fern- und Tiefblicken – Höhentrainingseffekt inklusive.</w:t>
      </w:r>
    </w:p>
    <w:p w14:paraId="532C2AB2" w14:textId="77777777" w:rsidR="00A70B77" w:rsidRPr="00A70B77" w:rsidRDefault="00A70B77" w:rsidP="00A70B77">
      <w:pPr>
        <w:jc w:val="both"/>
        <w:rPr>
          <w:rFonts w:ascii="Calibri" w:hAnsi="Calibri" w:cs="Calibri"/>
          <w:bCs/>
        </w:rPr>
      </w:pPr>
    </w:p>
    <w:p w14:paraId="4B315942" w14:textId="77777777" w:rsidR="00A70B77" w:rsidRPr="00A70B77" w:rsidRDefault="00A70B77" w:rsidP="00A70B77">
      <w:pPr>
        <w:jc w:val="both"/>
        <w:rPr>
          <w:rFonts w:ascii="Calibri" w:hAnsi="Calibri" w:cs="Calibri"/>
          <w:b/>
          <w:bCs/>
        </w:rPr>
      </w:pPr>
      <w:r w:rsidRPr="00A70B77">
        <w:rPr>
          <w:rFonts w:ascii="Calibri" w:hAnsi="Calibri" w:cs="Calibri"/>
          <w:b/>
          <w:bCs/>
        </w:rPr>
        <w:t>Die Blaue Stunde vom Gipfel erleben</w:t>
      </w:r>
    </w:p>
    <w:p w14:paraId="3F3A0D59" w14:textId="6A8DD58B" w:rsidR="00A70B77" w:rsidRDefault="00A70B77" w:rsidP="00A70B77">
      <w:pPr>
        <w:jc w:val="both"/>
        <w:rPr>
          <w:rFonts w:ascii="Calibri" w:hAnsi="Calibri" w:cs="Calibri"/>
          <w:bCs/>
        </w:rPr>
      </w:pPr>
      <w:r w:rsidRPr="00A70B77">
        <w:rPr>
          <w:rFonts w:ascii="Calibri" w:hAnsi="Calibri" w:cs="Calibri"/>
          <w:bCs/>
        </w:rPr>
        <w:t>Beobachten wie die Sonne nach und nach hinter den Gipfel hervorscheint und den Himmel verfärbt, das Gefühl von Freiheit, den Alltag unter sich lassen: Das ist die blaue Stunde in der alpinen Stufe – und der Traum fast jeden Bergsteigers. In Warth-Schröcken ist dieses Privileg nicht nur den erfahrenen Alpinisten vorbehalten. Das Wartherhorn (2.184 m) ist eine einfachere und kürzer Alternative zum prominenten Widderstein und ist durch seine gute Erreichbarkeit prädestiniert für die geführten Sonnenaufgangstouren. Der Anstieg belohnt mit einem gewaltigen Blick über die Gipfel von Bregenzerwald</w:t>
      </w:r>
      <w:r w:rsidR="00E0143E">
        <w:rPr>
          <w:rFonts w:ascii="Calibri" w:hAnsi="Calibri" w:cs="Calibri"/>
          <w:bCs/>
        </w:rPr>
        <w:t>, Allgäuer- und Lechtaler Alpen</w:t>
      </w:r>
      <w:r w:rsidRPr="00A70B77">
        <w:rPr>
          <w:rFonts w:ascii="Calibri" w:hAnsi="Calibri" w:cs="Calibri"/>
          <w:bCs/>
        </w:rPr>
        <w:t xml:space="preserve"> bis </w:t>
      </w:r>
      <w:r w:rsidRPr="00A70B77">
        <w:rPr>
          <w:rFonts w:ascii="Calibri" w:hAnsi="Calibri" w:cs="Calibri"/>
          <w:bCs/>
        </w:rPr>
        <w:lastRenderedPageBreak/>
        <w:t xml:space="preserve">hin ins Alpenvorland. Auf dem Rückweg </w:t>
      </w:r>
      <w:r w:rsidR="00E0143E">
        <w:rPr>
          <w:rFonts w:ascii="Calibri" w:hAnsi="Calibri" w:cs="Calibri"/>
          <w:bCs/>
        </w:rPr>
        <w:t>kann</w:t>
      </w:r>
      <w:r w:rsidRPr="00A70B77">
        <w:rPr>
          <w:rFonts w:ascii="Calibri" w:hAnsi="Calibri" w:cs="Calibri"/>
          <w:bCs/>
        </w:rPr>
        <w:t xml:space="preserve"> auf der unterwegs gelegenen Hochalphütte ein leckeres Bergfrühstück </w:t>
      </w:r>
      <w:r w:rsidR="00593470">
        <w:rPr>
          <w:rFonts w:ascii="Calibri" w:hAnsi="Calibri" w:cs="Calibri"/>
          <w:bCs/>
        </w:rPr>
        <w:t>genossen werden</w:t>
      </w:r>
      <w:r w:rsidRPr="00A70B77">
        <w:rPr>
          <w:rFonts w:ascii="Calibri" w:hAnsi="Calibri" w:cs="Calibri"/>
          <w:bCs/>
        </w:rPr>
        <w:t xml:space="preserve">. </w:t>
      </w:r>
      <w:r w:rsidR="00593470">
        <w:rPr>
          <w:rFonts w:ascii="Calibri" w:hAnsi="Calibri" w:cs="Calibri"/>
          <w:bCs/>
        </w:rPr>
        <w:t>Wer</w:t>
      </w:r>
      <w:r w:rsidRPr="00A70B77">
        <w:rPr>
          <w:rFonts w:ascii="Calibri" w:hAnsi="Calibri" w:cs="Calibri"/>
          <w:bCs/>
        </w:rPr>
        <w:t xml:space="preserve"> die blaue Stunde </w:t>
      </w:r>
      <w:r w:rsidR="00593470">
        <w:rPr>
          <w:rFonts w:ascii="Calibri" w:hAnsi="Calibri" w:cs="Calibri"/>
          <w:bCs/>
        </w:rPr>
        <w:t xml:space="preserve">lieber </w:t>
      </w:r>
      <w:r w:rsidRPr="00A70B77">
        <w:rPr>
          <w:rFonts w:ascii="Calibri" w:hAnsi="Calibri" w:cs="Calibri"/>
          <w:bCs/>
        </w:rPr>
        <w:t xml:space="preserve">zu Sonnenuntergang </w:t>
      </w:r>
      <w:r w:rsidR="00593470">
        <w:rPr>
          <w:rFonts w:ascii="Calibri" w:hAnsi="Calibri" w:cs="Calibri"/>
          <w:bCs/>
        </w:rPr>
        <w:t>erleben möchte</w:t>
      </w:r>
      <w:r w:rsidRPr="00A70B77">
        <w:rPr>
          <w:rFonts w:ascii="Calibri" w:hAnsi="Calibri" w:cs="Calibri"/>
          <w:bCs/>
        </w:rPr>
        <w:t>, k</w:t>
      </w:r>
      <w:r w:rsidR="00593470">
        <w:rPr>
          <w:rFonts w:ascii="Calibri" w:hAnsi="Calibri" w:cs="Calibri"/>
          <w:bCs/>
        </w:rPr>
        <w:t>ann</w:t>
      </w:r>
      <w:r w:rsidRPr="00A70B77">
        <w:rPr>
          <w:rFonts w:ascii="Calibri" w:hAnsi="Calibri" w:cs="Calibri"/>
          <w:bCs/>
        </w:rPr>
        <w:t xml:space="preserve"> das bei einer geführten Wanderung auf die Höferspitze (2.131 m)</w:t>
      </w:r>
      <w:r w:rsidR="00593470">
        <w:rPr>
          <w:rFonts w:ascii="Calibri" w:hAnsi="Calibri" w:cs="Calibri"/>
          <w:bCs/>
        </w:rPr>
        <w:t xml:space="preserve"> tun</w:t>
      </w:r>
      <w:r w:rsidRPr="00A70B77">
        <w:rPr>
          <w:rFonts w:ascii="Calibri" w:hAnsi="Calibri" w:cs="Calibri"/>
          <w:bCs/>
        </w:rPr>
        <w:t>. Die leichte, etwa dreistündige Wanderung führt über einen aussichtsreichen Bergkamm bis zum Gipfel.</w:t>
      </w:r>
    </w:p>
    <w:p w14:paraId="7DFB757D" w14:textId="32D72C94" w:rsidR="00A70B77" w:rsidRDefault="00A70B77" w:rsidP="00A70B77">
      <w:pPr>
        <w:jc w:val="both"/>
        <w:rPr>
          <w:rFonts w:ascii="Calibri" w:hAnsi="Calibri" w:cs="Calibri"/>
          <w:bCs/>
        </w:rPr>
      </w:pPr>
    </w:p>
    <w:p w14:paraId="6DAD9173" w14:textId="1B3D3544" w:rsidR="00A70B77" w:rsidRPr="00A70B77" w:rsidRDefault="00A70B77" w:rsidP="00A70B77">
      <w:pPr>
        <w:jc w:val="both"/>
        <w:rPr>
          <w:rFonts w:ascii="Calibri" w:hAnsi="Calibri" w:cs="Calibri"/>
          <w:b/>
          <w:bCs/>
        </w:rPr>
      </w:pPr>
      <w:r w:rsidRPr="00A70B77">
        <w:rPr>
          <w:rFonts w:ascii="Calibri" w:hAnsi="Calibri" w:cs="Calibri"/>
          <w:b/>
          <w:bCs/>
        </w:rPr>
        <w:t>Alpine Wanderwochen vom</w:t>
      </w:r>
      <w:r w:rsidR="0041514E">
        <w:rPr>
          <w:rFonts w:ascii="Calibri" w:hAnsi="Calibri" w:cs="Calibri"/>
          <w:b/>
          <w:bCs/>
        </w:rPr>
        <w:t xml:space="preserve"> 24. Juni bis zum </w:t>
      </w:r>
      <w:r w:rsidR="00681523">
        <w:rPr>
          <w:rFonts w:ascii="Calibri" w:hAnsi="Calibri" w:cs="Calibri"/>
          <w:b/>
          <w:bCs/>
        </w:rPr>
        <w:t>9 Oktober 2022</w:t>
      </w:r>
    </w:p>
    <w:p w14:paraId="06BB3F73" w14:textId="77777777" w:rsidR="00593470" w:rsidRDefault="00A70B77" w:rsidP="00A70B77">
      <w:pPr>
        <w:jc w:val="both"/>
        <w:rPr>
          <w:rFonts w:ascii="Calibri" w:hAnsi="Calibri" w:cs="Calibri"/>
          <w:bCs/>
        </w:rPr>
      </w:pPr>
      <w:r w:rsidRPr="00A70B77">
        <w:rPr>
          <w:rFonts w:ascii="Calibri" w:hAnsi="Calibri" w:cs="Calibri"/>
          <w:bCs/>
        </w:rPr>
        <w:t xml:space="preserve">Sattgrüne Almen und taufrische Wildblumenwiesen – und beim Blick von den Berggipfeln </w:t>
      </w:r>
      <w:r w:rsidR="00593470">
        <w:rPr>
          <w:rFonts w:ascii="Calibri" w:hAnsi="Calibri" w:cs="Calibri"/>
          <w:bCs/>
        </w:rPr>
        <w:t xml:space="preserve">in </w:t>
      </w:r>
      <w:r w:rsidRPr="00A70B77">
        <w:rPr>
          <w:rFonts w:ascii="Calibri" w:hAnsi="Calibri" w:cs="Calibri"/>
          <w:bCs/>
        </w:rPr>
        <w:t>die Weite füllt sich der ganze Körper nicht nur mit frischer Luft, sondern auch mit purer Lebensenergie</w:t>
      </w:r>
      <w:r w:rsidR="00593470">
        <w:rPr>
          <w:rFonts w:ascii="Calibri" w:hAnsi="Calibri" w:cs="Calibri"/>
          <w:bCs/>
        </w:rPr>
        <w:t xml:space="preserve"> – ein Gefühl, das man in Warth-Schröcken als den Atem der Berge bezeichnet</w:t>
      </w:r>
      <w:r w:rsidRPr="00A70B77">
        <w:rPr>
          <w:rFonts w:ascii="Calibri" w:hAnsi="Calibri" w:cs="Calibri"/>
          <w:bCs/>
        </w:rPr>
        <w:t>.</w:t>
      </w:r>
      <w:r w:rsidR="00593470">
        <w:rPr>
          <w:rFonts w:ascii="Calibri" w:hAnsi="Calibri" w:cs="Calibri"/>
          <w:bCs/>
        </w:rPr>
        <w:t xml:space="preserve"> Das</w:t>
      </w:r>
      <w:r w:rsidRPr="00A70B77">
        <w:rPr>
          <w:rFonts w:ascii="Calibri" w:hAnsi="Calibri" w:cs="Calibri"/>
          <w:bCs/>
        </w:rPr>
        <w:t xml:space="preserve"> macht Hunger auf mehr! Alpine Bergfexe und motivierte Wanderer werden in den Hütten der Region mit allem verwöhnt, was das Herz begehrt – von der Brettljause über Walser Käsefladen und Knödelspezialitäten bis hin zum Kaiserschmarrn.</w:t>
      </w:r>
    </w:p>
    <w:p w14:paraId="688FBBCA" w14:textId="3AD55665" w:rsidR="00A87172" w:rsidRPr="00A87172" w:rsidRDefault="00A70B77" w:rsidP="00A87172">
      <w:pPr>
        <w:jc w:val="both"/>
        <w:rPr>
          <w:rFonts w:ascii="Calibri" w:hAnsi="Calibri" w:cs="Calibri"/>
          <w:bCs/>
        </w:rPr>
      </w:pPr>
      <w:r w:rsidRPr="00A70B77">
        <w:rPr>
          <w:rFonts w:ascii="Calibri" w:hAnsi="Calibri" w:cs="Calibri"/>
          <w:bCs/>
        </w:rPr>
        <w:t xml:space="preserve">Für den gesamten Aufenthalt erhalten </w:t>
      </w:r>
      <w:r w:rsidR="00593470">
        <w:rPr>
          <w:rFonts w:ascii="Calibri" w:hAnsi="Calibri" w:cs="Calibri"/>
          <w:bCs/>
        </w:rPr>
        <w:t>Gäste</w:t>
      </w:r>
      <w:r w:rsidRPr="00A70B77">
        <w:rPr>
          <w:rFonts w:ascii="Calibri" w:hAnsi="Calibri" w:cs="Calibri"/>
          <w:bCs/>
        </w:rPr>
        <w:t xml:space="preserve"> ihre Inclusive Card mit der sie viele Vorteile genießen können. Während der Alpinen Wanderwochen vom</w:t>
      </w:r>
      <w:r w:rsidR="00681523">
        <w:rPr>
          <w:rFonts w:ascii="Calibri" w:hAnsi="Calibri" w:cs="Calibri"/>
          <w:bCs/>
        </w:rPr>
        <w:t xml:space="preserve"> 24. Juni bis zum 9. Oktober 2022</w:t>
      </w:r>
      <w:r w:rsidRPr="00A70B77">
        <w:rPr>
          <w:rFonts w:ascii="Calibri" w:hAnsi="Calibri" w:cs="Calibri"/>
          <w:bCs/>
        </w:rPr>
        <w:t xml:space="preserve"> können Gäste in Warth- Schröcken kostenlos auf geführten Touren in die alpine Bergwelt eintauchen und die ursprüngliche Natur erleben. Es werden wöchentlich wechselnde Bergtouren auf die Klassiker der Region, sowie geführte Sonnenauf</w:t>
      </w:r>
      <w:r w:rsidR="009C1017">
        <w:rPr>
          <w:rFonts w:ascii="Calibri" w:hAnsi="Calibri" w:cs="Calibri"/>
          <w:bCs/>
        </w:rPr>
        <w:t>gangs-</w:t>
      </w:r>
      <w:r w:rsidRPr="00A70B77">
        <w:rPr>
          <w:rFonts w:ascii="Calibri" w:hAnsi="Calibri" w:cs="Calibri"/>
          <w:bCs/>
        </w:rPr>
        <w:t xml:space="preserve"> und Sonnenuntergangstouren angeboten. Auch für kulturell interessierte Gäste ist etwas dabei: </w:t>
      </w:r>
      <w:r w:rsidR="00A87172">
        <w:rPr>
          <w:rFonts w:ascii="Calibri" w:hAnsi="Calibri" w:cs="Calibri"/>
          <w:bCs/>
        </w:rPr>
        <w:t xml:space="preserve"> </w:t>
      </w:r>
      <w:r w:rsidR="00A87172" w:rsidRPr="00A87172">
        <w:rPr>
          <w:rFonts w:ascii="Calibri" w:hAnsi="Calibri" w:cs="Calibri"/>
          <w:bCs/>
          <w:lang w:val="de-AT"/>
        </w:rPr>
        <w:t xml:space="preserve">Wanderführer Dominik begleitet Gäste „Auf den Spuren der Walser“, wo sie </w:t>
      </w:r>
      <w:r w:rsidR="002D6BDE">
        <w:rPr>
          <w:rFonts w:ascii="Calibri" w:hAnsi="Calibri" w:cs="Calibri"/>
          <w:bCs/>
          <w:lang w:val="de-AT"/>
        </w:rPr>
        <w:t xml:space="preserve">mehr </w:t>
      </w:r>
      <w:r w:rsidR="00A87172" w:rsidRPr="00A87172">
        <w:rPr>
          <w:rFonts w:ascii="Calibri" w:hAnsi="Calibri" w:cs="Calibri"/>
          <w:bCs/>
          <w:lang w:val="de-AT"/>
        </w:rPr>
        <w:t xml:space="preserve">über die Geschichte der Walserdörfer erfahren. </w:t>
      </w:r>
      <w:r w:rsidR="00453056">
        <w:rPr>
          <w:rFonts w:ascii="Calibri" w:hAnsi="Calibri" w:cs="Calibri"/>
          <w:bCs/>
          <w:lang w:val="de-AT"/>
        </w:rPr>
        <w:t>Geführte</w:t>
      </w:r>
      <w:r w:rsidR="000C35D7">
        <w:rPr>
          <w:rFonts w:ascii="Calibri" w:hAnsi="Calibri" w:cs="Calibri"/>
          <w:bCs/>
          <w:lang w:val="de-AT"/>
        </w:rPr>
        <w:t xml:space="preserve"> Kinder-Wanderungen</w:t>
      </w:r>
      <w:r w:rsidR="00453056">
        <w:rPr>
          <w:rFonts w:ascii="Calibri" w:hAnsi="Calibri" w:cs="Calibri"/>
          <w:bCs/>
          <w:lang w:val="de-AT"/>
        </w:rPr>
        <w:t xml:space="preserve"> schaffen auf ihre ganz eigene Weise Begeisterung für die Bergwelt</w:t>
      </w:r>
      <w:r w:rsidR="007D707A">
        <w:rPr>
          <w:rFonts w:ascii="Calibri" w:hAnsi="Calibri" w:cs="Calibri"/>
          <w:bCs/>
          <w:lang w:val="de-AT"/>
        </w:rPr>
        <w:t>.</w:t>
      </w:r>
    </w:p>
    <w:p w14:paraId="36B1D161" w14:textId="65975916" w:rsidR="00A70B77" w:rsidRPr="00A70B77" w:rsidRDefault="00A70B77" w:rsidP="00A70B77">
      <w:pPr>
        <w:jc w:val="both"/>
        <w:rPr>
          <w:rFonts w:ascii="Calibri" w:hAnsi="Calibri" w:cs="Calibri"/>
          <w:bCs/>
        </w:rPr>
      </w:pPr>
      <w:r w:rsidRPr="00C22B69">
        <w:rPr>
          <w:rFonts w:ascii="Calibri" w:hAnsi="Calibri" w:cs="Calibri"/>
          <w:bCs/>
        </w:rPr>
        <w:t xml:space="preserve">Das Package </w:t>
      </w:r>
      <w:r w:rsidR="007D707A">
        <w:rPr>
          <w:rFonts w:ascii="Calibri" w:hAnsi="Calibri" w:cs="Calibri"/>
          <w:bCs/>
        </w:rPr>
        <w:t xml:space="preserve">„Alpine Wanderwochen“ </w:t>
      </w:r>
      <w:r w:rsidRPr="00C22B69">
        <w:rPr>
          <w:rFonts w:ascii="Calibri" w:hAnsi="Calibri" w:cs="Calibri"/>
          <w:bCs/>
        </w:rPr>
        <w:t>beinhaltet sieben Übernachtungen, Inclusive-Cards zur kostenlosen Benutzung von Bergbahnen</w:t>
      </w:r>
      <w:r w:rsidR="00C22B69" w:rsidRPr="00C22B69">
        <w:rPr>
          <w:rFonts w:ascii="Calibri" w:hAnsi="Calibri" w:cs="Calibri"/>
          <w:bCs/>
        </w:rPr>
        <w:t>,</w:t>
      </w:r>
      <w:r w:rsidRPr="00C22B69">
        <w:rPr>
          <w:rFonts w:ascii="Calibri" w:hAnsi="Calibri" w:cs="Calibri"/>
          <w:bCs/>
        </w:rPr>
        <w:t xml:space="preserve"> Wanderbussen</w:t>
      </w:r>
      <w:r w:rsidR="00C22B69" w:rsidRPr="00C22B69">
        <w:rPr>
          <w:rFonts w:ascii="Calibri" w:hAnsi="Calibri" w:cs="Calibri"/>
          <w:bCs/>
        </w:rPr>
        <w:t>, Schwimmbäder und</w:t>
      </w:r>
      <w:r w:rsidRPr="00C22B69">
        <w:rPr>
          <w:rFonts w:ascii="Calibri" w:hAnsi="Calibri" w:cs="Calibri"/>
          <w:bCs/>
        </w:rPr>
        <w:t xml:space="preserve"> ist je nach Unterkunftskategorie ab 1</w:t>
      </w:r>
      <w:r w:rsidR="00C22B69" w:rsidRPr="00C22B69">
        <w:rPr>
          <w:rFonts w:ascii="Calibri" w:hAnsi="Calibri" w:cs="Calibri"/>
          <w:bCs/>
        </w:rPr>
        <w:t>95</w:t>
      </w:r>
      <w:r w:rsidRPr="00C22B69">
        <w:rPr>
          <w:rFonts w:ascii="Calibri" w:hAnsi="Calibri" w:cs="Calibri"/>
          <w:bCs/>
        </w:rPr>
        <w:t xml:space="preserve"> Euro pro Person buchbar.</w:t>
      </w:r>
    </w:p>
    <w:p w14:paraId="5EBA3F97" w14:textId="77777777" w:rsidR="00A70B77" w:rsidRPr="00A70B77" w:rsidRDefault="00A70B77" w:rsidP="00A70B77">
      <w:pPr>
        <w:jc w:val="both"/>
        <w:rPr>
          <w:rFonts w:ascii="Calibri" w:hAnsi="Calibri" w:cs="Calibri"/>
          <w:bCs/>
        </w:rPr>
      </w:pPr>
    </w:p>
    <w:p w14:paraId="331C6F58" w14:textId="5C88F771" w:rsidR="0006440B" w:rsidRPr="00A70B77" w:rsidRDefault="00A70B77" w:rsidP="00A70B77">
      <w:pPr>
        <w:jc w:val="both"/>
        <w:rPr>
          <w:rFonts w:ascii="Calibri" w:hAnsi="Calibri" w:cs="Calibri"/>
          <w:bCs/>
        </w:rPr>
      </w:pPr>
      <w:r w:rsidRPr="00A70B77">
        <w:rPr>
          <w:rFonts w:ascii="Calibri" w:hAnsi="Calibri" w:cs="Calibri"/>
          <w:bCs/>
        </w:rPr>
        <w:t>www.warth</w:t>
      </w:r>
      <w:r w:rsidR="00214600">
        <w:rPr>
          <w:rFonts w:ascii="Calibri" w:hAnsi="Calibri" w:cs="Calibri"/>
          <w:bCs/>
        </w:rPr>
        <w:t>-</w:t>
      </w:r>
      <w:r w:rsidRPr="00A70B77">
        <w:rPr>
          <w:rFonts w:ascii="Calibri" w:hAnsi="Calibri" w:cs="Calibri"/>
          <w:bCs/>
        </w:rPr>
        <w:t>schroecken.at</w:t>
      </w:r>
    </w:p>
    <w:p w14:paraId="61D680C5" w14:textId="587DE0CA" w:rsidR="00311B06" w:rsidRPr="00593470" w:rsidRDefault="0006440B" w:rsidP="00593470">
      <w:pPr>
        <w:pStyle w:val="StandardWeb"/>
        <w:spacing w:line="276" w:lineRule="auto"/>
        <w:jc w:val="right"/>
        <w:rPr>
          <w:rFonts w:ascii="Calibri" w:hAnsi="Calibri" w:cs="Calibri"/>
          <w:color w:val="000000" w:themeColor="text1"/>
        </w:rPr>
      </w:pPr>
      <w:r>
        <w:rPr>
          <w:rFonts w:ascii="Calibri" w:hAnsi="Calibri" w:cs="Calibri"/>
          <w:color w:val="000000" w:themeColor="text1"/>
        </w:rPr>
        <w:t>Juni 2022</w:t>
      </w:r>
    </w:p>
    <w:p w14:paraId="538D5CC1" w14:textId="68D0F500" w:rsidR="00F10E02" w:rsidRPr="00A70B77" w:rsidRDefault="00311B06" w:rsidP="00A70B77">
      <w:pPr>
        <w:pStyle w:val="StandardWeb"/>
        <w:spacing w:line="276" w:lineRule="auto"/>
        <w:rPr>
          <w:rFonts w:ascii="Calibri" w:hAnsi="Calibri" w:cs="Times"/>
          <w:i/>
          <w:iCs/>
          <w:sz w:val="16"/>
          <w:szCs w:val="16"/>
        </w:rPr>
      </w:pPr>
      <w:r w:rsidRPr="00311B06">
        <w:rPr>
          <w:rFonts w:ascii="Calibri" w:hAnsi="Calibri" w:cs="Times"/>
          <w:b/>
          <w:bCs/>
          <w:i/>
          <w:iCs/>
          <w:sz w:val="16"/>
          <w:szCs w:val="16"/>
        </w:rPr>
        <w:t>Über Warth-Schröcken:</w:t>
      </w:r>
      <w:r>
        <w:rPr>
          <w:rFonts w:ascii="Calibri" w:hAnsi="Calibri" w:cs="Times"/>
          <w:i/>
          <w:iCs/>
          <w:sz w:val="16"/>
          <w:szCs w:val="16"/>
        </w:rPr>
        <w:br/>
      </w:r>
      <w:r w:rsidRPr="00EA6FBA">
        <w:rPr>
          <w:rFonts w:ascii="Calibri" w:hAnsi="Calibri" w:cs="Times"/>
          <w:i/>
          <w:iCs/>
          <w:sz w:val="16"/>
          <w:szCs w:val="16"/>
        </w:rPr>
        <w:t>Die traditionsbewussten Bergdörfer Warth (1.500 Meter) und Schröcken (1.270 bis 1.500 Meter) liegen im österreichischen Bundesland Vorarlberg und sind bis heute stark von der Besiedlung der Walser aus dem Schweizer Kanton Wallis geprägt. Im Sommer finden Urlauber zwischen Lechtaler Alpen, Bregenzerwald und Allgäuer Alpen dank der Höhenlage ein fast pollenfreies Bergsportparadies. Höhentrainingseffekt inklusive. Warth-Schröcken gilt im Bereich Outdoor als Vorreiter und weiß seine natürlichen Gegebenheiten optimal zu nutzen. Ob Canyoning oder Wildwasserschwimmen im Lech, einem der letzten Wildflüsse Europas, beim Klettersteiggehen, Ziplining oder im Abenteuerpark – die „BIG5“ von Warth-Schröcken sind ein Abenteuer für Profis und Familien. Beim alpinen Gipfel-Wandern auf über 14 aussichtsreichen Gipfeln können Panoramajäger und erfahrene Wanderer gleichermaßen leicht in alpines Gelände vorstoßen. Entspannung bietet dagegen der „Schönste Platz Österreichs“, der Körbersee. Aufgrund der Höhenlage konnten sich die Orte und damit auch das Skigebiet Warth-Schröcken (1.500 bis ca. 2.050 Meter) schon sehr früh zu einer wichtigen Tourismusregion am Arlberg entwickeln. Die ersten Pioniere, wie der Warther Pfarrer Müller, waren hier bereits im 19. Jahrhundert mit Ski unterwegs.</w:t>
      </w:r>
      <w:r>
        <w:rPr>
          <w:rFonts w:ascii="Calibri" w:hAnsi="Calibri" w:cs="Times"/>
          <w:i/>
          <w:iCs/>
          <w:sz w:val="16"/>
          <w:szCs w:val="16"/>
        </w:rPr>
        <w:br/>
        <w:t>www.warth-schroecken.at</w:t>
      </w:r>
    </w:p>
    <w:sectPr w:rsidR="00F10E02" w:rsidRPr="00A70B77" w:rsidSect="00C965BE">
      <w:headerReference w:type="default" r:id="rId11"/>
      <w:footerReference w:type="default" r:id="rId12"/>
      <w:pgSz w:w="11906" w:h="16838"/>
      <w:pgMar w:top="3244" w:right="1417" w:bottom="851" w:left="1417" w:header="709" w:footer="70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1AD78" w14:textId="77777777" w:rsidR="00426297" w:rsidRDefault="00426297">
      <w:r>
        <w:separator/>
      </w:r>
    </w:p>
  </w:endnote>
  <w:endnote w:type="continuationSeparator" w:id="0">
    <w:p w14:paraId="3D240872" w14:textId="77777777" w:rsidR="00426297" w:rsidRDefault="004262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Times">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E49B6" w14:textId="77777777" w:rsidR="00831907" w:rsidRPr="00831907" w:rsidRDefault="00831907" w:rsidP="0070185A">
    <w:pPr>
      <w:pStyle w:val="Fuzeile"/>
      <w:rPr>
        <w:rFonts w:ascii="Calibri" w:hAnsi="Calibri" w:cs="Calibri"/>
        <w:sz w:val="16"/>
        <w:szCs w:val="16"/>
      </w:rPr>
    </w:pPr>
    <w:r w:rsidRPr="00831907">
      <w:rPr>
        <w:rFonts w:ascii="Calibri" w:hAnsi="Calibri" w:cs="Calibri"/>
        <w:b/>
        <w:bCs/>
        <w:sz w:val="16"/>
        <w:szCs w:val="16"/>
      </w:rPr>
      <w:t>Weitere Informationen:</w:t>
    </w:r>
    <w:r w:rsidRPr="00831907">
      <w:rPr>
        <w:rFonts w:ascii="Calibri" w:hAnsi="Calibri" w:cs="Calibri"/>
        <w:sz w:val="16"/>
        <w:szCs w:val="16"/>
      </w:rPr>
      <w:t xml:space="preserve"> Tourismus Warth-Schröcken, A-6767 Warth / A-6888 Schröcken, Tel: +43 5583 35150 oder +43 5519 2670, Fax: +43 5583 35156 oder +43 5519 2675, E-Mail: info@warth-schroecken.com, www.warth-schroecken.com </w:t>
    </w:r>
  </w:p>
  <w:p w14:paraId="0BBA72ED" w14:textId="0AAEA256" w:rsidR="009E2F21" w:rsidRPr="00831907" w:rsidRDefault="00831907" w:rsidP="0070185A">
    <w:pPr>
      <w:pStyle w:val="Fuzeile"/>
      <w:rPr>
        <w:rFonts w:ascii="Calibri" w:hAnsi="Calibri" w:cs="Calibri"/>
        <w:sz w:val="16"/>
        <w:szCs w:val="16"/>
      </w:rPr>
    </w:pPr>
    <w:r w:rsidRPr="00831907">
      <w:rPr>
        <w:rFonts w:ascii="Calibri" w:hAnsi="Calibri" w:cs="Calibri"/>
        <w:b/>
        <w:bCs/>
        <w:sz w:val="16"/>
        <w:szCs w:val="16"/>
      </w:rPr>
      <w:t>Redaktion:</w:t>
    </w:r>
    <w:r w:rsidRPr="00831907">
      <w:rPr>
        <w:rFonts w:ascii="Calibri" w:hAnsi="Calibri" w:cs="Calibri"/>
        <w:sz w:val="16"/>
        <w:szCs w:val="16"/>
      </w:rPr>
      <w:t xml:space="preserve"> Hansmann PR, </w:t>
    </w:r>
    <w:proofErr w:type="spellStart"/>
    <w:r w:rsidRPr="00831907">
      <w:rPr>
        <w:rFonts w:ascii="Calibri" w:hAnsi="Calibri" w:cs="Calibri"/>
        <w:sz w:val="16"/>
        <w:szCs w:val="16"/>
      </w:rPr>
      <w:t>Lipowskystraße</w:t>
    </w:r>
    <w:proofErr w:type="spellEnd"/>
    <w:r w:rsidRPr="00831907">
      <w:rPr>
        <w:rFonts w:ascii="Calibri" w:hAnsi="Calibri" w:cs="Calibri"/>
        <w:sz w:val="16"/>
        <w:szCs w:val="16"/>
      </w:rPr>
      <w:t xml:space="preserve"> 15, 81373 München, Tel. +49 89 3605499 0, Fax +49 89 3605499 33, E-Mail: info@hansmannpr.de, www.hansmannpr.de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BDAC7" w14:textId="77777777" w:rsidR="00426297" w:rsidRDefault="00426297">
      <w:r>
        <w:separator/>
      </w:r>
    </w:p>
  </w:footnote>
  <w:footnote w:type="continuationSeparator" w:id="0">
    <w:p w14:paraId="3672DA84" w14:textId="77777777" w:rsidR="00426297" w:rsidRDefault="004262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B6B24" w14:textId="15F9E8CE" w:rsidR="00C64A53" w:rsidRDefault="00C64A53" w:rsidP="0070185A">
    <w:pPr>
      <w:pStyle w:val="Kopfzeile"/>
      <w:tabs>
        <w:tab w:val="clear" w:pos="9072"/>
        <w:tab w:val="right" w:pos="8789"/>
      </w:tabs>
    </w:pPr>
    <w:r>
      <w:tab/>
    </w:r>
    <w:r w:rsidR="638D5EC2">
      <w:t xml:space="preserve">                                                                                                   </w:t>
    </w:r>
    <w:r w:rsidR="0070185A">
      <w:t xml:space="preserve"> </w:t>
    </w:r>
    <w:r w:rsidR="638D5EC2">
      <w:t xml:space="preserve">    </w:t>
    </w:r>
    <w:r w:rsidR="00A05266" w:rsidRPr="009D2BE7">
      <w:rPr>
        <w:noProof/>
        <w:lang w:val="de-AT" w:eastAsia="de-AT"/>
      </w:rPr>
      <w:drawing>
        <wp:inline distT="0" distB="0" distL="0" distR="0" wp14:anchorId="2227ACC5" wp14:editId="0F821F3A">
          <wp:extent cx="939800" cy="914400"/>
          <wp:effectExtent l="0" t="0" r="0" b="0"/>
          <wp:docPr id="1" name="Bild 1" descr="Beschreibung: warth-schroecken-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 1" descr="Beschreibung: warth-schroecken-logo"/>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800" cy="914400"/>
                  </a:xfrm>
                  <a:prstGeom prst="rect">
                    <a:avLst/>
                  </a:prstGeom>
                  <a:noFill/>
                  <a:ln>
                    <a:noFill/>
                  </a:ln>
                </pic:spPr>
              </pic:pic>
            </a:graphicData>
          </a:graphic>
        </wp:inline>
      </w:drawing>
    </w:r>
  </w:p>
  <w:p w14:paraId="2F64EE9E" w14:textId="77777777" w:rsidR="0070185A" w:rsidRDefault="0070185A" w:rsidP="0070185A">
    <w:pPr>
      <w:pStyle w:val="Kopfzeile"/>
      <w:tabs>
        <w:tab w:val="clear" w:pos="9072"/>
        <w:tab w:val="right" w:pos="8789"/>
      </w:tabs>
    </w:pPr>
  </w:p>
  <w:p w14:paraId="356A0604" w14:textId="4B2A4D16" w:rsidR="00C2226F" w:rsidRDefault="00C64A53" w:rsidP="0070185A">
    <w:pPr>
      <w:pStyle w:val="Kopfzeile"/>
      <w:tabs>
        <w:tab w:val="clear" w:pos="9072"/>
        <w:tab w:val="right" w:pos="8789"/>
      </w:tabs>
      <w:ind w:right="141"/>
      <w:jc w:val="center"/>
      <w:rPr>
        <w:rFonts w:ascii="Arial" w:hAnsi="Arial"/>
        <w:b/>
      </w:rPr>
    </w:pPr>
    <w:r>
      <w:t xml:space="preserve">                                                                                                           </w:t>
    </w:r>
    <w:r>
      <w:rPr>
        <w:rFonts w:ascii="Arial" w:hAnsi="Arial"/>
        <w:b/>
      </w:rPr>
      <w:t>Presseinformation</w:t>
    </w:r>
  </w:p>
  <w:p w14:paraId="3F759B4C" w14:textId="77777777" w:rsidR="00C64A53" w:rsidRDefault="00C64A53" w:rsidP="00674F1D">
    <w:pPr>
      <w:pStyle w:val="Kopfzeile"/>
      <w:jc w:val="center"/>
    </w:pPr>
    <w:r>
      <w:rPr>
        <w:rFonts w:ascii="Arial" w:hAnsi="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1FA0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30017E6"/>
    <w:multiLevelType w:val="hybridMultilevel"/>
    <w:tmpl w:val="0854E8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6D651FC"/>
    <w:multiLevelType w:val="hybridMultilevel"/>
    <w:tmpl w:val="07EAD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EE41D5"/>
    <w:multiLevelType w:val="hybridMultilevel"/>
    <w:tmpl w:val="C7047B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322C8C"/>
    <w:multiLevelType w:val="hybridMultilevel"/>
    <w:tmpl w:val="8A58F73A"/>
    <w:lvl w:ilvl="0" w:tplc="00010C07">
      <w:start w:val="1"/>
      <w:numFmt w:val="bullet"/>
      <w:lvlText w:val=""/>
      <w:lvlJc w:val="left"/>
      <w:pPr>
        <w:ind w:left="720" w:hanging="360"/>
      </w:pPr>
      <w:rPr>
        <w:rFonts w:ascii="Symbol" w:hAnsi="Symbol" w:hint="default"/>
      </w:rPr>
    </w:lvl>
    <w:lvl w:ilvl="1" w:tplc="00030C07" w:tentative="1">
      <w:start w:val="1"/>
      <w:numFmt w:val="bullet"/>
      <w:lvlText w:val="o"/>
      <w:lvlJc w:val="left"/>
      <w:pPr>
        <w:ind w:left="1440" w:hanging="360"/>
      </w:pPr>
      <w:rPr>
        <w:rFonts w:ascii="Courier New" w:hAnsi="Courier New" w:hint="default"/>
      </w:rPr>
    </w:lvl>
    <w:lvl w:ilvl="2" w:tplc="00050C07" w:tentative="1">
      <w:start w:val="1"/>
      <w:numFmt w:val="bullet"/>
      <w:lvlText w:val=""/>
      <w:lvlJc w:val="left"/>
      <w:pPr>
        <w:ind w:left="2160" w:hanging="360"/>
      </w:pPr>
      <w:rPr>
        <w:rFonts w:ascii="Wingdings" w:hAnsi="Wingdings" w:hint="default"/>
      </w:rPr>
    </w:lvl>
    <w:lvl w:ilvl="3" w:tplc="00010C07" w:tentative="1">
      <w:start w:val="1"/>
      <w:numFmt w:val="bullet"/>
      <w:lvlText w:val=""/>
      <w:lvlJc w:val="left"/>
      <w:pPr>
        <w:ind w:left="2880" w:hanging="360"/>
      </w:pPr>
      <w:rPr>
        <w:rFonts w:ascii="Symbol" w:hAnsi="Symbol" w:hint="default"/>
      </w:rPr>
    </w:lvl>
    <w:lvl w:ilvl="4" w:tplc="00030C07" w:tentative="1">
      <w:start w:val="1"/>
      <w:numFmt w:val="bullet"/>
      <w:lvlText w:val="o"/>
      <w:lvlJc w:val="left"/>
      <w:pPr>
        <w:ind w:left="3600" w:hanging="360"/>
      </w:pPr>
      <w:rPr>
        <w:rFonts w:ascii="Courier New" w:hAnsi="Courier New" w:hint="default"/>
      </w:rPr>
    </w:lvl>
    <w:lvl w:ilvl="5" w:tplc="00050C07" w:tentative="1">
      <w:start w:val="1"/>
      <w:numFmt w:val="bullet"/>
      <w:lvlText w:val=""/>
      <w:lvlJc w:val="left"/>
      <w:pPr>
        <w:ind w:left="4320" w:hanging="360"/>
      </w:pPr>
      <w:rPr>
        <w:rFonts w:ascii="Wingdings" w:hAnsi="Wingdings" w:hint="default"/>
      </w:rPr>
    </w:lvl>
    <w:lvl w:ilvl="6" w:tplc="00010C07" w:tentative="1">
      <w:start w:val="1"/>
      <w:numFmt w:val="bullet"/>
      <w:lvlText w:val=""/>
      <w:lvlJc w:val="left"/>
      <w:pPr>
        <w:ind w:left="5040" w:hanging="360"/>
      </w:pPr>
      <w:rPr>
        <w:rFonts w:ascii="Symbol" w:hAnsi="Symbol" w:hint="default"/>
      </w:rPr>
    </w:lvl>
    <w:lvl w:ilvl="7" w:tplc="00030C07" w:tentative="1">
      <w:start w:val="1"/>
      <w:numFmt w:val="bullet"/>
      <w:lvlText w:val="o"/>
      <w:lvlJc w:val="left"/>
      <w:pPr>
        <w:ind w:left="5760" w:hanging="360"/>
      </w:pPr>
      <w:rPr>
        <w:rFonts w:ascii="Courier New" w:hAnsi="Courier New" w:hint="default"/>
      </w:rPr>
    </w:lvl>
    <w:lvl w:ilvl="8" w:tplc="00050C07" w:tentative="1">
      <w:start w:val="1"/>
      <w:numFmt w:val="bullet"/>
      <w:lvlText w:val=""/>
      <w:lvlJc w:val="left"/>
      <w:pPr>
        <w:ind w:left="6480" w:hanging="360"/>
      </w:pPr>
      <w:rPr>
        <w:rFonts w:ascii="Wingdings" w:hAnsi="Wingdings" w:hint="default"/>
      </w:rPr>
    </w:lvl>
  </w:abstractNum>
  <w:abstractNum w:abstractNumId="5" w15:restartNumberingAfterBreak="0">
    <w:nsid w:val="3B98060A"/>
    <w:multiLevelType w:val="hybridMultilevel"/>
    <w:tmpl w:val="955430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F055713"/>
    <w:multiLevelType w:val="hybridMultilevel"/>
    <w:tmpl w:val="DDB2A1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6B06206"/>
    <w:multiLevelType w:val="hybridMultilevel"/>
    <w:tmpl w:val="F73A21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BA15ABA"/>
    <w:multiLevelType w:val="multilevel"/>
    <w:tmpl w:val="FFF295A8"/>
    <w:lvl w:ilvl="0">
      <w:start w:val="1"/>
      <w:numFmt w:val="bullet"/>
      <w:pStyle w:val="Listenabsatz"/>
      <w:lvlText w:val=""/>
      <w:lvlJc w:val="left"/>
      <w:pPr>
        <w:ind w:left="340" w:hanging="340"/>
      </w:pPr>
      <w:rPr>
        <w:rFonts w:ascii="Wingdings" w:hAnsi="Wingdings" w:hint="default"/>
        <w:color w:val="44546A" w:themeColor="text2"/>
      </w:rPr>
    </w:lvl>
    <w:lvl w:ilvl="1">
      <w:start w:val="1"/>
      <w:numFmt w:val="bullet"/>
      <w:lvlText w:val=""/>
      <w:lvlJc w:val="left"/>
      <w:pPr>
        <w:ind w:left="624" w:hanging="340"/>
      </w:pPr>
      <w:rPr>
        <w:rFonts w:ascii="Wingdings" w:hAnsi="Wingdings" w:hint="default"/>
        <w:color w:val="44546A" w:themeColor="text2"/>
        <w:w w:val="90"/>
      </w:rPr>
    </w:lvl>
    <w:lvl w:ilvl="2">
      <w:start w:val="1"/>
      <w:numFmt w:val="bullet"/>
      <w:lvlText w:val=""/>
      <w:lvlJc w:val="left"/>
      <w:pPr>
        <w:ind w:left="907" w:hanging="340"/>
      </w:pPr>
      <w:rPr>
        <w:rFonts w:ascii="Wingdings" w:hAnsi="Wingdings" w:hint="default"/>
        <w:color w:val="44546A" w:themeColor="text2"/>
        <w:w w:val="80"/>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F0022B2"/>
    <w:multiLevelType w:val="hybridMultilevel"/>
    <w:tmpl w:val="A956D6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5005A4"/>
    <w:multiLevelType w:val="hybridMultilevel"/>
    <w:tmpl w:val="FB94E14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E7E0ECA"/>
    <w:multiLevelType w:val="hybridMultilevel"/>
    <w:tmpl w:val="06BA71BC"/>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603562024">
    <w:abstractNumId w:val="4"/>
  </w:num>
  <w:num w:numId="2" w16cid:durableId="1610040442">
    <w:abstractNumId w:val="0"/>
  </w:num>
  <w:num w:numId="3" w16cid:durableId="1068187058">
    <w:abstractNumId w:val="1"/>
  </w:num>
  <w:num w:numId="4" w16cid:durableId="2064526821">
    <w:abstractNumId w:val="9"/>
  </w:num>
  <w:num w:numId="5" w16cid:durableId="1714427359">
    <w:abstractNumId w:val="5"/>
  </w:num>
  <w:num w:numId="6" w16cid:durableId="1183668761">
    <w:abstractNumId w:val="7"/>
  </w:num>
  <w:num w:numId="7" w16cid:durableId="1040591300">
    <w:abstractNumId w:val="6"/>
  </w:num>
  <w:num w:numId="8" w16cid:durableId="1473063017">
    <w:abstractNumId w:val="3"/>
  </w:num>
  <w:num w:numId="9" w16cid:durableId="1823616429">
    <w:abstractNumId w:val="10"/>
  </w:num>
  <w:num w:numId="10" w16cid:durableId="253900900">
    <w:abstractNumId w:val="11"/>
  </w:num>
  <w:num w:numId="11" w16cid:durableId="544220927">
    <w:abstractNumId w:val="8"/>
  </w:num>
  <w:num w:numId="12" w16cid:durableId="24068092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081B"/>
    <w:rsid w:val="00004D01"/>
    <w:rsid w:val="000062ED"/>
    <w:rsid w:val="00011DF4"/>
    <w:rsid w:val="00014C1B"/>
    <w:rsid w:val="0001665A"/>
    <w:rsid w:val="00022256"/>
    <w:rsid w:val="000225AF"/>
    <w:rsid w:val="000273B5"/>
    <w:rsid w:val="00031D22"/>
    <w:rsid w:val="00035C67"/>
    <w:rsid w:val="00040563"/>
    <w:rsid w:val="00043FCF"/>
    <w:rsid w:val="0004501A"/>
    <w:rsid w:val="00052802"/>
    <w:rsid w:val="00057B1D"/>
    <w:rsid w:val="000603F0"/>
    <w:rsid w:val="0006135C"/>
    <w:rsid w:val="0006440B"/>
    <w:rsid w:val="00075BF9"/>
    <w:rsid w:val="00084310"/>
    <w:rsid w:val="00087E49"/>
    <w:rsid w:val="00091BE1"/>
    <w:rsid w:val="00096E2E"/>
    <w:rsid w:val="000A752A"/>
    <w:rsid w:val="000B3FE6"/>
    <w:rsid w:val="000C1B1D"/>
    <w:rsid w:val="000C35D7"/>
    <w:rsid w:val="000C6AC8"/>
    <w:rsid w:val="000D01D4"/>
    <w:rsid w:val="000D2A63"/>
    <w:rsid w:val="000E0948"/>
    <w:rsid w:val="000E3726"/>
    <w:rsid w:val="000E557F"/>
    <w:rsid w:val="000E605D"/>
    <w:rsid w:val="000E78E6"/>
    <w:rsid w:val="000F1351"/>
    <w:rsid w:val="000F2B19"/>
    <w:rsid w:val="000F5CC7"/>
    <w:rsid w:val="001023AF"/>
    <w:rsid w:val="00103543"/>
    <w:rsid w:val="00105E9F"/>
    <w:rsid w:val="00114CC1"/>
    <w:rsid w:val="00115E8F"/>
    <w:rsid w:val="00117455"/>
    <w:rsid w:val="00117ED3"/>
    <w:rsid w:val="00121AE8"/>
    <w:rsid w:val="00123967"/>
    <w:rsid w:val="0013288F"/>
    <w:rsid w:val="001405B2"/>
    <w:rsid w:val="00145981"/>
    <w:rsid w:val="0014683C"/>
    <w:rsid w:val="00166B40"/>
    <w:rsid w:val="00170B1F"/>
    <w:rsid w:val="0017109C"/>
    <w:rsid w:val="001763C4"/>
    <w:rsid w:val="00186DC0"/>
    <w:rsid w:val="00197D83"/>
    <w:rsid w:val="001A5E29"/>
    <w:rsid w:val="001B3663"/>
    <w:rsid w:val="001B459E"/>
    <w:rsid w:val="001B546A"/>
    <w:rsid w:val="001B7975"/>
    <w:rsid w:val="001C3083"/>
    <w:rsid w:val="001C3E34"/>
    <w:rsid w:val="001C5817"/>
    <w:rsid w:val="001C7262"/>
    <w:rsid w:val="001D0D2C"/>
    <w:rsid w:val="001D2B52"/>
    <w:rsid w:val="001D68DA"/>
    <w:rsid w:val="001E2BB1"/>
    <w:rsid w:val="001E2C36"/>
    <w:rsid w:val="001E4188"/>
    <w:rsid w:val="001F1258"/>
    <w:rsid w:val="001F6471"/>
    <w:rsid w:val="00201DFB"/>
    <w:rsid w:val="00205A7E"/>
    <w:rsid w:val="002076D0"/>
    <w:rsid w:val="002108DA"/>
    <w:rsid w:val="00213922"/>
    <w:rsid w:val="00214600"/>
    <w:rsid w:val="00215760"/>
    <w:rsid w:val="00222D47"/>
    <w:rsid w:val="0022618C"/>
    <w:rsid w:val="00230A97"/>
    <w:rsid w:val="002320C6"/>
    <w:rsid w:val="002341E6"/>
    <w:rsid w:val="00255FD8"/>
    <w:rsid w:val="00263C4E"/>
    <w:rsid w:val="00265533"/>
    <w:rsid w:val="00266BF1"/>
    <w:rsid w:val="0027080F"/>
    <w:rsid w:val="00270C64"/>
    <w:rsid w:val="00273E42"/>
    <w:rsid w:val="00275D08"/>
    <w:rsid w:val="00282BD5"/>
    <w:rsid w:val="00284589"/>
    <w:rsid w:val="00291C3F"/>
    <w:rsid w:val="002958E9"/>
    <w:rsid w:val="00296C8C"/>
    <w:rsid w:val="002A016A"/>
    <w:rsid w:val="002A3029"/>
    <w:rsid w:val="002A783A"/>
    <w:rsid w:val="002B6BF6"/>
    <w:rsid w:val="002C33BE"/>
    <w:rsid w:val="002C34D2"/>
    <w:rsid w:val="002C57EB"/>
    <w:rsid w:val="002C5CBE"/>
    <w:rsid w:val="002D49CB"/>
    <w:rsid w:val="002D6BDE"/>
    <w:rsid w:val="002F4E71"/>
    <w:rsid w:val="002F7612"/>
    <w:rsid w:val="003032A9"/>
    <w:rsid w:val="00303E44"/>
    <w:rsid w:val="00303FB0"/>
    <w:rsid w:val="0030465A"/>
    <w:rsid w:val="00311B06"/>
    <w:rsid w:val="003135A9"/>
    <w:rsid w:val="003250A3"/>
    <w:rsid w:val="003276B5"/>
    <w:rsid w:val="00330BC7"/>
    <w:rsid w:val="003316BB"/>
    <w:rsid w:val="00334D4D"/>
    <w:rsid w:val="00341031"/>
    <w:rsid w:val="00351E55"/>
    <w:rsid w:val="003529F5"/>
    <w:rsid w:val="00352AF7"/>
    <w:rsid w:val="00354E29"/>
    <w:rsid w:val="00356180"/>
    <w:rsid w:val="00356569"/>
    <w:rsid w:val="003573D0"/>
    <w:rsid w:val="0036288E"/>
    <w:rsid w:val="00363E3C"/>
    <w:rsid w:val="003671E7"/>
    <w:rsid w:val="0036777B"/>
    <w:rsid w:val="0037328A"/>
    <w:rsid w:val="00394C4F"/>
    <w:rsid w:val="00397791"/>
    <w:rsid w:val="003A0EAD"/>
    <w:rsid w:val="003B06BA"/>
    <w:rsid w:val="003B0E9F"/>
    <w:rsid w:val="003B2A95"/>
    <w:rsid w:val="003B3704"/>
    <w:rsid w:val="003C0607"/>
    <w:rsid w:val="003C0C45"/>
    <w:rsid w:val="003C2150"/>
    <w:rsid w:val="003E0A87"/>
    <w:rsid w:val="003E1EF1"/>
    <w:rsid w:val="003E239F"/>
    <w:rsid w:val="003E47BB"/>
    <w:rsid w:val="003E4FCB"/>
    <w:rsid w:val="003E54A8"/>
    <w:rsid w:val="003F1F04"/>
    <w:rsid w:val="003F350E"/>
    <w:rsid w:val="003F3C03"/>
    <w:rsid w:val="003F405B"/>
    <w:rsid w:val="00401A87"/>
    <w:rsid w:val="00401C6C"/>
    <w:rsid w:val="00404878"/>
    <w:rsid w:val="00406171"/>
    <w:rsid w:val="00406400"/>
    <w:rsid w:val="00406A2C"/>
    <w:rsid w:val="00410282"/>
    <w:rsid w:val="00410386"/>
    <w:rsid w:val="0041514E"/>
    <w:rsid w:val="0042232F"/>
    <w:rsid w:val="00423FC6"/>
    <w:rsid w:val="00424695"/>
    <w:rsid w:val="00426297"/>
    <w:rsid w:val="00430631"/>
    <w:rsid w:val="00432DED"/>
    <w:rsid w:val="004374D2"/>
    <w:rsid w:val="00442994"/>
    <w:rsid w:val="004451F6"/>
    <w:rsid w:val="00452BD4"/>
    <w:rsid w:val="00453056"/>
    <w:rsid w:val="00455518"/>
    <w:rsid w:val="004558A4"/>
    <w:rsid w:val="004574DA"/>
    <w:rsid w:val="00461516"/>
    <w:rsid w:val="00462BE3"/>
    <w:rsid w:val="00464A02"/>
    <w:rsid w:val="0046503A"/>
    <w:rsid w:val="004727F5"/>
    <w:rsid w:val="00473414"/>
    <w:rsid w:val="00474A89"/>
    <w:rsid w:val="00474DCE"/>
    <w:rsid w:val="004871FB"/>
    <w:rsid w:val="004919E7"/>
    <w:rsid w:val="00491DE4"/>
    <w:rsid w:val="00493599"/>
    <w:rsid w:val="004A392A"/>
    <w:rsid w:val="004A508C"/>
    <w:rsid w:val="004A549C"/>
    <w:rsid w:val="004A5F8D"/>
    <w:rsid w:val="004A6CD7"/>
    <w:rsid w:val="004B0148"/>
    <w:rsid w:val="004B37FE"/>
    <w:rsid w:val="004B602C"/>
    <w:rsid w:val="004C1105"/>
    <w:rsid w:val="004C5B92"/>
    <w:rsid w:val="004C5D9A"/>
    <w:rsid w:val="004D6007"/>
    <w:rsid w:val="004D76D4"/>
    <w:rsid w:val="004E41F6"/>
    <w:rsid w:val="004F10B7"/>
    <w:rsid w:val="004F19FE"/>
    <w:rsid w:val="004F786B"/>
    <w:rsid w:val="005145CF"/>
    <w:rsid w:val="005326ED"/>
    <w:rsid w:val="005345CC"/>
    <w:rsid w:val="005363BB"/>
    <w:rsid w:val="00540893"/>
    <w:rsid w:val="00557CAB"/>
    <w:rsid w:val="005646FC"/>
    <w:rsid w:val="00574DAA"/>
    <w:rsid w:val="00582F50"/>
    <w:rsid w:val="00582FD4"/>
    <w:rsid w:val="005860F2"/>
    <w:rsid w:val="00593470"/>
    <w:rsid w:val="00596C42"/>
    <w:rsid w:val="005A4F3C"/>
    <w:rsid w:val="005A51CD"/>
    <w:rsid w:val="005A692F"/>
    <w:rsid w:val="005B060E"/>
    <w:rsid w:val="005B1857"/>
    <w:rsid w:val="005B5AE5"/>
    <w:rsid w:val="005C15BE"/>
    <w:rsid w:val="005C236E"/>
    <w:rsid w:val="005C4762"/>
    <w:rsid w:val="005C544E"/>
    <w:rsid w:val="005C592F"/>
    <w:rsid w:val="005C5DA7"/>
    <w:rsid w:val="005D0686"/>
    <w:rsid w:val="005D21EA"/>
    <w:rsid w:val="005D4A3D"/>
    <w:rsid w:val="005D652F"/>
    <w:rsid w:val="005E1FCE"/>
    <w:rsid w:val="005E3055"/>
    <w:rsid w:val="005E5948"/>
    <w:rsid w:val="005E7A12"/>
    <w:rsid w:val="005F0F43"/>
    <w:rsid w:val="005F46EC"/>
    <w:rsid w:val="005F4DEF"/>
    <w:rsid w:val="0060165E"/>
    <w:rsid w:val="00603EE0"/>
    <w:rsid w:val="0060566A"/>
    <w:rsid w:val="0060626C"/>
    <w:rsid w:val="00606BC5"/>
    <w:rsid w:val="00610BDB"/>
    <w:rsid w:val="00613EFF"/>
    <w:rsid w:val="00615E70"/>
    <w:rsid w:val="006209BE"/>
    <w:rsid w:val="0062731A"/>
    <w:rsid w:val="00633899"/>
    <w:rsid w:val="00633BBB"/>
    <w:rsid w:val="00633C8E"/>
    <w:rsid w:val="006341DD"/>
    <w:rsid w:val="00635E58"/>
    <w:rsid w:val="00636783"/>
    <w:rsid w:val="0064202E"/>
    <w:rsid w:val="00643D92"/>
    <w:rsid w:val="0064727B"/>
    <w:rsid w:val="00650115"/>
    <w:rsid w:val="0065021C"/>
    <w:rsid w:val="00653A6A"/>
    <w:rsid w:val="00654950"/>
    <w:rsid w:val="00655C46"/>
    <w:rsid w:val="00660E35"/>
    <w:rsid w:val="00674417"/>
    <w:rsid w:val="00674F1D"/>
    <w:rsid w:val="00681523"/>
    <w:rsid w:val="0068609B"/>
    <w:rsid w:val="00686D65"/>
    <w:rsid w:val="00687CF4"/>
    <w:rsid w:val="00692417"/>
    <w:rsid w:val="00693F26"/>
    <w:rsid w:val="00694DD5"/>
    <w:rsid w:val="006A0C14"/>
    <w:rsid w:val="006A3D59"/>
    <w:rsid w:val="006B5B20"/>
    <w:rsid w:val="006B73D9"/>
    <w:rsid w:val="006B7AA5"/>
    <w:rsid w:val="006C79A3"/>
    <w:rsid w:val="006D1054"/>
    <w:rsid w:val="006D1DFF"/>
    <w:rsid w:val="006D2FCA"/>
    <w:rsid w:val="006D317E"/>
    <w:rsid w:val="006D4D27"/>
    <w:rsid w:val="006F1663"/>
    <w:rsid w:val="007005A9"/>
    <w:rsid w:val="0070185A"/>
    <w:rsid w:val="00707077"/>
    <w:rsid w:val="00707D54"/>
    <w:rsid w:val="00725D8D"/>
    <w:rsid w:val="00726CDE"/>
    <w:rsid w:val="007307A4"/>
    <w:rsid w:val="00731DB5"/>
    <w:rsid w:val="00732739"/>
    <w:rsid w:val="00733954"/>
    <w:rsid w:val="00736700"/>
    <w:rsid w:val="00736BC4"/>
    <w:rsid w:val="00737A34"/>
    <w:rsid w:val="00743F65"/>
    <w:rsid w:val="007449A8"/>
    <w:rsid w:val="007451E7"/>
    <w:rsid w:val="00746C6C"/>
    <w:rsid w:val="00747923"/>
    <w:rsid w:val="00751235"/>
    <w:rsid w:val="00761A3B"/>
    <w:rsid w:val="00763A02"/>
    <w:rsid w:val="00765BE1"/>
    <w:rsid w:val="0076652E"/>
    <w:rsid w:val="00766AD6"/>
    <w:rsid w:val="00766D61"/>
    <w:rsid w:val="00767E38"/>
    <w:rsid w:val="00771A17"/>
    <w:rsid w:val="00772111"/>
    <w:rsid w:val="0078365E"/>
    <w:rsid w:val="00790CE3"/>
    <w:rsid w:val="0079250D"/>
    <w:rsid w:val="00792AB1"/>
    <w:rsid w:val="00793CD4"/>
    <w:rsid w:val="007A1B0D"/>
    <w:rsid w:val="007A69CD"/>
    <w:rsid w:val="007B0C68"/>
    <w:rsid w:val="007B28BB"/>
    <w:rsid w:val="007B75D7"/>
    <w:rsid w:val="007C4FA7"/>
    <w:rsid w:val="007C541C"/>
    <w:rsid w:val="007C78E0"/>
    <w:rsid w:val="007D2531"/>
    <w:rsid w:val="007D707A"/>
    <w:rsid w:val="007E1078"/>
    <w:rsid w:val="007F07DC"/>
    <w:rsid w:val="007F67AF"/>
    <w:rsid w:val="008013D7"/>
    <w:rsid w:val="00802573"/>
    <w:rsid w:val="008073C3"/>
    <w:rsid w:val="00820E51"/>
    <w:rsid w:val="008244C3"/>
    <w:rsid w:val="0082661A"/>
    <w:rsid w:val="00827216"/>
    <w:rsid w:val="00831496"/>
    <w:rsid w:val="00831907"/>
    <w:rsid w:val="00831CCB"/>
    <w:rsid w:val="00832701"/>
    <w:rsid w:val="008345CB"/>
    <w:rsid w:val="00836C32"/>
    <w:rsid w:val="00853EBF"/>
    <w:rsid w:val="00864272"/>
    <w:rsid w:val="00865E6E"/>
    <w:rsid w:val="00866499"/>
    <w:rsid w:val="008676D1"/>
    <w:rsid w:val="0087546C"/>
    <w:rsid w:val="00876EC9"/>
    <w:rsid w:val="00883156"/>
    <w:rsid w:val="00884A9D"/>
    <w:rsid w:val="008939B4"/>
    <w:rsid w:val="00893B0F"/>
    <w:rsid w:val="008963C8"/>
    <w:rsid w:val="00896789"/>
    <w:rsid w:val="008A068B"/>
    <w:rsid w:val="008A0D21"/>
    <w:rsid w:val="008A1740"/>
    <w:rsid w:val="008A3A0B"/>
    <w:rsid w:val="008B1851"/>
    <w:rsid w:val="008B57FB"/>
    <w:rsid w:val="008C1249"/>
    <w:rsid w:val="008C2671"/>
    <w:rsid w:val="008C44D9"/>
    <w:rsid w:val="008C7955"/>
    <w:rsid w:val="008E159B"/>
    <w:rsid w:val="008E2CA1"/>
    <w:rsid w:val="008E7886"/>
    <w:rsid w:val="008F2BED"/>
    <w:rsid w:val="008F7D94"/>
    <w:rsid w:val="009006F6"/>
    <w:rsid w:val="00906FF2"/>
    <w:rsid w:val="00907844"/>
    <w:rsid w:val="0091322A"/>
    <w:rsid w:val="00913C25"/>
    <w:rsid w:val="0091502E"/>
    <w:rsid w:val="009159B4"/>
    <w:rsid w:val="00917B56"/>
    <w:rsid w:val="00923767"/>
    <w:rsid w:val="0093320A"/>
    <w:rsid w:val="00934018"/>
    <w:rsid w:val="00935B9B"/>
    <w:rsid w:val="009371D4"/>
    <w:rsid w:val="0094056D"/>
    <w:rsid w:val="00945FA9"/>
    <w:rsid w:val="00956476"/>
    <w:rsid w:val="00963230"/>
    <w:rsid w:val="00966D19"/>
    <w:rsid w:val="00970EFC"/>
    <w:rsid w:val="00974985"/>
    <w:rsid w:val="0099001E"/>
    <w:rsid w:val="00992125"/>
    <w:rsid w:val="00994C36"/>
    <w:rsid w:val="009957FC"/>
    <w:rsid w:val="009A2F9B"/>
    <w:rsid w:val="009A514A"/>
    <w:rsid w:val="009B1870"/>
    <w:rsid w:val="009B26A5"/>
    <w:rsid w:val="009B34A8"/>
    <w:rsid w:val="009C1017"/>
    <w:rsid w:val="009C4074"/>
    <w:rsid w:val="009C5B15"/>
    <w:rsid w:val="009C5D77"/>
    <w:rsid w:val="009D6D3E"/>
    <w:rsid w:val="009D708D"/>
    <w:rsid w:val="009E017C"/>
    <w:rsid w:val="009E20AF"/>
    <w:rsid w:val="009E2F21"/>
    <w:rsid w:val="009E5677"/>
    <w:rsid w:val="009F2907"/>
    <w:rsid w:val="009F6919"/>
    <w:rsid w:val="00A01366"/>
    <w:rsid w:val="00A04AFF"/>
    <w:rsid w:val="00A05266"/>
    <w:rsid w:val="00A108E6"/>
    <w:rsid w:val="00A140ED"/>
    <w:rsid w:val="00A25502"/>
    <w:rsid w:val="00A2696A"/>
    <w:rsid w:val="00A27149"/>
    <w:rsid w:val="00A32B97"/>
    <w:rsid w:val="00A33CCE"/>
    <w:rsid w:val="00A402AA"/>
    <w:rsid w:val="00A41A72"/>
    <w:rsid w:val="00A4515C"/>
    <w:rsid w:val="00A4652A"/>
    <w:rsid w:val="00A50654"/>
    <w:rsid w:val="00A52900"/>
    <w:rsid w:val="00A56FDF"/>
    <w:rsid w:val="00A6028C"/>
    <w:rsid w:val="00A60E3A"/>
    <w:rsid w:val="00A6720A"/>
    <w:rsid w:val="00A7053E"/>
    <w:rsid w:val="00A70B77"/>
    <w:rsid w:val="00A71C6A"/>
    <w:rsid w:val="00A74C25"/>
    <w:rsid w:val="00A76D32"/>
    <w:rsid w:val="00A8346E"/>
    <w:rsid w:val="00A87172"/>
    <w:rsid w:val="00A9179F"/>
    <w:rsid w:val="00A921EE"/>
    <w:rsid w:val="00A9468D"/>
    <w:rsid w:val="00AA2482"/>
    <w:rsid w:val="00AA7C4E"/>
    <w:rsid w:val="00AB1363"/>
    <w:rsid w:val="00AB2BC0"/>
    <w:rsid w:val="00AB3360"/>
    <w:rsid w:val="00AB33CE"/>
    <w:rsid w:val="00AB4FE5"/>
    <w:rsid w:val="00AC3581"/>
    <w:rsid w:val="00AC5AA9"/>
    <w:rsid w:val="00AD0B07"/>
    <w:rsid w:val="00AD778E"/>
    <w:rsid w:val="00AE24E6"/>
    <w:rsid w:val="00AE29CB"/>
    <w:rsid w:val="00AE550C"/>
    <w:rsid w:val="00AF34A4"/>
    <w:rsid w:val="00AF4796"/>
    <w:rsid w:val="00AF5686"/>
    <w:rsid w:val="00B062A3"/>
    <w:rsid w:val="00B06ABA"/>
    <w:rsid w:val="00B11A81"/>
    <w:rsid w:val="00B13D01"/>
    <w:rsid w:val="00B26608"/>
    <w:rsid w:val="00B302A6"/>
    <w:rsid w:val="00B366AB"/>
    <w:rsid w:val="00B41691"/>
    <w:rsid w:val="00B422BB"/>
    <w:rsid w:val="00B42404"/>
    <w:rsid w:val="00B42929"/>
    <w:rsid w:val="00B4669B"/>
    <w:rsid w:val="00B53034"/>
    <w:rsid w:val="00B53109"/>
    <w:rsid w:val="00B534BD"/>
    <w:rsid w:val="00B55DE2"/>
    <w:rsid w:val="00B565A1"/>
    <w:rsid w:val="00B5704B"/>
    <w:rsid w:val="00B621C7"/>
    <w:rsid w:val="00B64586"/>
    <w:rsid w:val="00B65E24"/>
    <w:rsid w:val="00B666EE"/>
    <w:rsid w:val="00B721E9"/>
    <w:rsid w:val="00B767AF"/>
    <w:rsid w:val="00B83B03"/>
    <w:rsid w:val="00B85264"/>
    <w:rsid w:val="00B858B4"/>
    <w:rsid w:val="00B9009E"/>
    <w:rsid w:val="00B93C6C"/>
    <w:rsid w:val="00B96DF1"/>
    <w:rsid w:val="00BA02B4"/>
    <w:rsid w:val="00BA79A2"/>
    <w:rsid w:val="00BA7AED"/>
    <w:rsid w:val="00BB2278"/>
    <w:rsid w:val="00BC0A3B"/>
    <w:rsid w:val="00BC2652"/>
    <w:rsid w:val="00BC4347"/>
    <w:rsid w:val="00BD1014"/>
    <w:rsid w:val="00BE01E5"/>
    <w:rsid w:val="00BE2054"/>
    <w:rsid w:val="00BE20B8"/>
    <w:rsid w:val="00BF2166"/>
    <w:rsid w:val="00BF4017"/>
    <w:rsid w:val="00BF55F9"/>
    <w:rsid w:val="00C0366F"/>
    <w:rsid w:val="00C07569"/>
    <w:rsid w:val="00C11937"/>
    <w:rsid w:val="00C163C8"/>
    <w:rsid w:val="00C216C7"/>
    <w:rsid w:val="00C2226F"/>
    <w:rsid w:val="00C22B69"/>
    <w:rsid w:val="00C23BDA"/>
    <w:rsid w:val="00C23C11"/>
    <w:rsid w:val="00C247E1"/>
    <w:rsid w:val="00C27331"/>
    <w:rsid w:val="00C334A9"/>
    <w:rsid w:val="00C34A12"/>
    <w:rsid w:val="00C368F4"/>
    <w:rsid w:val="00C446D9"/>
    <w:rsid w:val="00C54D71"/>
    <w:rsid w:val="00C612A5"/>
    <w:rsid w:val="00C64682"/>
    <w:rsid w:val="00C64A53"/>
    <w:rsid w:val="00C66DE2"/>
    <w:rsid w:val="00C709EC"/>
    <w:rsid w:val="00C734F0"/>
    <w:rsid w:val="00C80314"/>
    <w:rsid w:val="00C85229"/>
    <w:rsid w:val="00C9230E"/>
    <w:rsid w:val="00C95CE7"/>
    <w:rsid w:val="00C9615D"/>
    <w:rsid w:val="00C965BE"/>
    <w:rsid w:val="00CA13ED"/>
    <w:rsid w:val="00CA25C3"/>
    <w:rsid w:val="00CA31CD"/>
    <w:rsid w:val="00CA64DA"/>
    <w:rsid w:val="00CA67A0"/>
    <w:rsid w:val="00CB5F02"/>
    <w:rsid w:val="00CC2F2D"/>
    <w:rsid w:val="00CC5205"/>
    <w:rsid w:val="00CC5FEF"/>
    <w:rsid w:val="00CD09C8"/>
    <w:rsid w:val="00CD43F9"/>
    <w:rsid w:val="00CE0003"/>
    <w:rsid w:val="00CE6A3F"/>
    <w:rsid w:val="00CF1305"/>
    <w:rsid w:val="00CF296A"/>
    <w:rsid w:val="00CF2F5B"/>
    <w:rsid w:val="00CF48CB"/>
    <w:rsid w:val="00D00354"/>
    <w:rsid w:val="00D007AB"/>
    <w:rsid w:val="00D106E1"/>
    <w:rsid w:val="00D15D02"/>
    <w:rsid w:val="00D20AD0"/>
    <w:rsid w:val="00D24129"/>
    <w:rsid w:val="00D31A1A"/>
    <w:rsid w:val="00D3575A"/>
    <w:rsid w:val="00D40FFE"/>
    <w:rsid w:val="00D42959"/>
    <w:rsid w:val="00D47960"/>
    <w:rsid w:val="00D54CFE"/>
    <w:rsid w:val="00D679D3"/>
    <w:rsid w:val="00D71D48"/>
    <w:rsid w:val="00D75838"/>
    <w:rsid w:val="00D830DF"/>
    <w:rsid w:val="00D83AFE"/>
    <w:rsid w:val="00D87D85"/>
    <w:rsid w:val="00D943BC"/>
    <w:rsid w:val="00D94EA7"/>
    <w:rsid w:val="00D96755"/>
    <w:rsid w:val="00DA0ABB"/>
    <w:rsid w:val="00DA47A0"/>
    <w:rsid w:val="00DA63AF"/>
    <w:rsid w:val="00DB156D"/>
    <w:rsid w:val="00DB2371"/>
    <w:rsid w:val="00DB32BE"/>
    <w:rsid w:val="00DB7A75"/>
    <w:rsid w:val="00DC2A67"/>
    <w:rsid w:val="00DD2202"/>
    <w:rsid w:val="00DD220E"/>
    <w:rsid w:val="00DE52F6"/>
    <w:rsid w:val="00E0143E"/>
    <w:rsid w:val="00E0537F"/>
    <w:rsid w:val="00E101AC"/>
    <w:rsid w:val="00E101D4"/>
    <w:rsid w:val="00E110EE"/>
    <w:rsid w:val="00E13DC6"/>
    <w:rsid w:val="00E16945"/>
    <w:rsid w:val="00E204F0"/>
    <w:rsid w:val="00E218D4"/>
    <w:rsid w:val="00E2516D"/>
    <w:rsid w:val="00E35A0D"/>
    <w:rsid w:val="00E37211"/>
    <w:rsid w:val="00E50527"/>
    <w:rsid w:val="00E5266C"/>
    <w:rsid w:val="00E55934"/>
    <w:rsid w:val="00E6081B"/>
    <w:rsid w:val="00E64352"/>
    <w:rsid w:val="00E6454D"/>
    <w:rsid w:val="00E67D5A"/>
    <w:rsid w:val="00E7064B"/>
    <w:rsid w:val="00E727B8"/>
    <w:rsid w:val="00E74ADB"/>
    <w:rsid w:val="00E7560B"/>
    <w:rsid w:val="00E910B5"/>
    <w:rsid w:val="00EA1E64"/>
    <w:rsid w:val="00EA6FBA"/>
    <w:rsid w:val="00EB13D9"/>
    <w:rsid w:val="00EB407F"/>
    <w:rsid w:val="00EB60A8"/>
    <w:rsid w:val="00EC27AC"/>
    <w:rsid w:val="00EC6524"/>
    <w:rsid w:val="00ED0937"/>
    <w:rsid w:val="00ED32BF"/>
    <w:rsid w:val="00ED3E61"/>
    <w:rsid w:val="00EE4D0A"/>
    <w:rsid w:val="00EE7C30"/>
    <w:rsid w:val="00EF0AC3"/>
    <w:rsid w:val="00EF574A"/>
    <w:rsid w:val="00EF59F7"/>
    <w:rsid w:val="00F011B4"/>
    <w:rsid w:val="00F0185C"/>
    <w:rsid w:val="00F01DF6"/>
    <w:rsid w:val="00F0263A"/>
    <w:rsid w:val="00F043FE"/>
    <w:rsid w:val="00F100E5"/>
    <w:rsid w:val="00F10E02"/>
    <w:rsid w:val="00F2187B"/>
    <w:rsid w:val="00F26953"/>
    <w:rsid w:val="00F27D93"/>
    <w:rsid w:val="00F30481"/>
    <w:rsid w:val="00F416AF"/>
    <w:rsid w:val="00F46A83"/>
    <w:rsid w:val="00F64333"/>
    <w:rsid w:val="00F672E7"/>
    <w:rsid w:val="00F74423"/>
    <w:rsid w:val="00F84CC6"/>
    <w:rsid w:val="00F85433"/>
    <w:rsid w:val="00F92EF4"/>
    <w:rsid w:val="00F97966"/>
    <w:rsid w:val="00FA02E9"/>
    <w:rsid w:val="00FA578F"/>
    <w:rsid w:val="00FA6A02"/>
    <w:rsid w:val="00FA6C1C"/>
    <w:rsid w:val="00FB01D1"/>
    <w:rsid w:val="00FB223F"/>
    <w:rsid w:val="00FB5BB9"/>
    <w:rsid w:val="00FC0074"/>
    <w:rsid w:val="00FC01F0"/>
    <w:rsid w:val="00FC7776"/>
    <w:rsid w:val="00FE199F"/>
    <w:rsid w:val="00FF17C3"/>
    <w:rsid w:val="00FF2A38"/>
    <w:rsid w:val="00FF6BFE"/>
    <w:rsid w:val="00FF715E"/>
    <w:rsid w:val="0568867F"/>
    <w:rsid w:val="06D15330"/>
    <w:rsid w:val="09C9F423"/>
    <w:rsid w:val="0D4DDE89"/>
    <w:rsid w:val="11107872"/>
    <w:rsid w:val="209FFABD"/>
    <w:rsid w:val="3A1E356E"/>
    <w:rsid w:val="49D7359A"/>
    <w:rsid w:val="4BEADA67"/>
    <w:rsid w:val="520E9DA9"/>
    <w:rsid w:val="5FDA4586"/>
    <w:rsid w:val="638D5EC2"/>
    <w:rsid w:val="66DBF995"/>
    <w:rsid w:val="6CF87740"/>
    <w:rsid w:val="6E047A2B"/>
    <w:rsid w:val="772C6B9B"/>
    <w:rsid w:val="79230489"/>
    <w:rsid w:val="7C2EBC6C"/>
    <w:rsid w:val="7E3831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F479AD0"/>
  <w14:defaultImageDpi w14:val="300"/>
  <w15:chartTrackingRefBased/>
  <w15:docId w15:val="{EC15F90A-CE46-D348-8BDB-D8E03D1A8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EA7"/>
    <w:rPr>
      <w:sz w:val="24"/>
      <w:szCs w:val="24"/>
    </w:rPr>
  </w:style>
  <w:style w:type="paragraph" w:styleId="berschrift1">
    <w:name w:val="heading 1"/>
    <w:basedOn w:val="Standard"/>
    <w:next w:val="Standard"/>
    <w:link w:val="berschrift1Zchn"/>
    <w:uiPriority w:val="9"/>
    <w:qFormat/>
    <w:rsid w:val="00A70B7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link w:val="berschrift2Zchn"/>
    <w:uiPriority w:val="9"/>
    <w:qFormat/>
    <w:rsid w:val="00B4669B"/>
    <w:pPr>
      <w:spacing w:before="100" w:beforeAutospacing="1" w:after="100" w:afterAutospacing="1"/>
      <w:outlineLvl w:val="1"/>
    </w:pPr>
    <w:rPr>
      <w:b/>
      <w:bCs/>
      <w:sz w:val="36"/>
      <w:szCs w:val="3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30293"/>
    <w:pPr>
      <w:tabs>
        <w:tab w:val="center" w:pos="4536"/>
        <w:tab w:val="right" w:pos="9072"/>
      </w:tabs>
    </w:pPr>
  </w:style>
  <w:style w:type="paragraph" w:customStyle="1" w:styleId="Brief">
    <w:name w:val="Brief"/>
    <w:basedOn w:val="Standard"/>
    <w:rsid w:val="00D30293"/>
    <w:pPr>
      <w:autoSpaceDE w:val="0"/>
      <w:autoSpaceDN w:val="0"/>
      <w:ind w:right="1418"/>
    </w:pPr>
    <w:rPr>
      <w:rFonts w:ascii="Courier" w:hAnsi="Courier"/>
    </w:rPr>
  </w:style>
  <w:style w:type="paragraph" w:styleId="Textkrper3">
    <w:name w:val="Body Text 3"/>
    <w:basedOn w:val="Standard"/>
    <w:link w:val="Textkrper3Zchn"/>
    <w:rsid w:val="00D30293"/>
    <w:pPr>
      <w:spacing w:line="360" w:lineRule="auto"/>
      <w:ind w:right="2267"/>
      <w:jc w:val="both"/>
    </w:pPr>
  </w:style>
  <w:style w:type="paragraph" w:customStyle="1" w:styleId="Pressetexte">
    <w:name w:val="Pressetexte"/>
    <w:basedOn w:val="Standard"/>
    <w:rsid w:val="00D30293"/>
    <w:pPr>
      <w:autoSpaceDE w:val="0"/>
      <w:autoSpaceDN w:val="0"/>
      <w:spacing w:line="360" w:lineRule="atLeast"/>
      <w:jc w:val="both"/>
    </w:pPr>
    <w:rPr>
      <w:rFonts w:ascii="Courier" w:hAnsi="Courier"/>
      <w:sz w:val="20"/>
    </w:rPr>
  </w:style>
  <w:style w:type="character" w:styleId="Hyperlink">
    <w:name w:val="Hyperlink"/>
    <w:rsid w:val="00D30293"/>
    <w:rPr>
      <w:color w:val="0000FF"/>
      <w:u w:val="single"/>
    </w:rPr>
  </w:style>
  <w:style w:type="paragraph" w:styleId="Fuzeile">
    <w:name w:val="footer"/>
    <w:basedOn w:val="Standard"/>
    <w:link w:val="FuzeileZchn"/>
    <w:uiPriority w:val="99"/>
    <w:unhideWhenUsed/>
    <w:rsid w:val="00390A04"/>
    <w:pPr>
      <w:tabs>
        <w:tab w:val="center" w:pos="4536"/>
        <w:tab w:val="right" w:pos="9072"/>
      </w:tabs>
    </w:pPr>
    <w:rPr>
      <w:lang w:val="x-none" w:eastAsia="x-none"/>
    </w:rPr>
  </w:style>
  <w:style w:type="character" w:customStyle="1" w:styleId="FuzeileZchn">
    <w:name w:val="Fußzeile Zchn"/>
    <w:link w:val="Fuzeile"/>
    <w:uiPriority w:val="99"/>
    <w:rsid w:val="00390A04"/>
    <w:rPr>
      <w:rFonts w:ascii="Times" w:eastAsia="Times" w:hAnsi="Times"/>
      <w:sz w:val="24"/>
    </w:rPr>
  </w:style>
  <w:style w:type="paragraph" w:styleId="Sprechblasentext">
    <w:name w:val="Balloon Text"/>
    <w:basedOn w:val="Standard"/>
    <w:link w:val="SprechblasentextZchn"/>
    <w:uiPriority w:val="99"/>
    <w:semiHidden/>
    <w:unhideWhenUsed/>
    <w:rsid w:val="00973847"/>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973847"/>
    <w:rPr>
      <w:rFonts w:ascii="Lucida Grande" w:eastAsia="Times" w:hAnsi="Lucida Grande" w:cs="Lucida Grande"/>
      <w:sz w:val="18"/>
      <w:szCs w:val="18"/>
    </w:rPr>
  </w:style>
  <w:style w:type="character" w:styleId="Kommentarzeichen">
    <w:name w:val="annotation reference"/>
    <w:uiPriority w:val="99"/>
    <w:semiHidden/>
    <w:unhideWhenUsed/>
    <w:rsid w:val="00867061"/>
    <w:rPr>
      <w:sz w:val="16"/>
      <w:szCs w:val="16"/>
    </w:rPr>
  </w:style>
  <w:style w:type="paragraph" w:styleId="Kommentartext">
    <w:name w:val="annotation text"/>
    <w:basedOn w:val="Standard"/>
    <w:link w:val="KommentartextZchn"/>
    <w:uiPriority w:val="99"/>
    <w:semiHidden/>
    <w:unhideWhenUsed/>
    <w:rsid w:val="00867061"/>
    <w:rPr>
      <w:sz w:val="20"/>
      <w:lang w:val="x-none" w:eastAsia="x-none"/>
    </w:rPr>
  </w:style>
  <w:style w:type="character" w:customStyle="1" w:styleId="KommentartextZchn">
    <w:name w:val="Kommentartext Zchn"/>
    <w:link w:val="Kommentartext"/>
    <w:uiPriority w:val="99"/>
    <w:semiHidden/>
    <w:rsid w:val="00867061"/>
    <w:rPr>
      <w:rFonts w:ascii="Times" w:eastAsia="Times" w:hAnsi="Times"/>
    </w:rPr>
  </w:style>
  <w:style w:type="paragraph" w:styleId="Kommentarthema">
    <w:name w:val="annotation subject"/>
    <w:basedOn w:val="Kommentartext"/>
    <w:next w:val="Kommentartext"/>
    <w:link w:val="KommentarthemaZchn"/>
    <w:uiPriority w:val="99"/>
    <w:semiHidden/>
    <w:unhideWhenUsed/>
    <w:rsid w:val="00867061"/>
    <w:rPr>
      <w:b/>
      <w:bCs/>
    </w:rPr>
  </w:style>
  <w:style w:type="character" w:customStyle="1" w:styleId="KommentarthemaZchn">
    <w:name w:val="Kommentarthema Zchn"/>
    <w:link w:val="Kommentarthema"/>
    <w:uiPriority w:val="99"/>
    <w:semiHidden/>
    <w:rsid w:val="00867061"/>
    <w:rPr>
      <w:rFonts w:ascii="Times" w:eastAsia="Times" w:hAnsi="Times"/>
      <w:b/>
      <w:bCs/>
    </w:rPr>
  </w:style>
  <w:style w:type="paragraph" w:customStyle="1" w:styleId="Standa">
    <w:name w:val="Standa"/>
    <w:rsid w:val="006440B0"/>
    <w:rPr>
      <w:rFonts w:ascii="Calibri" w:hAnsi="Calibri"/>
      <w:sz w:val="22"/>
      <w:szCs w:val="22"/>
      <w:lang w:val="de-AT" w:eastAsia="en-US" w:bidi="de-DE"/>
    </w:rPr>
  </w:style>
  <w:style w:type="paragraph" w:customStyle="1" w:styleId="Listenabsatz1">
    <w:name w:val="Listenabsatz1"/>
    <w:basedOn w:val="Standa"/>
    <w:rsid w:val="006440B0"/>
    <w:pPr>
      <w:ind w:left="720"/>
      <w:contextualSpacing/>
    </w:pPr>
  </w:style>
  <w:style w:type="character" w:styleId="Fett">
    <w:name w:val="Strong"/>
    <w:uiPriority w:val="99"/>
    <w:qFormat/>
    <w:rsid w:val="000301FD"/>
    <w:rPr>
      <w:b/>
    </w:rPr>
  </w:style>
  <w:style w:type="character" w:customStyle="1" w:styleId="berschrift2Zchn">
    <w:name w:val="Überschrift 2 Zchn"/>
    <w:link w:val="berschrift2"/>
    <w:uiPriority w:val="9"/>
    <w:rsid w:val="00B4669B"/>
    <w:rPr>
      <w:rFonts w:ascii="Times" w:hAnsi="Times"/>
      <w:b/>
      <w:bCs/>
      <w:sz w:val="36"/>
      <w:szCs w:val="36"/>
    </w:rPr>
  </w:style>
  <w:style w:type="paragraph" w:customStyle="1" w:styleId="text">
    <w:name w:val="text"/>
    <w:basedOn w:val="Standard"/>
    <w:rsid w:val="00B4669B"/>
    <w:pPr>
      <w:spacing w:before="100" w:beforeAutospacing="1" w:after="100" w:afterAutospacing="1"/>
    </w:pPr>
    <w:rPr>
      <w:sz w:val="20"/>
    </w:rPr>
  </w:style>
  <w:style w:type="character" w:styleId="BesuchterLink">
    <w:name w:val="FollowedHyperlink"/>
    <w:uiPriority w:val="99"/>
    <w:semiHidden/>
    <w:unhideWhenUsed/>
    <w:rsid w:val="00763A02"/>
    <w:rPr>
      <w:color w:val="954F72"/>
      <w:u w:val="single"/>
    </w:rPr>
  </w:style>
  <w:style w:type="character" w:customStyle="1" w:styleId="Textkrper3Zchn">
    <w:name w:val="Textkörper 3 Zchn"/>
    <w:link w:val="Textkrper3"/>
    <w:rsid w:val="00A25502"/>
    <w:rPr>
      <w:sz w:val="24"/>
    </w:rPr>
  </w:style>
  <w:style w:type="character" w:customStyle="1" w:styleId="NichtaufgelsteErwhnung1">
    <w:name w:val="Nicht aufgelöste Erwähnung1"/>
    <w:uiPriority w:val="99"/>
    <w:semiHidden/>
    <w:unhideWhenUsed/>
    <w:rsid w:val="00A25502"/>
    <w:rPr>
      <w:color w:val="605E5C"/>
      <w:shd w:val="clear" w:color="auto" w:fill="E1DFDD"/>
    </w:rPr>
  </w:style>
  <w:style w:type="paragraph" w:styleId="StandardWeb">
    <w:name w:val="Normal (Web)"/>
    <w:basedOn w:val="Standard"/>
    <w:uiPriority w:val="99"/>
    <w:unhideWhenUsed/>
    <w:rsid w:val="00B302A6"/>
    <w:pPr>
      <w:spacing w:before="100" w:beforeAutospacing="1" w:after="100" w:afterAutospacing="1"/>
    </w:pPr>
  </w:style>
  <w:style w:type="paragraph" w:styleId="berarbeitung">
    <w:name w:val="Revision"/>
    <w:hidden/>
    <w:uiPriority w:val="71"/>
    <w:semiHidden/>
    <w:rsid w:val="002A016A"/>
    <w:rPr>
      <w:sz w:val="24"/>
      <w:szCs w:val="24"/>
    </w:rPr>
  </w:style>
  <w:style w:type="character" w:customStyle="1" w:styleId="NichtaufgelsteErwhnung2">
    <w:name w:val="Nicht aufgelöste Erwähnung2"/>
    <w:basedOn w:val="Absatz-Standardschriftart"/>
    <w:uiPriority w:val="99"/>
    <w:semiHidden/>
    <w:unhideWhenUsed/>
    <w:rsid w:val="004E41F6"/>
    <w:rPr>
      <w:color w:val="605E5C"/>
      <w:shd w:val="clear" w:color="auto" w:fill="E1DFDD"/>
    </w:rPr>
  </w:style>
  <w:style w:type="character" w:customStyle="1" w:styleId="NichtaufgelsteErwhnung3">
    <w:name w:val="Nicht aufgelöste Erwähnung3"/>
    <w:basedOn w:val="Absatz-Standardschriftart"/>
    <w:uiPriority w:val="99"/>
    <w:semiHidden/>
    <w:unhideWhenUsed/>
    <w:rsid w:val="008C7955"/>
    <w:rPr>
      <w:color w:val="605E5C"/>
      <w:shd w:val="clear" w:color="auto" w:fill="E1DFDD"/>
    </w:rPr>
  </w:style>
  <w:style w:type="character" w:customStyle="1" w:styleId="apple-converted-space">
    <w:name w:val="apple-converted-space"/>
    <w:basedOn w:val="Absatz-Standardschriftart"/>
    <w:rsid w:val="000603F0"/>
  </w:style>
  <w:style w:type="character" w:customStyle="1" w:styleId="NichtaufgelsteErwhnung4">
    <w:name w:val="Nicht aufgelöste Erwähnung4"/>
    <w:basedOn w:val="Absatz-Standardschriftart"/>
    <w:uiPriority w:val="99"/>
    <w:semiHidden/>
    <w:unhideWhenUsed/>
    <w:rsid w:val="00AA7C4E"/>
    <w:rPr>
      <w:color w:val="605E5C"/>
      <w:shd w:val="clear" w:color="auto" w:fill="E1DFDD"/>
    </w:rPr>
  </w:style>
  <w:style w:type="paragraph" w:styleId="KeinLeerraum">
    <w:name w:val="No Spacing"/>
    <w:aliases w:val="Text"/>
    <w:uiPriority w:val="1"/>
    <w:qFormat/>
    <w:rsid w:val="001405B2"/>
    <w:pPr>
      <w:spacing w:line="280" w:lineRule="exact"/>
    </w:pPr>
    <w:rPr>
      <w:rFonts w:asciiTheme="minorHAnsi" w:eastAsiaTheme="minorHAnsi" w:hAnsiTheme="minorHAnsi" w:cstheme="minorBidi"/>
      <w:color w:val="000000" w:themeColor="text1"/>
      <w:sz w:val="22"/>
      <w:szCs w:val="22"/>
      <w:lang w:eastAsia="en-US"/>
    </w:rPr>
  </w:style>
  <w:style w:type="paragraph" w:styleId="Listenabsatz">
    <w:name w:val="List Paragraph"/>
    <w:aliases w:val="Aufzählung"/>
    <w:basedOn w:val="Standard"/>
    <w:uiPriority w:val="34"/>
    <w:qFormat/>
    <w:rsid w:val="001405B2"/>
    <w:pPr>
      <w:numPr>
        <w:numId w:val="11"/>
      </w:numPr>
      <w:tabs>
        <w:tab w:val="left" w:pos="284"/>
        <w:tab w:val="left" w:pos="567"/>
      </w:tabs>
      <w:spacing w:line="280" w:lineRule="exact"/>
      <w:contextualSpacing/>
    </w:pPr>
    <w:rPr>
      <w:rFonts w:asciiTheme="minorHAnsi" w:eastAsiaTheme="minorHAnsi" w:hAnsiTheme="minorHAnsi" w:cstheme="minorBidi"/>
      <w:color w:val="000000" w:themeColor="text1"/>
      <w:sz w:val="22"/>
      <w:szCs w:val="22"/>
      <w:lang w:eastAsia="en-US"/>
    </w:rPr>
  </w:style>
  <w:style w:type="character" w:styleId="NichtaufgelsteErwhnung">
    <w:name w:val="Unresolved Mention"/>
    <w:basedOn w:val="Absatz-Standardschriftart"/>
    <w:uiPriority w:val="99"/>
    <w:semiHidden/>
    <w:unhideWhenUsed/>
    <w:rsid w:val="00C27331"/>
    <w:rPr>
      <w:color w:val="605E5C"/>
      <w:shd w:val="clear" w:color="auto" w:fill="E1DFDD"/>
    </w:rPr>
  </w:style>
  <w:style w:type="character" w:customStyle="1" w:styleId="berschrift1Zchn">
    <w:name w:val="Überschrift 1 Zchn"/>
    <w:basedOn w:val="Absatz-Standardschriftart"/>
    <w:link w:val="berschrift1"/>
    <w:uiPriority w:val="9"/>
    <w:rsid w:val="00A70B77"/>
    <w:rPr>
      <w:rFonts w:asciiTheme="majorHAnsi" w:eastAsiaTheme="majorEastAsia" w:hAnsiTheme="majorHAnsi" w:cstheme="majorBidi"/>
      <w:color w:val="2F5496" w:themeColor="accent1" w:themeShade="BF"/>
      <w:sz w:val="32"/>
      <w:szCs w:val="32"/>
    </w:rPr>
  </w:style>
  <w:style w:type="paragraph" w:styleId="Textkrper">
    <w:name w:val="Body Text"/>
    <w:basedOn w:val="Standard"/>
    <w:link w:val="TextkrperZchn"/>
    <w:uiPriority w:val="99"/>
    <w:semiHidden/>
    <w:unhideWhenUsed/>
    <w:rsid w:val="00A70B77"/>
    <w:pPr>
      <w:spacing w:after="120"/>
    </w:pPr>
  </w:style>
  <w:style w:type="character" w:customStyle="1" w:styleId="TextkrperZchn">
    <w:name w:val="Textkörper Zchn"/>
    <w:basedOn w:val="Absatz-Standardschriftart"/>
    <w:link w:val="Textkrper"/>
    <w:uiPriority w:val="99"/>
    <w:semiHidden/>
    <w:rsid w:val="00A70B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89377">
      <w:bodyDiv w:val="1"/>
      <w:marLeft w:val="0"/>
      <w:marRight w:val="0"/>
      <w:marTop w:val="0"/>
      <w:marBottom w:val="0"/>
      <w:divBdr>
        <w:top w:val="none" w:sz="0" w:space="0" w:color="auto"/>
        <w:left w:val="none" w:sz="0" w:space="0" w:color="auto"/>
        <w:bottom w:val="none" w:sz="0" w:space="0" w:color="auto"/>
        <w:right w:val="none" w:sz="0" w:space="0" w:color="auto"/>
      </w:divBdr>
    </w:div>
    <w:div w:id="125587151">
      <w:bodyDiv w:val="1"/>
      <w:marLeft w:val="0"/>
      <w:marRight w:val="0"/>
      <w:marTop w:val="0"/>
      <w:marBottom w:val="0"/>
      <w:divBdr>
        <w:top w:val="none" w:sz="0" w:space="0" w:color="auto"/>
        <w:left w:val="none" w:sz="0" w:space="0" w:color="auto"/>
        <w:bottom w:val="none" w:sz="0" w:space="0" w:color="auto"/>
        <w:right w:val="none" w:sz="0" w:space="0" w:color="auto"/>
      </w:divBdr>
    </w:div>
    <w:div w:id="265232095">
      <w:bodyDiv w:val="1"/>
      <w:marLeft w:val="0"/>
      <w:marRight w:val="0"/>
      <w:marTop w:val="0"/>
      <w:marBottom w:val="0"/>
      <w:divBdr>
        <w:top w:val="none" w:sz="0" w:space="0" w:color="auto"/>
        <w:left w:val="none" w:sz="0" w:space="0" w:color="auto"/>
        <w:bottom w:val="none" w:sz="0" w:space="0" w:color="auto"/>
        <w:right w:val="none" w:sz="0" w:space="0" w:color="auto"/>
      </w:divBdr>
    </w:div>
    <w:div w:id="375618599">
      <w:bodyDiv w:val="1"/>
      <w:marLeft w:val="0"/>
      <w:marRight w:val="0"/>
      <w:marTop w:val="0"/>
      <w:marBottom w:val="0"/>
      <w:divBdr>
        <w:top w:val="none" w:sz="0" w:space="0" w:color="auto"/>
        <w:left w:val="none" w:sz="0" w:space="0" w:color="auto"/>
        <w:bottom w:val="none" w:sz="0" w:space="0" w:color="auto"/>
        <w:right w:val="none" w:sz="0" w:space="0" w:color="auto"/>
      </w:divBdr>
    </w:div>
    <w:div w:id="445126376">
      <w:bodyDiv w:val="1"/>
      <w:marLeft w:val="0"/>
      <w:marRight w:val="0"/>
      <w:marTop w:val="0"/>
      <w:marBottom w:val="0"/>
      <w:divBdr>
        <w:top w:val="none" w:sz="0" w:space="0" w:color="auto"/>
        <w:left w:val="none" w:sz="0" w:space="0" w:color="auto"/>
        <w:bottom w:val="none" w:sz="0" w:space="0" w:color="auto"/>
        <w:right w:val="none" w:sz="0" w:space="0" w:color="auto"/>
      </w:divBdr>
    </w:div>
    <w:div w:id="470831176">
      <w:bodyDiv w:val="1"/>
      <w:marLeft w:val="0"/>
      <w:marRight w:val="0"/>
      <w:marTop w:val="0"/>
      <w:marBottom w:val="0"/>
      <w:divBdr>
        <w:top w:val="none" w:sz="0" w:space="0" w:color="auto"/>
        <w:left w:val="none" w:sz="0" w:space="0" w:color="auto"/>
        <w:bottom w:val="none" w:sz="0" w:space="0" w:color="auto"/>
        <w:right w:val="none" w:sz="0" w:space="0" w:color="auto"/>
      </w:divBdr>
    </w:div>
    <w:div w:id="538932574">
      <w:bodyDiv w:val="1"/>
      <w:marLeft w:val="0"/>
      <w:marRight w:val="0"/>
      <w:marTop w:val="0"/>
      <w:marBottom w:val="0"/>
      <w:divBdr>
        <w:top w:val="none" w:sz="0" w:space="0" w:color="auto"/>
        <w:left w:val="none" w:sz="0" w:space="0" w:color="auto"/>
        <w:bottom w:val="none" w:sz="0" w:space="0" w:color="auto"/>
        <w:right w:val="none" w:sz="0" w:space="0" w:color="auto"/>
      </w:divBdr>
    </w:div>
    <w:div w:id="547254864">
      <w:bodyDiv w:val="1"/>
      <w:marLeft w:val="0"/>
      <w:marRight w:val="0"/>
      <w:marTop w:val="0"/>
      <w:marBottom w:val="0"/>
      <w:divBdr>
        <w:top w:val="none" w:sz="0" w:space="0" w:color="auto"/>
        <w:left w:val="none" w:sz="0" w:space="0" w:color="auto"/>
        <w:bottom w:val="none" w:sz="0" w:space="0" w:color="auto"/>
        <w:right w:val="none" w:sz="0" w:space="0" w:color="auto"/>
      </w:divBdr>
    </w:div>
    <w:div w:id="633293457">
      <w:bodyDiv w:val="1"/>
      <w:marLeft w:val="0"/>
      <w:marRight w:val="0"/>
      <w:marTop w:val="0"/>
      <w:marBottom w:val="0"/>
      <w:divBdr>
        <w:top w:val="none" w:sz="0" w:space="0" w:color="auto"/>
        <w:left w:val="none" w:sz="0" w:space="0" w:color="auto"/>
        <w:bottom w:val="none" w:sz="0" w:space="0" w:color="auto"/>
        <w:right w:val="none" w:sz="0" w:space="0" w:color="auto"/>
      </w:divBdr>
    </w:div>
    <w:div w:id="700520273">
      <w:bodyDiv w:val="1"/>
      <w:marLeft w:val="0"/>
      <w:marRight w:val="0"/>
      <w:marTop w:val="0"/>
      <w:marBottom w:val="0"/>
      <w:divBdr>
        <w:top w:val="none" w:sz="0" w:space="0" w:color="auto"/>
        <w:left w:val="none" w:sz="0" w:space="0" w:color="auto"/>
        <w:bottom w:val="none" w:sz="0" w:space="0" w:color="auto"/>
        <w:right w:val="none" w:sz="0" w:space="0" w:color="auto"/>
      </w:divBdr>
      <w:divsChild>
        <w:div w:id="71857281">
          <w:marLeft w:val="0"/>
          <w:marRight w:val="0"/>
          <w:marTop w:val="0"/>
          <w:marBottom w:val="0"/>
          <w:divBdr>
            <w:top w:val="none" w:sz="0" w:space="0" w:color="auto"/>
            <w:left w:val="none" w:sz="0" w:space="0" w:color="auto"/>
            <w:bottom w:val="none" w:sz="0" w:space="0" w:color="auto"/>
            <w:right w:val="none" w:sz="0" w:space="0" w:color="auto"/>
          </w:divBdr>
          <w:divsChild>
            <w:div w:id="252978259">
              <w:marLeft w:val="0"/>
              <w:marRight w:val="0"/>
              <w:marTop w:val="0"/>
              <w:marBottom w:val="0"/>
              <w:divBdr>
                <w:top w:val="none" w:sz="0" w:space="0" w:color="auto"/>
                <w:left w:val="none" w:sz="0" w:space="0" w:color="auto"/>
                <w:bottom w:val="none" w:sz="0" w:space="0" w:color="auto"/>
                <w:right w:val="none" w:sz="0" w:space="0" w:color="auto"/>
              </w:divBdr>
              <w:divsChild>
                <w:div w:id="33307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31558">
      <w:bodyDiv w:val="1"/>
      <w:marLeft w:val="0"/>
      <w:marRight w:val="0"/>
      <w:marTop w:val="0"/>
      <w:marBottom w:val="0"/>
      <w:divBdr>
        <w:top w:val="none" w:sz="0" w:space="0" w:color="auto"/>
        <w:left w:val="none" w:sz="0" w:space="0" w:color="auto"/>
        <w:bottom w:val="none" w:sz="0" w:space="0" w:color="auto"/>
        <w:right w:val="none" w:sz="0" w:space="0" w:color="auto"/>
      </w:divBdr>
    </w:div>
    <w:div w:id="836576697">
      <w:bodyDiv w:val="1"/>
      <w:marLeft w:val="0"/>
      <w:marRight w:val="0"/>
      <w:marTop w:val="0"/>
      <w:marBottom w:val="0"/>
      <w:divBdr>
        <w:top w:val="none" w:sz="0" w:space="0" w:color="auto"/>
        <w:left w:val="none" w:sz="0" w:space="0" w:color="auto"/>
        <w:bottom w:val="none" w:sz="0" w:space="0" w:color="auto"/>
        <w:right w:val="none" w:sz="0" w:space="0" w:color="auto"/>
      </w:divBdr>
    </w:div>
    <w:div w:id="1036808823">
      <w:bodyDiv w:val="1"/>
      <w:marLeft w:val="0"/>
      <w:marRight w:val="0"/>
      <w:marTop w:val="0"/>
      <w:marBottom w:val="0"/>
      <w:divBdr>
        <w:top w:val="none" w:sz="0" w:space="0" w:color="auto"/>
        <w:left w:val="none" w:sz="0" w:space="0" w:color="auto"/>
        <w:bottom w:val="none" w:sz="0" w:space="0" w:color="auto"/>
        <w:right w:val="none" w:sz="0" w:space="0" w:color="auto"/>
      </w:divBdr>
    </w:div>
    <w:div w:id="1129133085">
      <w:bodyDiv w:val="1"/>
      <w:marLeft w:val="0"/>
      <w:marRight w:val="0"/>
      <w:marTop w:val="0"/>
      <w:marBottom w:val="0"/>
      <w:divBdr>
        <w:top w:val="none" w:sz="0" w:space="0" w:color="auto"/>
        <w:left w:val="none" w:sz="0" w:space="0" w:color="auto"/>
        <w:bottom w:val="none" w:sz="0" w:space="0" w:color="auto"/>
        <w:right w:val="none" w:sz="0" w:space="0" w:color="auto"/>
      </w:divBdr>
    </w:div>
    <w:div w:id="1209611236">
      <w:bodyDiv w:val="1"/>
      <w:marLeft w:val="0"/>
      <w:marRight w:val="0"/>
      <w:marTop w:val="0"/>
      <w:marBottom w:val="0"/>
      <w:divBdr>
        <w:top w:val="none" w:sz="0" w:space="0" w:color="auto"/>
        <w:left w:val="none" w:sz="0" w:space="0" w:color="auto"/>
        <w:bottom w:val="none" w:sz="0" w:space="0" w:color="auto"/>
        <w:right w:val="none" w:sz="0" w:space="0" w:color="auto"/>
      </w:divBdr>
    </w:div>
    <w:div w:id="1286086669">
      <w:bodyDiv w:val="1"/>
      <w:marLeft w:val="0"/>
      <w:marRight w:val="0"/>
      <w:marTop w:val="0"/>
      <w:marBottom w:val="0"/>
      <w:divBdr>
        <w:top w:val="none" w:sz="0" w:space="0" w:color="auto"/>
        <w:left w:val="none" w:sz="0" w:space="0" w:color="auto"/>
        <w:bottom w:val="none" w:sz="0" w:space="0" w:color="auto"/>
        <w:right w:val="none" w:sz="0" w:space="0" w:color="auto"/>
      </w:divBdr>
    </w:div>
    <w:div w:id="1313952120">
      <w:bodyDiv w:val="1"/>
      <w:marLeft w:val="0"/>
      <w:marRight w:val="0"/>
      <w:marTop w:val="0"/>
      <w:marBottom w:val="0"/>
      <w:divBdr>
        <w:top w:val="none" w:sz="0" w:space="0" w:color="auto"/>
        <w:left w:val="none" w:sz="0" w:space="0" w:color="auto"/>
        <w:bottom w:val="none" w:sz="0" w:space="0" w:color="auto"/>
        <w:right w:val="none" w:sz="0" w:space="0" w:color="auto"/>
      </w:divBdr>
    </w:div>
    <w:div w:id="1339579614">
      <w:bodyDiv w:val="1"/>
      <w:marLeft w:val="0"/>
      <w:marRight w:val="0"/>
      <w:marTop w:val="0"/>
      <w:marBottom w:val="0"/>
      <w:divBdr>
        <w:top w:val="none" w:sz="0" w:space="0" w:color="auto"/>
        <w:left w:val="none" w:sz="0" w:space="0" w:color="auto"/>
        <w:bottom w:val="none" w:sz="0" w:space="0" w:color="auto"/>
        <w:right w:val="none" w:sz="0" w:space="0" w:color="auto"/>
      </w:divBdr>
    </w:div>
    <w:div w:id="1388649634">
      <w:bodyDiv w:val="1"/>
      <w:marLeft w:val="0"/>
      <w:marRight w:val="0"/>
      <w:marTop w:val="0"/>
      <w:marBottom w:val="0"/>
      <w:divBdr>
        <w:top w:val="none" w:sz="0" w:space="0" w:color="auto"/>
        <w:left w:val="none" w:sz="0" w:space="0" w:color="auto"/>
        <w:bottom w:val="none" w:sz="0" w:space="0" w:color="auto"/>
        <w:right w:val="none" w:sz="0" w:space="0" w:color="auto"/>
      </w:divBdr>
    </w:div>
    <w:div w:id="1441223319">
      <w:bodyDiv w:val="1"/>
      <w:marLeft w:val="0"/>
      <w:marRight w:val="0"/>
      <w:marTop w:val="0"/>
      <w:marBottom w:val="0"/>
      <w:divBdr>
        <w:top w:val="none" w:sz="0" w:space="0" w:color="auto"/>
        <w:left w:val="none" w:sz="0" w:space="0" w:color="auto"/>
        <w:bottom w:val="none" w:sz="0" w:space="0" w:color="auto"/>
        <w:right w:val="none" w:sz="0" w:space="0" w:color="auto"/>
      </w:divBdr>
    </w:div>
    <w:div w:id="1635134173">
      <w:bodyDiv w:val="1"/>
      <w:marLeft w:val="0"/>
      <w:marRight w:val="0"/>
      <w:marTop w:val="0"/>
      <w:marBottom w:val="0"/>
      <w:divBdr>
        <w:top w:val="none" w:sz="0" w:space="0" w:color="auto"/>
        <w:left w:val="none" w:sz="0" w:space="0" w:color="auto"/>
        <w:bottom w:val="none" w:sz="0" w:space="0" w:color="auto"/>
        <w:right w:val="none" w:sz="0" w:space="0" w:color="auto"/>
      </w:divBdr>
    </w:div>
    <w:div w:id="1658457256">
      <w:bodyDiv w:val="1"/>
      <w:marLeft w:val="0"/>
      <w:marRight w:val="0"/>
      <w:marTop w:val="0"/>
      <w:marBottom w:val="0"/>
      <w:divBdr>
        <w:top w:val="none" w:sz="0" w:space="0" w:color="auto"/>
        <w:left w:val="none" w:sz="0" w:space="0" w:color="auto"/>
        <w:bottom w:val="none" w:sz="0" w:space="0" w:color="auto"/>
        <w:right w:val="none" w:sz="0" w:space="0" w:color="auto"/>
      </w:divBdr>
    </w:div>
    <w:div w:id="1696465222">
      <w:bodyDiv w:val="1"/>
      <w:marLeft w:val="0"/>
      <w:marRight w:val="0"/>
      <w:marTop w:val="0"/>
      <w:marBottom w:val="0"/>
      <w:divBdr>
        <w:top w:val="none" w:sz="0" w:space="0" w:color="auto"/>
        <w:left w:val="none" w:sz="0" w:space="0" w:color="auto"/>
        <w:bottom w:val="none" w:sz="0" w:space="0" w:color="auto"/>
        <w:right w:val="none" w:sz="0" w:space="0" w:color="auto"/>
      </w:divBdr>
    </w:div>
    <w:div w:id="1772429296">
      <w:bodyDiv w:val="1"/>
      <w:marLeft w:val="0"/>
      <w:marRight w:val="0"/>
      <w:marTop w:val="0"/>
      <w:marBottom w:val="0"/>
      <w:divBdr>
        <w:top w:val="none" w:sz="0" w:space="0" w:color="auto"/>
        <w:left w:val="none" w:sz="0" w:space="0" w:color="auto"/>
        <w:bottom w:val="none" w:sz="0" w:space="0" w:color="auto"/>
        <w:right w:val="none" w:sz="0" w:space="0" w:color="auto"/>
      </w:divBdr>
    </w:div>
    <w:div w:id="1786388462">
      <w:bodyDiv w:val="1"/>
      <w:marLeft w:val="0"/>
      <w:marRight w:val="0"/>
      <w:marTop w:val="0"/>
      <w:marBottom w:val="0"/>
      <w:divBdr>
        <w:top w:val="none" w:sz="0" w:space="0" w:color="auto"/>
        <w:left w:val="none" w:sz="0" w:space="0" w:color="auto"/>
        <w:bottom w:val="none" w:sz="0" w:space="0" w:color="auto"/>
        <w:right w:val="none" w:sz="0" w:space="0" w:color="auto"/>
      </w:divBdr>
    </w:div>
    <w:div w:id="1800293929">
      <w:bodyDiv w:val="1"/>
      <w:marLeft w:val="0"/>
      <w:marRight w:val="0"/>
      <w:marTop w:val="0"/>
      <w:marBottom w:val="0"/>
      <w:divBdr>
        <w:top w:val="none" w:sz="0" w:space="0" w:color="auto"/>
        <w:left w:val="none" w:sz="0" w:space="0" w:color="auto"/>
        <w:bottom w:val="none" w:sz="0" w:space="0" w:color="auto"/>
        <w:right w:val="none" w:sz="0" w:space="0" w:color="auto"/>
      </w:divBdr>
    </w:div>
    <w:div w:id="1956054999">
      <w:bodyDiv w:val="1"/>
      <w:marLeft w:val="0"/>
      <w:marRight w:val="0"/>
      <w:marTop w:val="0"/>
      <w:marBottom w:val="0"/>
      <w:divBdr>
        <w:top w:val="none" w:sz="0" w:space="0" w:color="auto"/>
        <w:left w:val="none" w:sz="0" w:space="0" w:color="auto"/>
        <w:bottom w:val="none" w:sz="0" w:space="0" w:color="auto"/>
        <w:right w:val="none" w:sz="0" w:space="0" w:color="auto"/>
      </w:divBdr>
    </w:div>
    <w:div w:id="198091988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904c946-9b00-4c4a-9dc0-343cc5d19b5d">
      <Terms xmlns="http://schemas.microsoft.com/office/infopath/2007/PartnerControls"/>
    </lcf76f155ced4ddcb4097134ff3c332f>
    <TaxCatchAll xmlns="b73f64cd-5177-4ac3-9408-3a101775c421"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C60A37F4AF8A14088000A8B78FA1852" ma:contentTypeVersion="16" ma:contentTypeDescription="Ein neues Dokument erstellen." ma:contentTypeScope="" ma:versionID="f1fdd51bdfbe19a43335981eb713a08b">
  <xsd:schema xmlns:xsd="http://www.w3.org/2001/XMLSchema" xmlns:xs="http://www.w3.org/2001/XMLSchema" xmlns:p="http://schemas.microsoft.com/office/2006/metadata/properties" xmlns:ns2="3904c946-9b00-4c4a-9dc0-343cc5d19b5d" xmlns:ns3="b73f64cd-5177-4ac3-9408-3a101775c421" targetNamespace="http://schemas.microsoft.com/office/2006/metadata/properties" ma:root="true" ma:fieldsID="f1814df4f68b85b4d4494363f2512303" ns2:_="" ns3:_="">
    <xsd:import namespace="3904c946-9b00-4c4a-9dc0-343cc5d19b5d"/>
    <xsd:import namespace="b73f64cd-5177-4ac3-9408-3a101775c42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4c946-9b00-4c4a-9dc0-343cc5d19b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954724f-2c92-4782-b93f-2f7028b71fc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3f64cd-5177-4ac3-9408-3a101775c421"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51600525-a928-4f43-8eaa-de87c70ae96e}" ma:internalName="TaxCatchAll" ma:showField="CatchAllData" ma:web="b73f64cd-5177-4ac3-9408-3a101775c4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5BF03BE-790B-4F38-9F40-7154F79602FF}">
  <ds:schemaRefs>
    <ds:schemaRef ds:uri="http://schemas.openxmlformats.org/officeDocument/2006/bibliography"/>
  </ds:schemaRefs>
</ds:datastoreItem>
</file>

<file path=customXml/itemProps2.xml><?xml version="1.0" encoding="utf-8"?>
<ds:datastoreItem xmlns:ds="http://schemas.openxmlformats.org/officeDocument/2006/customXml" ds:itemID="{275EDE31-43E0-44C9-9E46-4699810D2B76}">
  <ds:schemaRefs>
    <ds:schemaRef ds:uri="http://schemas.microsoft.com/office/2006/metadata/properties"/>
    <ds:schemaRef ds:uri="http://schemas.microsoft.com/office/infopath/2007/PartnerControls"/>
    <ds:schemaRef ds:uri="3904c946-9b00-4c4a-9dc0-343cc5d19b5d"/>
    <ds:schemaRef ds:uri="b73f64cd-5177-4ac3-9408-3a101775c421"/>
  </ds:schemaRefs>
</ds:datastoreItem>
</file>

<file path=customXml/itemProps3.xml><?xml version="1.0" encoding="utf-8"?>
<ds:datastoreItem xmlns:ds="http://schemas.openxmlformats.org/officeDocument/2006/customXml" ds:itemID="{3BB9231F-9285-4A6A-9177-358B7E2AE749}">
  <ds:schemaRefs>
    <ds:schemaRef ds:uri="http://schemas.microsoft.com/sharepoint/v3/contenttype/forms"/>
  </ds:schemaRefs>
</ds:datastoreItem>
</file>

<file path=customXml/itemProps4.xml><?xml version="1.0" encoding="utf-8"?>
<ds:datastoreItem xmlns:ds="http://schemas.openxmlformats.org/officeDocument/2006/customXml" ds:itemID="{8528ADFD-6862-42C9-9B3B-39C14FC0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04c946-9b00-4c4a-9dc0-343cc5d19b5d"/>
    <ds:schemaRef ds:uri="b73f64cd-5177-4ac3-9408-3a101775c4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846</Words>
  <Characters>5331</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BASISINFORMATION SOMMER 2012</vt:lpstr>
    </vt:vector>
  </TitlesOfParts>
  <Company>Hansmann PR</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BASISINFORMATION SOMMER 2012</dc:title>
  <dc:subject/>
  <dc:creator>HPR</dc:creator>
  <cp:keywords/>
  <cp:lastModifiedBy>Hansmann PR - Team 3</cp:lastModifiedBy>
  <cp:revision>2</cp:revision>
  <cp:lastPrinted>2019-05-09T08:27:00Z</cp:lastPrinted>
  <dcterms:created xsi:type="dcterms:W3CDTF">2022-06-07T07:36:00Z</dcterms:created>
  <dcterms:modified xsi:type="dcterms:W3CDTF">2022-06-07T07:36:00Z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0x0101002C60A37F4AF8A14088000A8B78FA1852</vt:lpwstr>
  </property>
  <property fmtid="{D5CDD505-2E9C-101B-9397-08002B2CF9AE}" pid="3" name="MediaServiceImageTags">
    <vt:lpwstr/>
  </property>
</Properties>
</file>