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5E43" w14:textId="49480601" w:rsidR="006F465D" w:rsidRPr="00534030" w:rsidRDefault="00BA46F6" w:rsidP="006F465D">
      <w:pPr>
        <w:spacing w:line="360" w:lineRule="auto"/>
        <w:ind w:right="283"/>
        <w:jc w:val="both"/>
        <w:rPr>
          <w:rFonts w:ascii="Arial" w:hAnsi="Arial" w:cs="Arial"/>
          <w:b/>
          <w:bCs/>
          <w:color w:val="000000"/>
          <w:sz w:val="28"/>
          <w:szCs w:val="28"/>
        </w:rPr>
      </w:pPr>
      <w:r w:rsidRPr="00534030">
        <w:rPr>
          <w:rStyle w:val="normaltextrun"/>
          <w:rFonts w:ascii="Arial" w:hAnsi="Arial" w:cs="Arial"/>
          <w:b/>
          <w:bCs/>
          <w:sz w:val="32"/>
          <w:szCs w:val="32"/>
        </w:rPr>
        <w:t>Sommerhitze voraus: Wasser Ahoi!</w:t>
      </w:r>
    </w:p>
    <w:p w14:paraId="23FF212E" w14:textId="0D235F37" w:rsidR="00BA46F6" w:rsidRPr="00534030" w:rsidRDefault="00BA46F6" w:rsidP="00BA46F6">
      <w:pPr>
        <w:pStyle w:val="paragraph"/>
        <w:spacing w:before="0" w:beforeAutospacing="0" w:after="0" w:afterAutospacing="0" w:line="360" w:lineRule="auto"/>
        <w:jc w:val="both"/>
        <w:textAlignment w:val="baseline"/>
        <w:rPr>
          <w:rStyle w:val="normaltextrun"/>
          <w:rFonts w:ascii="Arial" w:hAnsi="Arial" w:cs="Arial"/>
          <w:b/>
          <w:bCs/>
        </w:rPr>
      </w:pPr>
      <w:r w:rsidRPr="00534030">
        <w:rPr>
          <w:rStyle w:val="normaltextrun"/>
          <w:rFonts w:ascii="Arial" w:hAnsi="Arial" w:cs="Arial"/>
          <w:b/>
          <w:bCs/>
        </w:rPr>
        <w:t>Ob am Meer, am See oder am Fluss – die Glampingplätze von Huttopia in Frankreich bieten jedem Wassertyp die richtige Abkühlung. Aber auch Action, Abenteuer und außergewöhnlich viel Natur.</w:t>
      </w:r>
    </w:p>
    <w:p w14:paraId="2616B5EE" w14:textId="0DA8A72C" w:rsidR="006F465D" w:rsidRPr="00534030" w:rsidRDefault="006F465D" w:rsidP="006F465D">
      <w:pPr>
        <w:spacing w:line="360" w:lineRule="auto"/>
        <w:ind w:right="283"/>
        <w:jc w:val="both"/>
        <w:rPr>
          <w:rFonts w:ascii="Arial" w:hAnsi="Arial" w:cs="Arial"/>
          <w:b/>
          <w:bCs/>
          <w:color w:val="000000"/>
        </w:rPr>
      </w:pPr>
    </w:p>
    <w:p w14:paraId="5DB02F6E" w14:textId="48E2FDE5" w:rsidR="00BA46F6" w:rsidRPr="00534030" w:rsidRDefault="00BA46F6" w:rsidP="00BA46F6">
      <w:pPr>
        <w:pStyle w:val="paragraph"/>
        <w:spacing w:before="0" w:beforeAutospacing="0" w:after="0" w:afterAutospacing="0" w:line="360" w:lineRule="auto"/>
        <w:jc w:val="both"/>
        <w:textAlignment w:val="baseline"/>
        <w:rPr>
          <w:rStyle w:val="normaltextrun"/>
          <w:rFonts w:ascii="Arial" w:hAnsi="Arial" w:cs="Arial"/>
          <w:sz w:val="22"/>
          <w:szCs w:val="22"/>
        </w:rPr>
      </w:pPr>
      <w:r w:rsidRPr="00534030">
        <w:rPr>
          <w:rStyle w:val="normaltextrun"/>
          <w:rFonts w:ascii="Arial" w:hAnsi="Arial" w:cs="Arial"/>
          <w:sz w:val="22"/>
          <w:szCs w:val="22"/>
        </w:rPr>
        <w:t xml:space="preserve">Der Sommer ist endlich da, der Urlaub steht vor der Türe. Da wünschen sich alle eigentlich nur eins: Abkühlung. Wo die einen am liebsten in einen kühlen See hüpfen, wollen andere beim Rafting wilde Schluchten erkunden oder mit dem Surfboard über Wellen flitzen. Wer viel Abwechslung und Nähe zur Natur sucht, keine Stunden am Flughafen Check-in vergeuden, sondern lieber mit dem eigenen Auto verreisen möchte, der verbringt seinen Sommerurlaub in Frankreich, auf einem der Campingplätze von </w:t>
      </w:r>
      <w:hyperlink r:id="rId10" w:history="1">
        <w:r w:rsidRPr="00224750">
          <w:rPr>
            <w:rStyle w:val="Hyperlink"/>
            <w:rFonts w:ascii="Arial" w:hAnsi="Arial" w:cs="Arial"/>
            <w:sz w:val="22"/>
            <w:szCs w:val="22"/>
          </w:rPr>
          <w:t>Huttopia</w:t>
        </w:r>
      </w:hyperlink>
      <w:r w:rsidRPr="00534030">
        <w:rPr>
          <w:rStyle w:val="normaltextrun"/>
          <w:rFonts w:ascii="Arial" w:hAnsi="Arial" w:cs="Arial"/>
          <w:sz w:val="22"/>
          <w:szCs w:val="22"/>
        </w:rPr>
        <w:t>.</w:t>
      </w:r>
      <w:r w:rsidRPr="00534030">
        <w:rPr>
          <w:rFonts w:ascii="Arial" w:hAnsi="Arial" w:cs="Arial"/>
        </w:rPr>
        <w:t xml:space="preserve"> </w:t>
      </w:r>
      <w:r w:rsidRPr="00534030">
        <w:rPr>
          <w:rStyle w:val="normaltextrun"/>
          <w:rFonts w:ascii="Arial" w:hAnsi="Arial" w:cs="Arial"/>
          <w:sz w:val="22"/>
          <w:szCs w:val="22"/>
        </w:rPr>
        <w:t xml:space="preserve">Ob Surfen, Schwimmen oder Bootsausflüge, ob im Camper, im Zelt oder im Bungalow – für jeden ist etwas dabei. Der Glamping-Pionier Huttopia lockt Wasserliebhaber mit </w:t>
      </w:r>
      <w:r w:rsidR="002F627B" w:rsidRPr="00534030">
        <w:rPr>
          <w:rStyle w:val="normaltextrun"/>
          <w:rFonts w:ascii="Arial" w:hAnsi="Arial" w:cs="Arial"/>
          <w:sz w:val="22"/>
          <w:szCs w:val="22"/>
        </w:rPr>
        <w:t>sechs</w:t>
      </w:r>
      <w:r w:rsidRPr="00534030">
        <w:rPr>
          <w:rStyle w:val="normaltextrun"/>
          <w:rFonts w:ascii="Arial" w:hAnsi="Arial" w:cs="Arial"/>
          <w:sz w:val="22"/>
          <w:szCs w:val="22"/>
        </w:rPr>
        <w:t xml:space="preserve"> Villages und </w:t>
      </w:r>
      <w:r w:rsidR="002F627B" w:rsidRPr="00534030">
        <w:rPr>
          <w:rStyle w:val="normaltextrun"/>
          <w:rFonts w:ascii="Arial" w:hAnsi="Arial" w:cs="Arial"/>
          <w:sz w:val="22"/>
          <w:szCs w:val="22"/>
        </w:rPr>
        <w:t>41</w:t>
      </w:r>
      <w:r w:rsidRPr="00534030">
        <w:rPr>
          <w:rStyle w:val="normaltextrun"/>
          <w:rFonts w:ascii="Arial" w:hAnsi="Arial" w:cs="Arial"/>
          <w:sz w:val="22"/>
          <w:szCs w:val="22"/>
        </w:rPr>
        <w:t xml:space="preserve"> Naturcampingplätzen in die schönsten Regionen Frankreichs.</w:t>
      </w:r>
    </w:p>
    <w:p w14:paraId="6E8875A4" w14:textId="77777777" w:rsidR="006F465D" w:rsidRPr="00534030" w:rsidRDefault="006F465D" w:rsidP="000B2EAA">
      <w:pPr>
        <w:spacing w:line="360" w:lineRule="auto"/>
        <w:jc w:val="both"/>
        <w:rPr>
          <w:rFonts w:ascii="Arial" w:hAnsi="Arial" w:cs="Arial"/>
          <w:b/>
          <w:sz w:val="22"/>
          <w:szCs w:val="22"/>
        </w:rPr>
      </w:pPr>
    </w:p>
    <w:p w14:paraId="3A21D585" w14:textId="6A94CF0D" w:rsidR="006F465D" w:rsidRPr="00534030" w:rsidRDefault="00BA46F6" w:rsidP="00BA46F6">
      <w:pPr>
        <w:tabs>
          <w:tab w:val="num" w:pos="720"/>
        </w:tabs>
        <w:spacing w:line="360" w:lineRule="auto"/>
        <w:jc w:val="both"/>
        <w:rPr>
          <w:rFonts w:ascii="Arial" w:hAnsi="Arial" w:cs="Arial"/>
          <w:b/>
          <w:bCs/>
          <w:sz w:val="22"/>
        </w:rPr>
      </w:pPr>
      <w:r w:rsidRPr="00534030">
        <w:rPr>
          <w:rFonts w:ascii="Arial" w:hAnsi="Arial" w:cs="Arial"/>
          <w:b/>
          <w:bCs/>
          <w:sz w:val="22"/>
        </w:rPr>
        <w:t>Mehr Meer geht nicht</w:t>
      </w:r>
    </w:p>
    <w:p w14:paraId="69D81271" w14:textId="405F2594" w:rsidR="00BA46F6" w:rsidRPr="00534030" w:rsidRDefault="00BA46F6" w:rsidP="00BA46F6">
      <w:pPr>
        <w:tabs>
          <w:tab w:val="num" w:pos="720"/>
        </w:tabs>
        <w:spacing w:line="360" w:lineRule="auto"/>
        <w:jc w:val="both"/>
        <w:rPr>
          <w:rStyle w:val="normaltextrun"/>
          <w:rFonts w:ascii="Arial" w:hAnsi="Arial" w:cs="Arial"/>
          <w:sz w:val="22"/>
        </w:rPr>
      </w:pPr>
      <w:r w:rsidRPr="00534030">
        <w:rPr>
          <w:rFonts w:ascii="Arial" w:hAnsi="Arial" w:cs="Arial"/>
          <w:sz w:val="22"/>
        </w:rPr>
        <w:t xml:space="preserve">Wer so richtig viel Meer sucht, dem bietet die französische Atlantikküste endlose Strände, wilde Wellen und faszinierende Dünenlandschaften. Ein echter Place-to-be ist der </w:t>
      </w:r>
      <w:r w:rsidRPr="00224750">
        <w:rPr>
          <w:rFonts w:ascii="Arial" w:hAnsi="Arial" w:cs="Arial"/>
          <w:sz w:val="22"/>
        </w:rPr>
        <w:t xml:space="preserve">Campingplatz </w:t>
      </w:r>
      <w:hyperlink r:id="rId11" w:history="1">
        <w:r w:rsidRPr="007429CE">
          <w:rPr>
            <w:rStyle w:val="Hyperlink"/>
            <w:rFonts w:ascii="Arial" w:hAnsi="Arial" w:cs="Arial"/>
            <w:sz w:val="22"/>
          </w:rPr>
          <w:t>Huttopia Arcachon</w:t>
        </w:r>
      </w:hyperlink>
      <w:r w:rsidRPr="00534030">
        <w:rPr>
          <w:rFonts w:ascii="Arial" w:hAnsi="Arial" w:cs="Arial"/>
          <w:sz w:val="22"/>
        </w:rPr>
        <w:t xml:space="preserve">. Er liegt nur wenige Minuten zu Fuß von den herrlichen Stränden der gleichnamigen Bucht entfernt und zur Dune du Pilat, der höchsten Wanderdüne Europas sind es auch nur zehn Kilometer. Alte Seekiefern spenden Schatten und sorgen für mediterranes Ambiente. Zum Abkühlen geht es entweder in den Atlantik oder in den Pool. Und damit keine Langeweile aufkommt bieten die Animateure ein breitgefächertes Programm von Austernverkosten über Yoga bis hin zu Segel-, Windsurf- und Surfkursen. Und Kanufahrer? Die sind auf der Insel Oléron am richtigen Ort. Der </w:t>
      </w:r>
      <w:r w:rsidRPr="00B479B1">
        <w:rPr>
          <w:rFonts w:ascii="Arial" w:hAnsi="Arial" w:cs="Arial"/>
          <w:sz w:val="22"/>
        </w:rPr>
        <w:t xml:space="preserve">Campingplatz </w:t>
      </w:r>
      <w:hyperlink r:id="rId12" w:history="1">
        <w:r w:rsidRPr="00DE6198">
          <w:rPr>
            <w:rStyle w:val="Hyperlink"/>
            <w:rFonts w:ascii="Arial" w:hAnsi="Arial" w:cs="Arial"/>
            <w:sz w:val="22"/>
          </w:rPr>
          <w:t>Huttopia Oléron les Pins</w:t>
        </w:r>
      </w:hyperlink>
      <w:r w:rsidRPr="00534030">
        <w:rPr>
          <w:rFonts w:ascii="Arial" w:hAnsi="Arial" w:cs="Arial"/>
          <w:sz w:val="22"/>
        </w:rPr>
        <w:t xml:space="preserve"> ist ein idealer Ausgangspunkt für idyllische Flusserkundungen auf dem Kanal von Saint-</w:t>
      </w:r>
      <w:r w:rsidR="000B488B">
        <w:rPr>
          <w:rFonts w:ascii="Arial" w:hAnsi="Arial" w:cs="Arial"/>
          <w:sz w:val="22"/>
        </w:rPr>
        <w:t>Trojan</w:t>
      </w:r>
      <w:r w:rsidR="00FA40C8">
        <w:rPr>
          <w:rFonts w:ascii="Arial" w:hAnsi="Arial" w:cs="Arial"/>
          <w:sz w:val="22"/>
        </w:rPr>
        <w:t>-</w:t>
      </w:r>
      <w:r w:rsidRPr="00534030">
        <w:rPr>
          <w:rFonts w:ascii="Arial" w:hAnsi="Arial" w:cs="Arial"/>
          <w:sz w:val="22"/>
        </w:rPr>
        <w:t>les-Bain</w:t>
      </w:r>
      <w:r w:rsidR="003F3BF7">
        <w:rPr>
          <w:rFonts w:ascii="Arial" w:hAnsi="Arial" w:cs="Arial"/>
          <w:sz w:val="22"/>
        </w:rPr>
        <w:t>s</w:t>
      </w:r>
      <w:r w:rsidRPr="00534030">
        <w:rPr>
          <w:rFonts w:ascii="Arial" w:hAnsi="Arial" w:cs="Arial"/>
          <w:sz w:val="22"/>
        </w:rPr>
        <w:t xml:space="preserve">. Komplett renoviert ist der </w:t>
      </w:r>
      <w:r w:rsidRPr="00B479B1">
        <w:rPr>
          <w:rFonts w:ascii="Arial" w:hAnsi="Arial" w:cs="Arial"/>
          <w:sz w:val="22"/>
        </w:rPr>
        <w:t xml:space="preserve">Campingplatz </w:t>
      </w:r>
      <w:hyperlink r:id="rId13" w:history="1">
        <w:r w:rsidRPr="005D3EE8">
          <w:rPr>
            <w:rStyle w:val="Hyperlink"/>
            <w:rFonts w:ascii="Arial" w:hAnsi="Arial" w:cs="Arial"/>
            <w:sz w:val="22"/>
          </w:rPr>
          <w:t>Huttopia Forêt de Janas</w:t>
        </w:r>
      </w:hyperlink>
      <w:r w:rsidRPr="00534030">
        <w:rPr>
          <w:rFonts w:ascii="Arial" w:hAnsi="Arial" w:cs="Arial"/>
          <w:sz w:val="22"/>
        </w:rPr>
        <w:t xml:space="preserve">, im Südosten von Frankreich. Im Wald von Janas, auf einer Halbinsel zwischen Six-Fours, Saint-Mandrier und La Seyne-sur-Mer gelegen, ist der Platz einfach großartig, um die schönsten Strände und die </w:t>
      </w:r>
      <w:r w:rsidRPr="00534030">
        <w:rPr>
          <w:rFonts w:ascii="Arial" w:hAnsi="Arial" w:cs="Arial"/>
          <w:sz w:val="22"/>
        </w:rPr>
        <w:lastRenderedPageBreak/>
        <w:t xml:space="preserve">vorgelagerten Inseln des Var und der Côte d’Azur zu erkunden. Action-Fans wählen die Campinganlage </w:t>
      </w:r>
      <w:hyperlink r:id="rId14" w:history="1">
        <w:r w:rsidRPr="00CB12F4">
          <w:rPr>
            <w:rStyle w:val="Hyperlink"/>
            <w:rFonts w:ascii="Arial" w:hAnsi="Arial" w:cs="Arial"/>
            <w:sz w:val="22"/>
          </w:rPr>
          <w:t>Huttopia Douarnenez</w:t>
        </w:r>
      </w:hyperlink>
      <w:r w:rsidRPr="00534030">
        <w:rPr>
          <w:rFonts w:ascii="Arial" w:hAnsi="Arial" w:cs="Arial"/>
          <w:sz w:val="22"/>
        </w:rPr>
        <w:t xml:space="preserve">, an der Westküste der Bretagne. Die Stellplätze liegen in einem wildromantischen, hügeligen Gelände, nur einen Katzensprung vom Atlantik und seinen zahlreichen Wassersportaktivitäten entfernt. </w:t>
      </w:r>
    </w:p>
    <w:p w14:paraId="7301E2EC" w14:textId="77777777" w:rsidR="00A106A1" w:rsidRPr="00534030" w:rsidRDefault="00A106A1" w:rsidP="0084599B">
      <w:pPr>
        <w:spacing w:line="360" w:lineRule="auto"/>
        <w:jc w:val="both"/>
        <w:rPr>
          <w:rFonts w:ascii="Arial" w:hAnsi="Arial" w:cs="Arial"/>
          <w:sz w:val="22"/>
          <w:szCs w:val="22"/>
        </w:rPr>
      </w:pPr>
    </w:p>
    <w:p w14:paraId="1BDB6CB9" w14:textId="0FFC30FB" w:rsidR="00774D89" w:rsidRPr="00534030" w:rsidRDefault="00BA46F6" w:rsidP="000417AA">
      <w:pPr>
        <w:spacing w:before="120" w:after="100" w:afterAutospacing="1" w:line="360" w:lineRule="auto"/>
        <w:contextualSpacing/>
        <w:jc w:val="both"/>
        <w:rPr>
          <w:rFonts w:ascii="Arial" w:hAnsi="Arial" w:cs="Arial"/>
          <w:b/>
          <w:bCs/>
          <w:sz w:val="22"/>
          <w:szCs w:val="22"/>
        </w:rPr>
      </w:pPr>
      <w:r w:rsidRPr="00534030">
        <w:rPr>
          <w:rFonts w:ascii="Arial" w:hAnsi="Arial" w:cs="Arial"/>
          <w:b/>
          <w:bCs/>
          <w:sz w:val="22"/>
          <w:szCs w:val="22"/>
        </w:rPr>
        <w:t xml:space="preserve">Abtauchen im See </w:t>
      </w:r>
      <w:r w:rsidR="006F465D" w:rsidRPr="00534030">
        <w:rPr>
          <w:rFonts w:ascii="Arial" w:hAnsi="Arial" w:cs="Arial"/>
          <w:b/>
          <w:bCs/>
          <w:sz w:val="22"/>
          <w:szCs w:val="22"/>
        </w:rPr>
        <w:t xml:space="preserve"> </w:t>
      </w:r>
    </w:p>
    <w:p w14:paraId="531423BB" w14:textId="7E69ADC6" w:rsidR="00BA46F6" w:rsidRPr="00534030" w:rsidRDefault="00BA46F6" w:rsidP="00BA46F6">
      <w:pPr>
        <w:spacing w:line="360" w:lineRule="auto"/>
        <w:jc w:val="both"/>
        <w:rPr>
          <w:rFonts w:ascii="Arial" w:hAnsi="Arial" w:cs="Arial"/>
          <w:color w:val="000000"/>
          <w:sz w:val="22"/>
        </w:rPr>
      </w:pPr>
      <w:r w:rsidRPr="00534030">
        <w:rPr>
          <w:rFonts w:ascii="Arial" w:hAnsi="Arial" w:cs="Arial"/>
          <w:color w:val="000000"/>
          <w:sz w:val="22"/>
        </w:rPr>
        <w:t xml:space="preserve">Für alle, die auf Wasser im Urlaub nicht verzichten möchten, ist Frankreich genau richtig. Denn neben der wilden Atlantikküste und den reizvollen Stränden und Buchten am Mittelmeer, lockt das Land mit zahlreichen Seen. Unentschieden, ob Berg- oder Wassersport? Dann auf zum Campingplatz </w:t>
      </w:r>
      <w:hyperlink r:id="rId15" w:history="1">
        <w:r w:rsidRPr="00283746">
          <w:rPr>
            <w:rStyle w:val="Hyperlink"/>
            <w:rFonts w:ascii="Arial" w:hAnsi="Arial" w:cs="Arial"/>
            <w:sz w:val="22"/>
          </w:rPr>
          <w:t>Huttopia Lac d'Aiguebelette</w:t>
        </w:r>
      </w:hyperlink>
      <w:r w:rsidRPr="00534030">
        <w:rPr>
          <w:rFonts w:ascii="Arial" w:hAnsi="Arial" w:cs="Arial"/>
          <w:color w:val="000000"/>
          <w:sz w:val="22"/>
        </w:rPr>
        <w:t xml:space="preserve">. Der gleichnamige See liegt mitten in den Bergen der Savoie, ganz in der Nähe zur Schweiz. Ob Outdooraction oder Badespaß, ob SUP, Kajak oder Tretboot, am Ufer des smaragdgrünen Wassers entspannen sich alle Familienmitglieder gleichermaßen. Nicht weniger idyllisch ist der Lac de Rillé in der in Touraine. Im neuen Village </w:t>
      </w:r>
      <w:hyperlink r:id="rId16" w:history="1">
        <w:r w:rsidRPr="00593981">
          <w:rPr>
            <w:rStyle w:val="Hyperlink"/>
            <w:rFonts w:ascii="Arial" w:hAnsi="Arial" w:cs="Arial"/>
            <w:sz w:val="22"/>
          </w:rPr>
          <w:t>Huttopia Lac de Rillé</w:t>
        </w:r>
      </w:hyperlink>
      <w:r w:rsidRPr="00534030">
        <w:rPr>
          <w:rFonts w:ascii="Arial" w:hAnsi="Arial" w:cs="Arial"/>
          <w:color w:val="000000"/>
          <w:sz w:val="22"/>
        </w:rPr>
        <w:t xml:space="preserve"> lassen sich am frühen Morgen, von der eigenen Hütte aus, am Ufer Vögel beobachten. Stand-up-Paddeln ist das ganze Jahr über möglich</w:t>
      </w:r>
      <w:r w:rsidR="007C2167">
        <w:rPr>
          <w:rFonts w:ascii="Arial" w:hAnsi="Arial" w:cs="Arial"/>
          <w:color w:val="000000"/>
          <w:sz w:val="22"/>
        </w:rPr>
        <w:t xml:space="preserve"> – und für eine Stunde pro Aufenthalt kostenlos</w:t>
      </w:r>
      <w:r w:rsidRPr="00534030">
        <w:rPr>
          <w:rFonts w:ascii="Arial" w:hAnsi="Arial" w:cs="Arial"/>
          <w:color w:val="000000"/>
          <w:sz w:val="22"/>
        </w:rPr>
        <w:t xml:space="preserve">. Highlight ist das Wald-Spa. Mitten im Wald liegt auch der Camping </w:t>
      </w:r>
      <w:hyperlink r:id="rId17" w:history="1">
        <w:r w:rsidRPr="00C17DBA">
          <w:rPr>
            <w:rStyle w:val="Hyperlink"/>
            <w:rFonts w:ascii="Arial" w:hAnsi="Arial" w:cs="Arial"/>
            <w:sz w:val="22"/>
          </w:rPr>
          <w:t>Huttopia Lac de Sillé</w:t>
        </w:r>
      </w:hyperlink>
      <w:r w:rsidRPr="00534030">
        <w:rPr>
          <w:rFonts w:ascii="Arial" w:hAnsi="Arial" w:cs="Arial"/>
          <w:color w:val="000000"/>
          <w:sz w:val="22"/>
        </w:rPr>
        <w:t xml:space="preserve">, der am Rande der Sarthe einen besonders naturnahen Urlaub verspricht. Im Freizeitzentrum an der Sillé-Plage gibt es Bademöglichkeiten und Segel- bzw. Kanuaktivitäten. Lust auf ein gutes Glas Wein? Dann auf zum Campingplatz </w:t>
      </w:r>
      <w:hyperlink r:id="rId18" w:history="1">
        <w:r w:rsidRPr="0002053E">
          <w:rPr>
            <w:rStyle w:val="Hyperlink"/>
            <w:rFonts w:ascii="Arial" w:hAnsi="Arial" w:cs="Arial"/>
            <w:sz w:val="22"/>
          </w:rPr>
          <w:t>Huttopia Etang de Fouché</w:t>
        </w:r>
      </w:hyperlink>
      <w:r w:rsidRPr="00534030">
        <w:rPr>
          <w:rFonts w:ascii="Arial" w:hAnsi="Arial" w:cs="Arial"/>
          <w:color w:val="000000"/>
          <w:sz w:val="22"/>
        </w:rPr>
        <w:t xml:space="preserve">. Er liegt direkt am kleinen Badesee, nahe der imposanten Wälder des Morvan-Massivs und nur wenige Kilometer von berühmten Weingütern entfernt. Vor allem die Kids lieben die Wasserrutsche. </w:t>
      </w:r>
    </w:p>
    <w:p w14:paraId="0F8A5DF3" w14:textId="46AB8C95" w:rsidR="006F465D" w:rsidRPr="00534030" w:rsidRDefault="006F465D" w:rsidP="006F465D">
      <w:pPr>
        <w:spacing w:line="360" w:lineRule="auto"/>
        <w:ind w:right="283"/>
        <w:jc w:val="both"/>
        <w:rPr>
          <w:rFonts w:ascii="Arial" w:hAnsi="Arial" w:cs="Arial"/>
          <w:color w:val="000000"/>
          <w:sz w:val="22"/>
          <w:szCs w:val="22"/>
        </w:rPr>
      </w:pPr>
    </w:p>
    <w:p w14:paraId="1BEDB088" w14:textId="77777777" w:rsidR="00BA46F6" w:rsidRPr="00534030" w:rsidRDefault="00BA46F6" w:rsidP="00BA46F6">
      <w:pPr>
        <w:spacing w:line="360" w:lineRule="auto"/>
        <w:jc w:val="both"/>
        <w:rPr>
          <w:rFonts w:ascii="Arial" w:hAnsi="Arial" w:cs="Arial"/>
          <w:b/>
          <w:bCs/>
          <w:sz w:val="22"/>
        </w:rPr>
      </w:pPr>
      <w:r w:rsidRPr="00534030">
        <w:rPr>
          <w:rFonts w:ascii="Arial" w:hAnsi="Arial" w:cs="Arial"/>
          <w:b/>
          <w:bCs/>
          <w:sz w:val="22"/>
        </w:rPr>
        <w:t>Wo der Fluss den Stress wegspült</w:t>
      </w:r>
    </w:p>
    <w:p w14:paraId="089A00D7" w14:textId="500BBDC1" w:rsidR="00BA46F6" w:rsidRPr="00534030" w:rsidRDefault="00BA46F6" w:rsidP="00BA46F6">
      <w:pPr>
        <w:spacing w:line="360" w:lineRule="auto"/>
        <w:jc w:val="both"/>
        <w:rPr>
          <w:rFonts w:ascii="Arial" w:hAnsi="Arial" w:cs="Arial"/>
        </w:rPr>
      </w:pPr>
      <w:r w:rsidRPr="00534030">
        <w:rPr>
          <w:rFonts w:ascii="Arial" w:hAnsi="Arial" w:cs="Arial"/>
          <w:sz w:val="22"/>
        </w:rPr>
        <w:t xml:space="preserve">Ein Sommerurlaub am Fluss ist meistens etwas abenteuerlicher. Vor allem, wenn er durch tiefe Schluchten wie die Gorges du Verdon fließt. Der </w:t>
      </w:r>
      <w:hyperlink r:id="rId19" w:history="1">
        <w:r w:rsidRPr="005D61F2">
          <w:rPr>
            <w:rStyle w:val="Hyperlink"/>
            <w:rFonts w:ascii="Arial" w:hAnsi="Arial" w:cs="Arial"/>
            <w:sz w:val="22"/>
          </w:rPr>
          <w:t>Huttopia Campingplatz Gorges du Verdon</w:t>
        </w:r>
      </w:hyperlink>
      <w:r w:rsidRPr="00534030">
        <w:rPr>
          <w:rFonts w:ascii="Arial" w:hAnsi="Arial" w:cs="Arial"/>
          <w:sz w:val="22"/>
        </w:rPr>
        <w:t xml:space="preserve"> liegt auf einem einzigartigen Gelände am Flussufer, direkt am Eingang zu Europas größter Schlucht. Alle die mit Canyoning oder Rafting ihren Adrenalinpegel in die Höhe schnellen lassen möchten, aber auch Ruhesuchende und Sonnenanbeter, werden dort eine unvergessliche Zeit verbringen. Der Campingplatz </w:t>
      </w:r>
      <w:hyperlink r:id="rId20" w:history="1">
        <w:r w:rsidRPr="00630C89">
          <w:rPr>
            <w:rStyle w:val="Hyperlink"/>
            <w:rFonts w:ascii="Arial" w:hAnsi="Arial" w:cs="Arial"/>
            <w:sz w:val="22"/>
          </w:rPr>
          <w:t>Huttopia Le Moulin</w:t>
        </w:r>
      </w:hyperlink>
      <w:r w:rsidRPr="00534030">
        <w:rPr>
          <w:rFonts w:ascii="Arial" w:hAnsi="Arial" w:cs="Arial"/>
          <w:sz w:val="22"/>
        </w:rPr>
        <w:t xml:space="preserve"> bietet allen </w:t>
      </w:r>
      <w:r w:rsidRPr="00534030">
        <w:rPr>
          <w:rFonts w:ascii="Arial" w:hAnsi="Arial" w:cs="Arial"/>
          <w:sz w:val="22"/>
        </w:rPr>
        <w:lastRenderedPageBreak/>
        <w:t xml:space="preserve">Wassersportlern und Naturliebhabern eine ideale Basis, um die Gorges de l’Ardèche mit dem Kanu, aber auch um die umliegenden Dörfer und Höhlen zu erkunden. Kinder bauen im seichten Wasser Staudämme und fangen kleine Flusskrebse. Ein echtes Juwel für Naturliebhaber ist das </w:t>
      </w:r>
      <w:hyperlink r:id="rId21" w:history="1">
        <w:r w:rsidRPr="00630C89">
          <w:rPr>
            <w:rStyle w:val="Hyperlink"/>
            <w:rFonts w:ascii="Arial" w:hAnsi="Arial" w:cs="Arial"/>
            <w:sz w:val="22"/>
          </w:rPr>
          <w:t>Huttopia Village Sud Ardèche</w:t>
        </w:r>
      </w:hyperlink>
      <w:r w:rsidRPr="00534030">
        <w:rPr>
          <w:rFonts w:ascii="Arial" w:hAnsi="Arial" w:cs="Arial"/>
          <w:sz w:val="22"/>
        </w:rPr>
        <w:t>. Anstatt lautem Rummel und Rundum-Animation gibt es kein WLAN und keine Autos. Dafür aber ein herrlich entspannendes Wald-Spa und bis zu 30 Kilometer lange</w:t>
      </w:r>
      <w:r w:rsidRPr="00534030">
        <w:rPr>
          <w:rFonts w:ascii="Arial" w:hAnsi="Arial" w:cs="Arial"/>
          <w:color w:val="000000"/>
          <w:sz w:val="22"/>
        </w:rPr>
        <w:t xml:space="preserve"> Kanu- und Kajaktouren zum Le Pont d’Arc. Entspannter sind die Kanufahrten auf dem ruhigen Fluss Loue in Ounans im Jura. Der </w:t>
      </w:r>
      <w:hyperlink r:id="rId22" w:history="1">
        <w:r w:rsidRPr="00951B79">
          <w:rPr>
            <w:rStyle w:val="Hyperlink"/>
            <w:rFonts w:ascii="Arial" w:hAnsi="Arial" w:cs="Arial"/>
            <w:sz w:val="22"/>
          </w:rPr>
          <w:t>Huttopia-Campingplatz Plage Blanche</w:t>
        </w:r>
      </w:hyperlink>
      <w:r w:rsidRPr="00534030">
        <w:rPr>
          <w:rFonts w:ascii="Arial" w:hAnsi="Arial" w:cs="Arial"/>
          <w:color w:val="000000"/>
          <w:sz w:val="22"/>
        </w:rPr>
        <w:t xml:space="preserve"> ist für seine gelassene Atmosphäre bekannt und auch bei Anglern beliebt. Naturliebhaber und Ruhesuchende schätzen auch den Campingplatz </w:t>
      </w:r>
      <w:hyperlink r:id="rId23" w:history="1">
        <w:r w:rsidRPr="005A24A2">
          <w:rPr>
            <w:rStyle w:val="Hyperlink"/>
            <w:rFonts w:ascii="Arial" w:hAnsi="Arial" w:cs="Arial"/>
            <w:sz w:val="22"/>
          </w:rPr>
          <w:t>Huttopia Saumur</w:t>
        </w:r>
      </w:hyperlink>
      <w:r w:rsidRPr="00534030">
        <w:rPr>
          <w:rFonts w:ascii="Arial" w:hAnsi="Arial" w:cs="Arial"/>
          <w:color w:val="000000"/>
          <w:sz w:val="22"/>
        </w:rPr>
        <w:t xml:space="preserve">, der am Eingang eines Naturparks, eingebettet zwischen der Loire und ihren Weingärten liegt. Auf einer Bootsfahrt lassen sich das Loire-Tal und seine weltberühmten, zum Unesco-Weltkulturerbe gehörenden Bauwerke bewundern. </w:t>
      </w:r>
    </w:p>
    <w:p w14:paraId="248508FB" w14:textId="1EB64E8A" w:rsidR="00AC06E3" w:rsidRPr="00534030" w:rsidRDefault="00AC06E3" w:rsidP="000F189C">
      <w:pPr>
        <w:spacing w:line="360" w:lineRule="auto"/>
        <w:ind w:right="283"/>
        <w:jc w:val="both"/>
        <w:rPr>
          <w:rStyle w:val="normaltextrun"/>
          <w:rFonts w:ascii="Arial" w:hAnsi="Arial" w:cs="Arial"/>
          <w:color w:val="000000" w:themeColor="text1"/>
          <w:sz w:val="22"/>
          <w:szCs w:val="22"/>
        </w:rPr>
      </w:pPr>
    </w:p>
    <w:p w14:paraId="562396A3" w14:textId="77777777" w:rsidR="00AC06E3" w:rsidRPr="00534030" w:rsidRDefault="00AC06E3" w:rsidP="00AC06E3">
      <w:pPr>
        <w:jc w:val="both"/>
        <w:rPr>
          <w:rFonts w:ascii="Arial" w:hAnsi="Arial" w:cs="Arial"/>
          <w:sz w:val="22"/>
          <w:szCs w:val="22"/>
        </w:rPr>
      </w:pPr>
      <w:r w:rsidRPr="00534030">
        <w:rPr>
          <w:rFonts w:ascii="Arial" w:hAnsi="Arial" w:cs="Arial"/>
          <w:sz w:val="22"/>
          <w:szCs w:val="22"/>
        </w:rPr>
        <w:t xml:space="preserve">Weitere Informationen und Buchung unter </w:t>
      </w:r>
      <w:hyperlink r:id="rId24" w:history="1">
        <w:r w:rsidRPr="00534030">
          <w:rPr>
            <w:rStyle w:val="Hyperlink"/>
            <w:rFonts w:ascii="Arial" w:hAnsi="Arial" w:cs="Arial"/>
            <w:sz w:val="22"/>
            <w:szCs w:val="22"/>
          </w:rPr>
          <w:t>www.huttopia.com</w:t>
        </w:r>
      </w:hyperlink>
      <w:r w:rsidRPr="00534030">
        <w:rPr>
          <w:rFonts w:ascii="Arial" w:hAnsi="Arial" w:cs="Arial"/>
          <w:sz w:val="22"/>
          <w:szCs w:val="22"/>
        </w:rPr>
        <w:t>.</w:t>
      </w:r>
    </w:p>
    <w:p w14:paraId="52EFD74D" w14:textId="77777777" w:rsidR="00AC06E3" w:rsidRPr="00534030" w:rsidRDefault="00AC06E3" w:rsidP="000F189C">
      <w:pPr>
        <w:spacing w:line="360" w:lineRule="auto"/>
        <w:ind w:right="283"/>
        <w:jc w:val="both"/>
        <w:rPr>
          <w:rFonts w:ascii="Arial" w:hAnsi="Arial" w:cs="Arial"/>
          <w:b/>
          <w:bCs/>
        </w:rPr>
      </w:pPr>
    </w:p>
    <w:p w14:paraId="1BDB6CBC" w14:textId="2BA4B416" w:rsidR="00774D89" w:rsidRPr="00534030" w:rsidRDefault="00BA46F6" w:rsidP="0010713D">
      <w:pPr>
        <w:jc w:val="right"/>
        <w:rPr>
          <w:rFonts w:ascii="Arial" w:hAnsi="Arial" w:cs="Arial"/>
        </w:rPr>
      </w:pPr>
      <w:r w:rsidRPr="00534030">
        <w:rPr>
          <w:rFonts w:ascii="Arial" w:hAnsi="Arial" w:cs="Arial"/>
        </w:rPr>
        <w:t>Juli</w:t>
      </w:r>
      <w:r w:rsidR="00774D89" w:rsidRPr="00534030">
        <w:rPr>
          <w:rFonts w:ascii="Arial" w:hAnsi="Arial" w:cs="Arial"/>
        </w:rPr>
        <w:t xml:space="preserve"> 202</w:t>
      </w:r>
      <w:r w:rsidR="006F465D" w:rsidRPr="00534030">
        <w:rPr>
          <w:rFonts w:ascii="Arial" w:hAnsi="Arial" w:cs="Arial"/>
        </w:rPr>
        <w:t>2</w:t>
      </w:r>
    </w:p>
    <w:p w14:paraId="1BDB6CBD" w14:textId="1E2CD625" w:rsidR="00774D89" w:rsidRPr="00534030" w:rsidRDefault="00774D89" w:rsidP="007C69DA">
      <w:pPr>
        <w:jc w:val="both"/>
        <w:rPr>
          <w:rFonts w:ascii="Arial" w:hAnsi="Arial" w:cs="Arial"/>
          <w:i/>
          <w:color w:val="FF0000"/>
        </w:rPr>
      </w:pPr>
    </w:p>
    <w:p w14:paraId="1BDB6CBE" w14:textId="77777777" w:rsidR="00774D89" w:rsidRPr="00534030" w:rsidRDefault="00774D89" w:rsidP="0002097A">
      <w:pPr>
        <w:rPr>
          <w:rFonts w:ascii="Arial" w:hAnsi="Arial" w:cs="Arial"/>
          <w:i/>
          <w:color w:val="000000" w:themeColor="text1"/>
        </w:rPr>
      </w:pPr>
      <w:r w:rsidRPr="00534030">
        <w:rPr>
          <w:rFonts w:ascii="Arial" w:hAnsi="Arial" w:cs="Arial"/>
          <w:i/>
          <w:color w:val="000000" w:themeColor="text1"/>
        </w:rPr>
        <w:t>Über Huttopia:</w:t>
      </w:r>
    </w:p>
    <w:p w14:paraId="6A94202E" w14:textId="77777777" w:rsidR="002F627B" w:rsidRPr="00534030" w:rsidRDefault="002F627B" w:rsidP="002F627B">
      <w:pPr>
        <w:jc w:val="both"/>
        <w:rPr>
          <w:rFonts w:ascii="Arial" w:hAnsi="Arial" w:cs="Arial"/>
          <w:i/>
        </w:rPr>
      </w:pPr>
      <w:r w:rsidRPr="00534030">
        <w:rPr>
          <w:rFonts w:ascii="Arial" w:hAnsi="Arial" w:cs="Arial"/>
          <w:i/>
        </w:rPr>
        <w:t>Huttopia ist ein französischer Betreiber von Naturcampingplätzen. 41 Campingplätze sowie sechs Villages finden sich in den schönsten Regionen Frankreichs. Stylische Naturcampingunterkünfte wie Safari-Zelte und Hütten bieten naturnahen Urlaub ohne Verzicht auf Komfort. Die Plätze sind dabei je nach Kategorie mit Wald-Spa, beheizten Swimmingpools, Gemeinschaftsbereich und vielfältigem Aktivitätenprogramm ausgestattet, bieten aber auch Platz für eigene Zelte und Wohnanhänger. Seit der Gründung im Jahr 1999 beschäftigt das französische Unternehmen mittlerweile 1400 Mitarbeiter. Weitere Huttopia Plätze gibt es in den Niederlanden, Kanada, USA und China.</w:t>
      </w:r>
    </w:p>
    <w:p w14:paraId="0B55683C" w14:textId="77777777" w:rsidR="002F627B" w:rsidRPr="00534030" w:rsidRDefault="002F627B">
      <w:pPr>
        <w:jc w:val="both"/>
        <w:rPr>
          <w:rFonts w:asciiTheme="minorHAnsi" w:hAnsiTheme="minorHAnsi" w:cstheme="minorHAnsi"/>
          <w:i/>
          <w:color w:val="FF0000"/>
        </w:rPr>
      </w:pPr>
    </w:p>
    <w:sectPr w:rsidR="002F627B" w:rsidRPr="00534030" w:rsidSect="00257401">
      <w:headerReference w:type="default" r:id="rId25"/>
      <w:footerReference w:type="default" r:id="rId26"/>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0F75" w14:textId="77777777" w:rsidR="00471D99" w:rsidRDefault="00471D99" w:rsidP="00D25FAF">
      <w:r>
        <w:separator/>
      </w:r>
    </w:p>
  </w:endnote>
  <w:endnote w:type="continuationSeparator" w:id="0">
    <w:p w14:paraId="2340F9DD" w14:textId="77777777" w:rsidR="00471D99" w:rsidRDefault="00471D99" w:rsidP="00D25FAF">
      <w:r>
        <w:continuationSeparator/>
      </w:r>
    </w:p>
  </w:endnote>
  <w:endnote w:type="continuationNotice" w:id="1">
    <w:p w14:paraId="399B5FBD" w14:textId="77777777" w:rsidR="00471D99" w:rsidRDefault="0047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r w:rsidRPr="00002AB0">
      <w:rPr>
        <w:rFonts w:ascii="Arial" w:hAnsi="Arial"/>
        <w:b/>
        <w:sz w:val="14"/>
        <w:lang w:val="fr-FR"/>
      </w:rPr>
      <w:t>Pressekontakt:</w:t>
    </w:r>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475831DE" w:rsidR="00774D89" w:rsidRPr="00002AB0" w:rsidRDefault="000421A0" w:rsidP="00C16155">
    <w:pPr>
      <w:ind w:right="-262"/>
      <w:rPr>
        <w:rFonts w:ascii="Arial" w:hAnsi="Arial"/>
        <w:sz w:val="14"/>
        <w:lang w:val="fr-FR"/>
      </w:rPr>
    </w:pPr>
    <w:r>
      <w:rPr>
        <w:rFonts w:ascii="Arial" w:hAnsi="Arial"/>
        <w:sz w:val="14"/>
        <w:lang w:val="fr-FR"/>
      </w:rPr>
      <w:t>Patrizia Walaschek</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t>Lucie Fournier</w:t>
    </w:r>
  </w:p>
  <w:p w14:paraId="1BDB6CC8" w14:textId="7EB871A3" w:rsidR="00774D89" w:rsidRPr="007807E5" w:rsidRDefault="00774D89" w:rsidP="00C16155">
    <w:pPr>
      <w:ind w:right="-262"/>
      <w:rPr>
        <w:rFonts w:ascii="Arial" w:hAnsi="Arial"/>
        <w:sz w:val="14"/>
      </w:rPr>
    </w:pPr>
    <w:r w:rsidRPr="007807E5">
      <w:rPr>
        <w:rFonts w:ascii="Arial" w:hAnsi="Arial"/>
        <w:sz w:val="14"/>
      </w:rPr>
      <w:t>Tel. +49-89-360 54 99-</w:t>
    </w:r>
    <w:r w:rsidR="004F19BB">
      <w:rPr>
        <w:rFonts w:ascii="Arial" w:hAnsi="Arial"/>
        <w:sz w:val="14"/>
      </w:rPr>
      <w:t>32</w:t>
    </w:r>
    <w:r w:rsidRPr="007807E5">
      <w:rPr>
        <w:rFonts w:ascii="Arial" w:hAnsi="Arial"/>
        <w:sz w:val="14"/>
      </w:rPr>
      <w:t xml:space="preserve">, </w:t>
    </w:r>
    <w:r w:rsidR="000421A0">
      <w:rPr>
        <w:rFonts w:ascii="Arial" w:hAnsi="Arial"/>
        <w:sz w:val="14"/>
      </w:rPr>
      <w:t>p.walaschek</w:t>
    </w:r>
    <w:r w:rsidRPr="007807E5">
      <w:rPr>
        <w:rFonts w:ascii="Arial" w:hAnsi="Arial"/>
        <w:sz w:val="14"/>
      </w:rPr>
      <w:t>@hansmannpr.de</w:t>
    </w:r>
    <w:r w:rsidRPr="007807E5">
      <w:rPr>
        <w:rFonts w:ascii="Arial" w:hAnsi="Arial"/>
        <w:sz w:val="14"/>
      </w:rPr>
      <w:tab/>
    </w:r>
    <w:r w:rsidRPr="007807E5">
      <w:rPr>
        <w:rFonts w:ascii="Arial" w:hAnsi="Arial"/>
        <w:sz w:val="14"/>
      </w:rPr>
      <w:tab/>
      <w:t>Tel: +33 6750 21770, lucie.fournier@huttopia.com</w:t>
    </w:r>
  </w:p>
  <w:p w14:paraId="1BDB6CC9" w14:textId="77777777" w:rsidR="00774D89" w:rsidRPr="006D3C59" w:rsidRDefault="00774D89" w:rsidP="00C16155">
    <w:pPr>
      <w:ind w:right="-262"/>
      <w:rPr>
        <w:rFonts w:ascii="Arial" w:hAnsi="Arial"/>
        <w:sz w:val="14"/>
      </w:rPr>
    </w:pPr>
    <w:r w:rsidRPr="006D3C59">
      <w:rPr>
        <w:rFonts w:ascii="Arial" w:hAnsi="Arial"/>
        <w:sz w:val="14"/>
      </w:rPr>
      <w:t>www.hansmannpr.de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www.huttopia.com</w:t>
    </w:r>
    <w:r>
      <w:rPr>
        <w:rFonts w:ascii="Arial" w:hAnsi="Arial"/>
        <w:sz w:val="14"/>
      </w:rPr>
      <w:tab/>
    </w:r>
    <w:r>
      <w:rPr>
        <w:rFonts w:ascii="Arial" w:hAnsi="Arial"/>
        <w:sz w:val="14"/>
      </w:rPr>
      <w:tab/>
    </w:r>
    <w:r>
      <w:rPr>
        <w:rFonts w:ascii="Arial" w:hAnsi="Arial"/>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C631" w14:textId="77777777" w:rsidR="00471D99" w:rsidRDefault="00471D99" w:rsidP="00D25FAF">
      <w:r>
        <w:separator/>
      </w:r>
    </w:p>
  </w:footnote>
  <w:footnote w:type="continuationSeparator" w:id="0">
    <w:p w14:paraId="2096B5C2" w14:textId="77777777" w:rsidR="00471D99" w:rsidRDefault="00471D99" w:rsidP="00D25FAF">
      <w:r>
        <w:continuationSeparator/>
      </w:r>
    </w:p>
  </w:footnote>
  <w:footnote w:type="continuationNotice" w:id="1">
    <w:p w14:paraId="152BC6CD" w14:textId="77777777" w:rsidR="00471D99" w:rsidRDefault="00471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047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2AB0"/>
    <w:rsid w:val="0002053E"/>
    <w:rsid w:val="0002097A"/>
    <w:rsid w:val="00027EA8"/>
    <w:rsid w:val="00032959"/>
    <w:rsid w:val="00034446"/>
    <w:rsid w:val="00037BA2"/>
    <w:rsid w:val="000417AA"/>
    <w:rsid w:val="000421A0"/>
    <w:rsid w:val="00053EB9"/>
    <w:rsid w:val="00055CCF"/>
    <w:rsid w:val="00072AB5"/>
    <w:rsid w:val="0007405B"/>
    <w:rsid w:val="0007781B"/>
    <w:rsid w:val="0008117F"/>
    <w:rsid w:val="000828FE"/>
    <w:rsid w:val="00085CC1"/>
    <w:rsid w:val="00087DAD"/>
    <w:rsid w:val="00091366"/>
    <w:rsid w:val="00096BDF"/>
    <w:rsid w:val="000A31AB"/>
    <w:rsid w:val="000B0F5F"/>
    <w:rsid w:val="000B2EAA"/>
    <w:rsid w:val="000B488B"/>
    <w:rsid w:val="000C5D58"/>
    <w:rsid w:val="000C67A5"/>
    <w:rsid w:val="000F189C"/>
    <w:rsid w:val="00101BFE"/>
    <w:rsid w:val="001027D8"/>
    <w:rsid w:val="00102B55"/>
    <w:rsid w:val="0010713D"/>
    <w:rsid w:val="00120267"/>
    <w:rsid w:val="00132387"/>
    <w:rsid w:val="001347AB"/>
    <w:rsid w:val="00157EBD"/>
    <w:rsid w:val="001606B5"/>
    <w:rsid w:val="00184605"/>
    <w:rsid w:val="001957DF"/>
    <w:rsid w:val="001B4ADF"/>
    <w:rsid w:val="001B5F0B"/>
    <w:rsid w:val="001B7381"/>
    <w:rsid w:val="001B7C49"/>
    <w:rsid w:val="001D533C"/>
    <w:rsid w:val="001E0C27"/>
    <w:rsid w:val="001E7EEC"/>
    <w:rsid w:val="001F5B55"/>
    <w:rsid w:val="00202860"/>
    <w:rsid w:val="002047AD"/>
    <w:rsid w:val="00206EC4"/>
    <w:rsid w:val="00212EA0"/>
    <w:rsid w:val="0022011F"/>
    <w:rsid w:val="0022046D"/>
    <w:rsid w:val="00224750"/>
    <w:rsid w:val="00230F5B"/>
    <w:rsid w:val="0023580C"/>
    <w:rsid w:val="0024577C"/>
    <w:rsid w:val="00252C5E"/>
    <w:rsid w:val="00253859"/>
    <w:rsid w:val="00257401"/>
    <w:rsid w:val="00265967"/>
    <w:rsid w:val="002660AB"/>
    <w:rsid w:val="002719C1"/>
    <w:rsid w:val="00283746"/>
    <w:rsid w:val="002A528C"/>
    <w:rsid w:val="002A647D"/>
    <w:rsid w:val="002E02D7"/>
    <w:rsid w:val="002E1134"/>
    <w:rsid w:val="002E19A4"/>
    <w:rsid w:val="002F627B"/>
    <w:rsid w:val="003137A5"/>
    <w:rsid w:val="00315F88"/>
    <w:rsid w:val="00321C67"/>
    <w:rsid w:val="00322F68"/>
    <w:rsid w:val="003260FE"/>
    <w:rsid w:val="003466F2"/>
    <w:rsid w:val="00352C28"/>
    <w:rsid w:val="003566BD"/>
    <w:rsid w:val="003661A7"/>
    <w:rsid w:val="003939BD"/>
    <w:rsid w:val="003A4BB7"/>
    <w:rsid w:val="003B51F1"/>
    <w:rsid w:val="003B5E7E"/>
    <w:rsid w:val="003C0664"/>
    <w:rsid w:val="003C0963"/>
    <w:rsid w:val="003C1B41"/>
    <w:rsid w:val="003C5445"/>
    <w:rsid w:val="003E1ADA"/>
    <w:rsid w:val="003F2A2C"/>
    <w:rsid w:val="003F3BF7"/>
    <w:rsid w:val="004037AC"/>
    <w:rsid w:val="00403DCD"/>
    <w:rsid w:val="00404C61"/>
    <w:rsid w:val="00410D8E"/>
    <w:rsid w:val="00424507"/>
    <w:rsid w:val="0044570F"/>
    <w:rsid w:val="00450237"/>
    <w:rsid w:val="00471D99"/>
    <w:rsid w:val="0047229F"/>
    <w:rsid w:val="00477A75"/>
    <w:rsid w:val="004B1E77"/>
    <w:rsid w:val="004B77E3"/>
    <w:rsid w:val="004C07BA"/>
    <w:rsid w:val="004C08A2"/>
    <w:rsid w:val="004C4528"/>
    <w:rsid w:val="004D0300"/>
    <w:rsid w:val="004D2151"/>
    <w:rsid w:val="004D23FF"/>
    <w:rsid w:val="004E19A9"/>
    <w:rsid w:val="004F19BB"/>
    <w:rsid w:val="004F2A40"/>
    <w:rsid w:val="004F4566"/>
    <w:rsid w:val="005207D5"/>
    <w:rsid w:val="00521440"/>
    <w:rsid w:val="00534030"/>
    <w:rsid w:val="00535D1A"/>
    <w:rsid w:val="005416DB"/>
    <w:rsid w:val="00545AC9"/>
    <w:rsid w:val="0054639C"/>
    <w:rsid w:val="005524B3"/>
    <w:rsid w:val="0056136C"/>
    <w:rsid w:val="00582B2B"/>
    <w:rsid w:val="00592F2F"/>
    <w:rsid w:val="00593981"/>
    <w:rsid w:val="005969E9"/>
    <w:rsid w:val="005A24A2"/>
    <w:rsid w:val="005B0BE1"/>
    <w:rsid w:val="005B0E2B"/>
    <w:rsid w:val="005B1FAA"/>
    <w:rsid w:val="005B317B"/>
    <w:rsid w:val="005B3C73"/>
    <w:rsid w:val="005D29B5"/>
    <w:rsid w:val="005D3EE8"/>
    <w:rsid w:val="005D61F2"/>
    <w:rsid w:val="005E0A3F"/>
    <w:rsid w:val="005E29CD"/>
    <w:rsid w:val="00611052"/>
    <w:rsid w:val="006150BB"/>
    <w:rsid w:val="00624BC5"/>
    <w:rsid w:val="00630C89"/>
    <w:rsid w:val="00640B99"/>
    <w:rsid w:val="0064361E"/>
    <w:rsid w:val="0065315B"/>
    <w:rsid w:val="006567E4"/>
    <w:rsid w:val="006636BC"/>
    <w:rsid w:val="00663E0C"/>
    <w:rsid w:val="00666AB7"/>
    <w:rsid w:val="00670952"/>
    <w:rsid w:val="006840CD"/>
    <w:rsid w:val="00693516"/>
    <w:rsid w:val="00693BEA"/>
    <w:rsid w:val="006A07D9"/>
    <w:rsid w:val="006A2915"/>
    <w:rsid w:val="006A4230"/>
    <w:rsid w:val="006A452A"/>
    <w:rsid w:val="006A6240"/>
    <w:rsid w:val="006B09B1"/>
    <w:rsid w:val="006B2975"/>
    <w:rsid w:val="006B2B65"/>
    <w:rsid w:val="006B2E34"/>
    <w:rsid w:val="006C269D"/>
    <w:rsid w:val="006C294D"/>
    <w:rsid w:val="006C5CF0"/>
    <w:rsid w:val="006D11C3"/>
    <w:rsid w:val="006D1D0B"/>
    <w:rsid w:val="006D3C59"/>
    <w:rsid w:val="006D633C"/>
    <w:rsid w:val="006F465D"/>
    <w:rsid w:val="006F54D8"/>
    <w:rsid w:val="00704A52"/>
    <w:rsid w:val="007262CF"/>
    <w:rsid w:val="00730399"/>
    <w:rsid w:val="00736528"/>
    <w:rsid w:val="007367C0"/>
    <w:rsid w:val="00741F4A"/>
    <w:rsid w:val="007429CE"/>
    <w:rsid w:val="007467F4"/>
    <w:rsid w:val="00746AF5"/>
    <w:rsid w:val="007521B9"/>
    <w:rsid w:val="00752E2A"/>
    <w:rsid w:val="007538F7"/>
    <w:rsid w:val="00754B02"/>
    <w:rsid w:val="007567AF"/>
    <w:rsid w:val="0076073F"/>
    <w:rsid w:val="00761DF4"/>
    <w:rsid w:val="007620F1"/>
    <w:rsid w:val="00774D89"/>
    <w:rsid w:val="00777218"/>
    <w:rsid w:val="007807E5"/>
    <w:rsid w:val="00785471"/>
    <w:rsid w:val="0079135E"/>
    <w:rsid w:val="00796572"/>
    <w:rsid w:val="007A09B6"/>
    <w:rsid w:val="007A17B6"/>
    <w:rsid w:val="007A425A"/>
    <w:rsid w:val="007B4979"/>
    <w:rsid w:val="007B6A4C"/>
    <w:rsid w:val="007C2167"/>
    <w:rsid w:val="007C69DA"/>
    <w:rsid w:val="007D165F"/>
    <w:rsid w:val="007D3412"/>
    <w:rsid w:val="007E5715"/>
    <w:rsid w:val="007F033D"/>
    <w:rsid w:val="007F2D81"/>
    <w:rsid w:val="00806E54"/>
    <w:rsid w:val="00812D93"/>
    <w:rsid w:val="0081324A"/>
    <w:rsid w:val="00815BFE"/>
    <w:rsid w:val="00817BC2"/>
    <w:rsid w:val="0082514C"/>
    <w:rsid w:val="0083123C"/>
    <w:rsid w:val="0083621C"/>
    <w:rsid w:val="0084359A"/>
    <w:rsid w:val="008455DA"/>
    <w:rsid w:val="0084599B"/>
    <w:rsid w:val="00850FCF"/>
    <w:rsid w:val="00857236"/>
    <w:rsid w:val="00872DC2"/>
    <w:rsid w:val="008757BB"/>
    <w:rsid w:val="00880443"/>
    <w:rsid w:val="008823C8"/>
    <w:rsid w:val="00882C47"/>
    <w:rsid w:val="0088360A"/>
    <w:rsid w:val="00894EF1"/>
    <w:rsid w:val="0089547E"/>
    <w:rsid w:val="008A4ED4"/>
    <w:rsid w:val="008B4A86"/>
    <w:rsid w:val="008B6DBB"/>
    <w:rsid w:val="008C3C92"/>
    <w:rsid w:val="008D6D03"/>
    <w:rsid w:val="008F404E"/>
    <w:rsid w:val="008F4728"/>
    <w:rsid w:val="0091000D"/>
    <w:rsid w:val="00937811"/>
    <w:rsid w:val="00941B56"/>
    <w:rsid w:val="00943E81"/>
    <w:rsid w:val="00951B79"/>
    <w:rsid w:val="00972E63"/>
    <w:rsid w:val="0097316B"/>
    <w:rsid w:val="00974359"/>
    <w:rsid w:val="009865B4"/>
    <w:rsid w:val="00992314"/>
    <w:rsid w:val="009947EE"/>
    <w:rsid w:val="009A49AA"/>
    <w:rsid w:val="009B10F3"/>
    <w:rsid w:val="009B2577"/>
    <w:rsid w:val="009B72BF"/>
    <w:rsid w:val="009C443B"/>
    <w:rsid w:val="009C7628"/>
    <w:rsid w:val="009E6837"/>
    <w:rsid w:val="009E7B7E"/>
    <w:rsid w:val="009F36B8"/>
    <w:rsid w:val="00A06B17"/>
    <w:rsid w:val="00A106A1"/>
    <w:rsid w:val="00A12832"/>
    <w:rsid w:val="00A13029"/>
    <w:rsid w:val="00A2146C"/>
    <w:rsid w:val="00A22351"/>
    <w:rsid w:val="00A23CEB"/>
    <w:rsid w:val="00A25970"/>
    <w:rsid w:val="00A37B09"/>
    <w:rsid w:val="00A45F1C"/>
    <w:rsid w:val="00A53D54"/>
    <w:rsid w:val="00A63981"/>
    <w:rsid w:val="00A64649"/>
    <w:rsid w:val="00A64CED"/>
    <w:rsid w:val="00A811FC"/>
    <w:rsid w:val="00A865B8"/>
    <w:rsid w:val="00A913F5"/>
    <w:rsid w:val="00AA0981"/>
    <w:rsid w:val="00AA1AB1"/>
    <w:rsid w:val="00AA1DDB"/>
    <w:rsid w:val="00AA76C3"/>
    <w:rsid w:val="00AA770C"/>
    <w:rsid w:val="00AB0D44"/>
    <w:rsid w:val="00AB2F36"/>
    <w:rsid w:val="00AB31A8"/>
    <w:rsid w:val="00AC06E3"/>
    <w:rsid w:val="00AD7E15"/>
    <w:rsid w:val="00AE0B00"/>
    <w:rsid w:val="00AE17E2"/>
    <w:rsid w:val="00AF0734"/>
    <w:rsid w:val="00AF73BE"/>
    <w:rsid w:val="00B0549E"/>
    <w:rsid w:val="00B1328E"/>
    <w:rsid w:val="00B14CEB"/>
    <w:rsid w:val="00B14D13"/>
    <w:rsid w:val="00B2180A"/>
    <w:rsid w:val="00B24E88"/>
    <w:rsid w:val="00B30FFA"/>
    <w:rsid w:val="00B3251B"/>
    <w:rsid w:val="00B40DC2"/>
    <w:rsid w:val="00B479B1"/>
    <w:rsid w:val="00B52EEA"/>
    <w:rsid w:val="00B531FF"/>
    <w:rsid w:val="00B638C7"/>
    <w:rsid w:val="00B76761"/>
    <w:rsid w:val="00B81FEC"/>
    <w:rsid w:val="00B838EA"/>
    <w:rsid w:val="00BA46F6"/>
    <w:rsid w:val="00BA6A36"/>
    <w:rsid w:val="00BA6F13"/>
    <w:rsid w:val="00BC26F5"/>
    <w:rsid w:val="00BD0295"/>
    <w:rsid w:val="00BD3203"/>
    <w:rsid w:val="00BD5F93"/>
    <w:rsid w:val="00BF0E1F"/>
    <w:rsid w:val="00BF1DFD"/>
    <w:rsid w:val="00BF7E1E"/>
    <w:rsid w:val="00C0255B"/>
    <w:rsid w:val="00C112A9"/>
    <w:rsid w:val="00C16155"/>
    <w:rsid w:val="00C17DBA"/>
    <w:rsid w:val="00C26260"/>
    <w:rsid w:val="00C35426"/>
    <w:rsid w:val="00C4062B"/>
    <w:rsid w:val="00C41E53"/>
    <w:rsid w:val="00C46E4D"/>
    <w:rsid w:val="00C754FE"/>
    <w:rsid w:val="00C76A20"/>
    <w:rsid w:val="00C902AF"/>
    <w:rsid w:val="00C90A04"/>
    <w:rsid w:val="00C90C0C"/>
    <w:rsid w:val="00CA5508"/>
    <w:rsid w:val="00CB12F4"/>
    <w:rsid w:val="00CB237C"/>
    <w:rsid w:val="00CC09C3"/>
    <w:rsid w:val="00CC5699"/>
    <w:rsid w:val="00CD1D48"/>
    <w:rsid w:val="00CE1F33"/>
    <w:rsid w:val="00CE5D88"/>
    <w:rsid w:val="00CE7389"/>
    <w:rsid w:val="00CE774B"/>
    <w:rsid w:val="00CF5859"/>
    <w:rsid w:val="00CF5DDC"/>
    <w:rsid w:val="00CF6C68"/>
    <w:rsid w:val="00D04322"/>
    <w:rsid w:val="00D10E0D"/>
    <w:rsid w:val="00D1704D"/>
    <w:rsid w:val="00D25FAF"/>
    <w:rsid w:val="00D31A31"/>
    <w:rsid w:val="00D3597C"/>
    <w:rsid w:val="00D37B86"/>
    <w:rsid w:val="00D56BEC"/>
    <w:rsid w:val="00D828B1"/>
    <w:rsid w:val="00D853F6"/>
    <w:rsid w:val="00D87C5D"/>
    <w:rsid w:val="00D9557C"/>
    <w:rsid w:val="00DA1C7D"/>
    <w:rsid w:val="00DA7728"/>
    <w:rsid w:val="00DB3672"/>
    <w:rsid w:val="00DB4C8E"/>
    <w:rsid w:val="00DD143D"/>
    <w:rsid w:val="00DD24B5"/>
    <w:rsid w:val="00DD3EAF"/>
    <w:rsid w:val="00DE46A6"/>
    <w:rsid w:val="00DE6198"/>
    <w:rsid w:val="00E01723"/>
    <w:rsid w:val="00E02FD8"/>
    <w:rsid w:val="00E219FA"/>
    <w:rsid w:val="00E261D6"/>
    <w:rsid w:val="00E26759"/>
    <w:rsid w:val="00E34615"/>
    <w:rsid w:val="00E6394A"/>
    <w:rsid w:val="00E706FC"/>
    <w:rsid w:val="00E71003"/>
    <w:rsid w:val="00E80D9F"/>
    <w:rsid w:val="00E95919"/>
    <w:rsid w:val="00EA1A55"/>
    <w:rsid w:val="00EA6AD9"/>
    <w:rsid w:val="00EB07A1"/>
    <w:rsid w:val="00EB309D"/>
    <w:rsid w:val="00ED2AFF"/>
    <w:rsid w:val="00ED2CF8"/>
    <w:rsid w:val="00ED5E9A"/>
    <w:rsid w:val="00EE09B8"/>
    <w:rsid w:val="00EE584E"/>
    <w:rsid w:val="00EE603C"/>
    <w:rsid w:val="00EF651B"/>
    <w:rsid w:val="00F02BB2"/>
    <w:rsid w:val="00F077D9"/>
    <w:rsid w:val="00F10EAD"/>
    <w:rsid w:val="00F1359D"/>
    <w:rsid w:val="00F30722"/>
    <w:rsid w:val="00F40541"/>
    <w:rsid w:val="00F435F4"/>
    <w:rsid w:val="00F64D58"/>
    <w:rsid w:val="00F65060"/>
    <w:rsid w:val="00F859D2"/>
    <w:rsid w:val="00F87B96"/>
    <w:rsid w:val="00F96A30"/>
    <w:rsid w:val="00FA40C8"/>
    <w:rsid w:val="00FA5991"/>
    <w:rsid w:val="00FB4BCE"/>
    <w:rsid w:val="00FB60E4"/>
    <w:rsid w:val="00FB685D"/>
    <w:rsid w:val="00FC3C2A"/>
    <w:rsid w:val="00FC4826"/>
    <w:rsid w:val="00FD71C4"/>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079090D4-8B55-0E49-978F-CAC4D41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 w:type="paragraph" w:customStyle="1" w:styleId="paragraph">
    <w:name w:val="paragraph"/>
    <w:basedOn w:val="Standard"/>
    <w:rsid w:val="00BA46F6"/>
    <w:pPr>
      <w:spacing w:before="100" w:beforeAutospacing="1" w:after="100" w:afterAutospacing="1"/>
    </w:pPr>
    <w:rPr>
      <w:rFonts w:ascii="Times New Roman" w:eastAsia="Times New Roman" w:hAnsi="Times New Roman"/>
    </w:rPr>
  </w:style>
  <w:style w:type="character" w:styleId="NichtaufgelsteErwhnung">
    <w:name w:val="Unresolved Mention"/>
    <w:basedOn w:val="Absatz-Standardschriftart"/>
    <w:uiPriority w:val="99"/>
    <w:semiHidden/>
    <w:unhideWhenUsed/>
    <w:rsid w:val="009F3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e.huttopia.com/de/site/foret-de-janas/" TargetMode="External"/><Relationship Id="rId18" Type="http://schemas.openxmlformats.org/officeDocument/2006/relationships/hyperlink" Target="https://europe.huttopia.com/de/site/etang-de-fouch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urope.huttopia.com/de/site/village-sud-ardeche/" TargetMode="External"/><Relationship Id="rId7" Type="http://schemas.openxmlformats.org/officeDocument/2006/relationships/webSettings" Target="webSettings.xml"/><Relationship Id="rId12" Type="http://schemas.openxmlformats.org/officeDocument/2006/relationships/hyperlink" Target="https://europe.huttopia.com/de/site/camping-oleron-les-pins/" TargetMode="External"/><Relationship Id="rId17" Type="http://schemas.openxmlformats.org/officeDocument/2006/relationships/hyperlink" Target="https://europe.huttopia.com/de/site/camping-lac-de-sill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e.huttopia.com/de/site/camping-rille/" TargetMode="External"/><Relationship Id="rId20" Type="http://schemas.openxmlformats.org/officeDocument/2006/relationships/hyperlink" Target="https://europe.huttopia.com/de/site/camping-le-moulin-ardech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huttopia.com/de/site/arcachon/" TargetMode="External"/><Relationship Id="rId24" Type="http://schemas.openxmlformats.org/officeDocument/2006/relationships/hyperlink" Target="https://europe.huttopia.com/" TargetMode="External"/><Relationship Id="rId5" Type="http://schemas.openxmlformats.org/officeDocument/2006/relationships/styles" Target="styles.xml"/><Relationship Id="rId15" Type="http://schemas.openxmlformats.org/officeDocument/2006/relationships/hyperlink" Target="https://europe.huttopia.com/de/site/camping-lac-aiguebelette/" TargetMode="External"/><Relationship Id="rId23" Type="http://schemas.openxmlformats.org/officeDocument/2006/relationships/hyperlink" Target="https://europe.huttopia.com/de/site/camping-saumur/" TargetMode="External"/><Relationship Id="rId28" Type="http://schemas.openxmlformats.org/officeDocument/2006/relationships/theme" Target="theme/theme1.xml"/><Relationship Id="rId10" Type="http://schemas.openxmlformats.org/officeDocument/2006/relationships/hyperlink" Target="https://europe.huttopia.com/de/" TargetMode="External"/><Relationship Id="rId19" Type="http://schemas.openxmlformats.org/officeDocument/2006/relationships/hyperlink" Target="https://europe.huttopia.com/de/site/camping-gorges-du-ver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ope.huttopia.com/de/site/camping-douarnenez/" TargetMode="External"/><Relationship Id="rId22" Type="http://schemas.openxmlformats.org/officeDocument/2006/relationships/hyperlink" Target="https://europe.huttopia.com/de/site/camping-la-plage-blanch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5" ma:contentTypeDescription="Ein neues Dokument erstellen." ma:contentTypeScope="" ma:versionID="228f12863ddf747146047d6462a9aa28">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5bebdd1c5ce906315f45571f8d0960b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5830871-a708-4d69-9382-f50d1a3226da}"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D2F0-DE1A-45AF-9AC5-FA6789032371}">
  <ds:schemaRefs>
    <ds:schemaRef ds:uri="http://schemas.microsoft.com/sharepoint/v3/contenttype/forms"/>
  </ds:schemaRefs>
</ds:datastoreItem>
</file>

<file path=customXml/itemProps2.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732A4784-BF0B-4CD6-8D25-43A2B37C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6299</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creator>Alexandra Prinsen - Hansmann PR</dc:creator>
  <cp:lastModifiedBy>Hansmann PR - Team 1</cp:lastModifiedBy>
  <cp:revision>2</cp:revision>
  <cp:lastPrinted>2019-01-25T08:15:00Z</cp:lastPrinted>
  <dcterms:created xsi:type="dcterms:W3CDTF">2022-07-14T13:03:00Z</dcterms:created>
  <dcterms:modified xsi:type="dcterms:W3CDTF">2022-07-14T13:03:00Z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