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70F7" w:rsidR="00A543FC" w:rsidP="00505614" w:rsidRDefault="00AF005D" w14:paraId="77358427" w14:textId="3218325C">
      <w:pPr>
        <w:pStyle w:val="KeinLeerraum"/>
        <w:spacing w:line="360" w:lineRule="auto"/>
        <w:jc w:val="both"/>
        <w:rPr>
          <w:rFonts w:ascii="Arial" w:hAnsi="Arial"/>
          <w:b w:val="1"/>
          <w:bCs w:val="1"/>
          <w:sz w:val="21"/>
          <w:szCs w:val="21"/>
        </w:rPr>
      </w:pPr>
      <w:r w:rsidRPr="3CB75831" w:rsidR="00505614">
        <w:rPr>
          <w:rFonts w:ascii="Arial" w:hAnsi="Arial" w:eastAsia="Times New Roman" w:cs="Arial"/>
          <w:b w:val="1"/>
          <w:bCs w:val="1"/>
          <w:color w:val="1A1919"/>
          <w:sz w:val="28"/>
          <w:szCs w:val="28"/>
          <w:lang w:eastAsia="de-DE"/>
        </w:rPr>
        <w:t>7 Insider-Tipps, um den Nationalpark Hohe Tauern abseits der Massen zu erleben</w:t>
      </w:r>
    </w:p>
    <w:p w:rsidRPr="00A543FC" w:rsidR="00A543FC" w:rsidP="00A543FC" w:rsidRDefault="00505614" w14:paraId="55C6BB76" w14:textId="03BA3456">
      <w:pPr>
        <w:spacing w:line="360" w:lineRule="auto"/>
        <w:jc w:val="both"/>
        <w:rPr>
          <w:rFonts w:ascii="Arial" w:hAnsi="Arial"/>
          <w:b/>
          <w:bCs/>
          <w:sz w:val="22"/>
          <w:szCs w:val="22"/>
        </w:rPr>
      </w:pPr>
      <w:r w:rsidRPr="00505614">
        <w:rPr>
          <w:rFonts w:ascii="Arial" w:hAnsi="Arial" w:eastAsia="Times New Roman" w:cs="Arial"/>
          <w:b/>
          <w:bCs/>
          <w:color w:val="1A1919"/>
          <w:sz w:val="22"/>
          <w:szCs w:val="22"/>
        </w:rPr>
        <w:t xml:space="preserve">Natürlich gehören der Großvenediger und Großglockner zum Nationalpark Hohe Tauern wie der Puderzucker auf die Osttiroler </w:t>
      </w:r>
      <w:r w:rsidR="004A78F3">
        <w:rPr>
          <w:rFonts w:ascii="Arial" w:hAnsi="Arial" w:eastAsia="Times New Roman" w:cs="Arial"/>
          <w:b/>
          <w:bCs/>
          <w:color w:val="1A1919"/>
          <w:sz w:val="22"/>
          <w:szCs w:val="22"/>
        </w:rPr>
        <w:t>„</w:t>
      </w:r>
      <w:proofErr w:type="spellStart"/>
      <w:r w:rsidR="004A78F3">
        <w:rPr>
          <w:rFonts w:ascii="Arial" w:hAnsi="Arial" w:eastAsia="Times New Roman" w:cs="Arial"/>
          <w:b/>
          <w:bCs/>
          <w:color w:val="1A1919"/>
          <w:sz w:val="22"/>
          <w:szCs w:val="22"/>
        </w:rPr>
        <w:t>Kiachln</w:t>
      </w:r>
      <w:proofErr w:type="spellEnd"/>
      <w:r w:rsidR="004A78F3">
        <w:rPr>
          <w:rFonts w:ascii="Arial" w:hAnsi="Arial" w:eastAsia="Times New Roman" w:cs="Arial"/>
          <w:b/>
          <w:bCs/>
          <w:color w:val="1A1919"/>
          <w:sz w:val="22"/>
          <w:szCs w:val="22"/>
        </w:rPr>
        <w:t xml:space="preserve">“. </w:t>
      </w:r>
      <w:r w:rsidRPr="00505614">
        <w:rPr>
          <w:rFonts w:ascii="Arial" w:hAnsi="Arial" w:eastAsia="Times New Roman" w:cs="Arial"/>
          <w:b/>
          <w:bCs/>
          <w:color w:val="1A1919"/>
          <w:sz w:val="22"/>
          <w:szCs w:val="22"/>
        </w:rPr>
        <w:t xml:space="preserve">Doch gibt es neben den zwei Hochkarätern noch zahlreiche unbekannte Gebirgsgruppen und kleine Refugien für </w:t>
      </w:r>
      <w:r w:rsidR="00647EE2">
        <w:rPr>
          <w:rFonts w:ascii="Arial" w:hAnsi="Arial" w:eastAsia="Times New Roman" w:cs="Arial"/>
          <w:b/>
          <w:bCs/>
          <w:color w:val="1A1919"/>
          <w:sz w:val="22"/>
          <w:szCs w:val="22"/>
        </w:rPr>
        <w:t xml:space="preserve">gemütliche </w:t>
      </w:r>
      <w:r w:rsidRPr="00505614">
        <w:rPr>
          <w:rFonts w:ascii="Arial" w:hAnsi="Arial" w:eastAsia="Times New Roman" w:cs="Arial"/>
          <w:b/>
          <w:bCs/>
          <w:color w:val="1A1919"/>
          <w:sz w:val="22"/>
          <w:szCs w:val="22"/>
        </w:rPr>
        <w:t xml:space="preserve">Wanderer, Bergsteiger und Mountainbiker. Wir stellen die sieben best-gehüteten Secret Places vor, wo Naturliebhaber die Osttiroler Bergwelt abseits der Massen von ihrer schönsten Seite kennenlernen können. </w:t>
      </w:r>
    </w:p>
    <w:p w:rsidRPr="00A543FC" w:rsidR="00A543FC" w:rsidP="00A543FC" w:rsidRDefault="00A543FC" w14:paraId="76DC7165" w14:textId="77777777">
      <w:pPr>
        <w:pStyle w:val="KeinLeerraum"/>
        <w:spacing w:line="360" w:lineRule="auto"/>
        <w:jc w:val="both"/>
        <w:rPr>
          <w:rFonts w:ascii="Arial" w:hAnsi="Arial" w:eastAsia="Cambria" w:cs="Arial"/>
          <w:color w:val="000000"/>
          <w:u w:color="000000"/>
          <w:bdr w:val="nil"/>
          <w:lang w:eastAsia="de-DE"/>
        </w:rPr>
      </w:pPr>
    </w:p>
    <w:p w:rsidR="00505614" w:rsidP="00505614" w:rsidRDefault="00505614" w14:paraId="5D07BF5B" w14:textId="77777777">
      <w:pPr>
        <w:pStyle w:val="KeinLeerraum"/>
        <w:spacing w:line="360" w:lineRule="auto"/>
        <w:jc w:val="both"/>
        <w:rPr>
          <w:rFonts w:ascii="Arial" w:hAnsi="Arial" w:eastAsia="Cambria" w:cs="Arial"/>
          <w:b/>
          <w:bCs/>
          <w:color w:val="000000"/>
          <w:u w:color="000000"/>
          <w:bdr w:val="nil"/>
          <w:lang w:eastAsia="de-DE"/>
        </w:rPr>
      </w:pPr>
      <w:r w:rsidRPr="00505614">
        <w:rPr>
          <w:rFonts w:ascii="Arial" w:hAnsi="Arial" w:eastAsia="Cambria" w:cs="Arial"/>
          <w:b/>
          <w:bCs/>
          <w:color w:val="000000"/>
          <w:u w:color="000000"/>
          <w:bdr w:val="nil"/>
          <w:lang w:eastAsia="de-DE"/>
        </w:rPr>
        <w:t xml:space="preserve"># 1 Ruhe hoch über dem Tal: Weitwandern in der </w:t>
      </w:r>
      <w:proofErr w:type="spellStart"/>
      <w:r w:rsidRPr="00505614">
        <w:rPr>
          <w:rFonts w:ascii="Arial" w:hAnsi="Arial" w:eastAsia="Cambria" w:cs="Arial"/>
          <w:b/>
          <w:bCs/>
          <w:color w:val="000000"/>
          <w:u w:color="000000"/>
          <w:bdr w:val="nil"/>
          <w:lang w:eastAsia="de-DE"/>
        </w:rPr>
        <w:t>Lasörlinggruppe</w:t>
      </w:r>
      <w:proofErr w:type="spellEnd"/>
    </w:p>
    <w:p w:rsidRPr="00505614" w:rsidR="00505614" w:rsidP="00505614" w:rsidRDefault="00505614" w14:paraId="7219B308" w14:textId="168BD90B">
      <w:pPr>
        <w:pStyle w:val="KeinLeerraum"/>
        <w:spacing w:line="360" w:lineRule="auto"/>
        <w:jc w:val="both"/>
        <w:rPr>
          <w:rFonts w:ascii="Arial" w:hAnsi="Arial" w:cs="Arial"/>
        </w:rPr>
      </w:pPr>
      <w:r w:rsidRPr="00505614">
        <w:rPr>
          <w:rFonts w:ascii="Arial" w:hAnsi="Arial" w:cs="Arial"/>
        </w:rPr>
        <w:t xml:space="preserve">Atemberaubende Panoramen, glasklare Bergseen und sanfte Almen. Die einzigartigen Aussichten des </w:t>
      </w:r>
      <w:proofErr w:type="spellStart"/>
      <w:r w:rsidRPr="00505614">
        <w:rPr>
          <w:rFonts w:ascii="Arial" w:hAnsi="Arial" w:cs="Arial"/>
        </w:rPr>
        <w:t>Lasörling</w:t>
      </w:r>
      <w:proofErr w:type="spellEnd"/>
      <w:r w:rsidRPr="00505614">
        <w:rPr>
          <w:rFonts w:ascii="Arial" w:hAnsi="Arial" w:cs="Arial"/>
        </w:rPr>
        <w:t xml:space="preserve"> Höhenwegs bleiben einem noch lange nach der Tour in Erinnerung. Der Weg führt über 57 Kilometer durch intakte Bergwelten und beeindruckt mit einer einzigartigen, bunten Flora, die einen fast schon unwirklichen Kontrast zu den gegenüberliegenden Gletschern und Gipfeln der </w:t>
      </w:r>
      <w:proofErr w:type="spellStart"/>
      <w:r w:rsidRPr="00505614">
        <w:rPr>
          <w:rFonts w:ascii="Arial" w:hAnsi="Arial" w:cs="Arial"/>
        </w:rPr>
        <w:t>Venedigergruppe</w:t>
      </w:r>
      <w:proofErr w:type="spellEnd"/>
      <w:r w:rsidRPr="00505614">
        <w:rPr>
          <w:rFonts w:ascii="Arial" w:hAnsi="Arial" w:cs="Arial"/>
        </w:rPr>
        <w:t xml:space="preserve"> bietet. Höhepunkt ist sicherlich der </w:t>
      </w:r>
      <w:r w:rsidRPr="00AF005D" w:rsidR="00A76E73">
        <w:rPr>
          <w:rFonts w:ascii="Arial" w:hAnsi="Arial" w:cs="Arial"/>
        </w:rPr>
        <w:t xml:space="preserve">Blick in das Großglockner- und </w:t>
      </w:r>
      <w:proofErr w:type="spellStart"/>
      <w:r w:rsidRPr="00AF005D" w:rsidR="00A76E73">
        <w:rPr>
          <w:rFonts w:ascii="Arial" w:hAnsi="Arial" w:cs="Arial"/>
        </w:rPr>
        <w:t>Großvenedigergebiet</w:t>
      </w:r>
      <w:proofErr w:type="spellEnd"/>
      <w:r w:rsidRPr="00AF005D" w:rsidR="00A76E73">
        <w:rPr>
          <w:rFonts w:ascii="Arial" w:hAnsi="Arial" w:cs="Arial"/>
        </w:rPr>
        <w:t xml:space="preserve">. </w:t>
      </w:r>
      <w:r w:rsidRPr="00505614">
        <w:rPr>
          <w:rFonts w:ascii="Arial" w:hAnsi="Arial" w:cs="Arial"/>
        </w:rPr>
        <w:t>Allerdings braucht es ein bisschen Laufstärke und Kondition, um dort die atemberaubenden Sonnenaufgänge oder die herrlichen Panoramablicke zu genießen. In anderen Worten: Die gesamte Tour überwindet 3.740 Höhenmeter, die sich je nach Kondition in drei bis sechs Tagesetappen bewältigen lassen.</w:t>
      </w:r>
    </w:p>
    <w:p w:rsidRPr="00A543FC" w:rsidR="00505614" w:rsidP="00505614" w:rsidRDefault="00505614" w14:paraId="286D93C9" w14:textId="6D759912">
      <w:pPr>
        <w:pStyle w:val="KeinLeerraum"/>
        <w:spacing w:line="360" w:lineRule="auto"/>
        <w:jc w:val="both"/>
        <w:rPr>
          <w:rFonts w:ascii="Arial" w:hAnsi="Arial" w:cs="Arial"/>
        </w:rPr>
      </w:pPr>
      <w:r w:rsidRPr="00505614">
        <w:rPr>
          <w:rFonts w:ascii="Arial" w:hAnsi="Arial" w:cs="Arial"/>
        </w:rPr>
        <w:t xml:space="preserve">Übrigens: Der </w:t>
      </w:r>
      <w:proofErr w:type="spellStart"/>
      <w:r w:rsidRPr="00505614">
        <w:rPr>
          <w:rFonts w:ascii="Arial" w:hAnsi="Arial" w:cs="Arial"/>
        </w:rPr>
        <w:t>Lasörling</w:t>
      </w:r>
      <w:proofErr w:type="spellEnd"/>
      <w:r w:rsidRPr="00505614">
        <w:rPr>
          <w:rFonts w:ascii="Arial" w:hAnsi="Arial" w:cs="Arial"/>
        </w:rPr>
        <w:t xml:space="preserve"> Höhenweg führt an zwölf Schutzhütten und </w:t>
      </w:r>
      <w:proofErr w:type="spellStart"/>
      <w:r w:rsidRPr="00505614">
        <w:rPr>
          <w:rFonts w:ascii="Arial" w:hAnsi="Arial" w:cs="Arial"/>
        </w:rPr>
        <w:t>Almjausenstationen</w:t>
      </w:r>
      <w:proofErr w:type="spellEnd"/>
      <w:r w:rsidRPr="00505614">
        <w:rPr>
          <w:rFonts w:ascii="Arial" w:hAnsi="Arial" w:cs="Arial"/>
        </w:rPr>
        <w:t xml:space="preserve"> vorbei, die den Wanderern regionale Spezialitäten servieren. </w:t>
      </w:r>
      <w:r w:rsidRPr="00AF005D">
        <w:rPr>
          <w:rFonts w:ascii="Arial" w:hAnsi="Arial" w:cs="Arial"/>
        </w:rPr>
        <w:t>Von jeder Hütte aus lässt es sich direkt ins Tal absteigen</w:t>
      </w:r>
      <w:r w:rsidRPr="00AF005D" w:rsidR="00A76E73">
        <w:rPr>
          <w:rFonts w:ascii="Arial" w:hAnsi="Arial" w:cs="Arial"/>
        </w:rPr>
        <w:t xml:space="preserve"> und die Wahl von einzelnen Etappen ist möglich</w:t>
      </w:r>
      <w:r w:rsidRPr="00AF005D">
        <w:rPr>
          <w:rFonts w:ascii="Arial" w:hAnsi="Arial" w:cs="Arial"/>
        </w:rPr>
        <w:t>.</w:t>
      </w:r>
    </w:p>
    <w:p w:rsidRPr="00A543FC" w:rsidR="00A543FC" w:rsidP="00A40897" w:rsidRDefault="00A543FC" w14:paraId="10171636" w14:textId="77777777">
      <w:pPr>
        <w:spacing w:line="360" w:lineRule="auto"/>
        <w:jc w:val="both"/>
        <w:rPr>
          <w:rFonts w:ascii="Arial" w:hAnsi="Arial" w:cs="Arial"/>
          <w:sz w:val="22"/>
          <w:szCs w:val="22"/>
        </w:rPr>
      </w:pPr>
    </w:p>
    <w:p w:rsidRPr="00A543FC" w:rsidR="00505614" w:rsidP="00A40897" w:rsidRDefault="00505614" w14:paraId="31B83D52" w14:textId="0F617038">
      <w:pPr>
        <w:spacing w:line="360" w:lineRule="auto"/>
        <w:jc w:val="both"/>
        <w:rPr>
          <w:rFonts w:ascii="Arial" w:hAnsi="Arial" w:cs="Arial"/>
          <w:b/>
          <w:bCs/>
          <w:sz w:val="22"/>
          <w:szCs w:val="22"/>
        </w:rPr>
      </w:pPr>
      <w:r w:rsidRPr="00505614">
        <w:rPr>
          <w:rFonts w:ascii="Arial" w:hAnsi="Arial" w:cs="Arial"/>
          <w:b/>
          <w:bCs/>
          <w:sz w:val="22"/>
          <w:szCs w:val="22"/>
        </w:rPr>
        <w:t># 2 Drei Dreitausender auf einen Streich: Unterwegs in der Granatspitzgruppe</w:t>
      </w:r>
    </w:p>
    <w:p w:rsidRPr="00505614" w:rsidR="00505614" w:rsidP="00A40897" w:rsidRDefault="00505614" w14:paraId="3664B927" w14:textId="66169125">
      <w:pPr>
        <w:spacing w:line="360" w:lineRule="auto"/>
        <w:jc w:val="both"/>
        <w:rPr>
          <w:rFonts w:ascii="Arial" w:hAnsi="Arial" w:cs="Arial"/>
          <w:sz w:val="22"/>
          <w:szCs w:val="22"/>
        </w:rPr>
      </w:pPr>
      <w:r w:rsidRPr="00505614">
        <w:rPr>
          <w:rFonts w:ascii="Arial" w:hAnsi="Arial" w:cs="Arial"/>
          <w:sz w:val="22"/>
          <w:szCs w:val="22"/>
        </w:rPr>
        <w:t xml:space="preserve">Von vielen stiefbrüderlich behandelt, steht der Große </w:t>
      </w:r>
      <w:proofErr w:type="spellStart"/>
      <w:r w:rsidRPr="00505614">
        <w:rPr>
          <w:rFonts w:ascii="Arial" w:hAnsi="Arial" w:cs="Arial"/>
          <w:sz w:val="22"/>
          <w:szCs w:val="22"/>
        </w:rPr>
        <w:t>Muntanitz</w:t>
      </w:r>
      <w:proofErr w:type="spellEnd"/>
      <w:r w:rsidRPr="00505614">
        <w:rPr>
          <w:rFonts w:ascii="Arial" w:hAnsi="Arial" w:cs="Arial"/>
          <w:sz w:val="22"/>
          <w:szCs w:val="22"/>
        </w:rPr>
        <w:t xml:space="preserve"> (3.232 m) oft im Schatten der übermächtigen Nachbarn. Genauer gesagt der wilden Gipfel und Gletscher der Glockner- und </w:t>
      </w:r>
      <w:proofErr w:type="spellStart"/>
      <w:r w:rsidRPr="00505614">
        <w:rPr>
          <w:rFonts w:ascii="Arial" w:hAnsi="Arial" w:cs="Arial"/>
          <w:sz w:val="22"/>
          <w:szCs w:val="22"/>
        </w:rPr>
        <w:t>Venedigergruppe</w:t>
      </w:r>
      <w:proofErr w:type="spellEnd"/>
      <w:r w:rsidRPr="00505614">
        <w:rPr>
          <w:rFonts w:ascii="Arial" w:hAnsi="Arial" w:cs="Arial"/>
          <w:sz w:val="22"/>
          <w:szCs w:val="22"/>
        </w:rPr>
        <w:t>. Zu Unrecht, wie wir finden. Denn, weniger bekannt bedeutet keineswegs weniger interessant. Im Gegenteil. Der Weg auf den Große</w:t>
      </w:r>
      <w:r w:rsidRPr="00AF005D" w:rsidR="00B46D26">
        <w:rPr>
          <w:rFonts w:ascii="Arial" w:hAnsi="Arial" w:cs="Arial"/>
          <w:color w:val="000000" w:themeColor="text1"/>
          <w:sz w:val="22"/>
          <w:szCs w:val="22"/>
        </w:rPr>
        <w:t>n</w:t>
      </w:r>
      <w:r w:rsidRPr="00B46D26">
        <w:rPr>
          <w:rFonts w:ascii="Arial" w:hAnsi="Arial" w:cs="Arial"/>
          <w:color w:val="FF0000"/>
          <w:sz w:val="22"/>
          <w:szCs w:val="22"/>
        </w:rPr>
        <w:t xml:space="preserve"> </w:t>
      </w:r>
      <w:proofErr w:type="spellStart"/>
      <w:r w:rsidRPr="00505614">
        <w:rPr>
          <w:rFonts w:ascii="Arial" w:hAnsi="Arial" w:cs="Arial"/>
          <w:sz w:val="22"/>
          <w:szCs w:val="22"/>
        </w:rPr>
        <w:t>Muntanitz</w:t>
      </w:r>
      <w:proofErr w:type="spellEnd"/>
      <w:r w:rsidRPr="00505614">
        <w:rPr>
          <w:rFonts w:ascii="Arial" w:hAnsi="Arial" w:cs="Arial"/>
          <w:sz w:val="22"/>
          <w:szCs w:val="22"/>
        </w:rPr>
        <w:t xml:space="preserve">, den höchsten Gipfel der Granatspitzgruppe führt eisfrei ab der Sudetendeutschen Hütte über die </w:t>
      </w:r>
      <w:proofErr w:type="spellStart"/>
      <w:r w:rsidRPr="00505614">
        <w:rPr>
          <w:rFonts w:ascii="Arial" w:hAnsi="Arial" w:cs="Arial"/>
          <w:sz w:val="22"/>
          <w:szCs w:val="22"/>
        </w:rPr>
        <w:t>Wellachköpfe</w:t>
      </w:r>
      <w:proofErr w:type="spellEnd"/>
      <w:r w:rsidRPr="00505614">
        <w:rPr>
          <w:rFonts w:ascii="Arial" w:hAnsi="Arial" w:cs="Arial"/>
          <w:sz w:val="22"/>
          <w:szCs w:val="22"/>
        </w:rPr>
        <w:t xml:space="preserve"> (3.037 m) und den Kleinen </w:t>
      </w:r>
      <w:proofErr w:type="spellStart"/>
      <w:r w:rsidRPr="00505614">
        <w:rPr>
          <w:rFonts w:ascii="Arial" w:hAnsi="Arial" w:cs="Arial"/>
          <w:sz w:val="22"/>
          <w:szCs w:val="22"/>
        </w:rPr>
        <w:t>Muntanitz</w:t>
      </w:r>
      <w:proofErr w:type="spellEnd"/>
      <w:r w:rsidRPr="00505614">
        <w:rPr>
          <w:rFonts w:ascii="Arial" w:hAnsi="Arial" w:cs="Arial"/>
          <w:sz w:val="22"/>
          <w:szCs w:val="22"/>
        </w:rPr>
        <w:t xml:space="preserve"> (3.192 m). Doch Vorsicht ist geboten: Auf dem Weg muss sowohl </w:t>
      </w:r>
      <w:r w:rsidRPr="00505614">
        <w:rPr>
          <w:rFonts w:ascii="Arial" w:hAnsi="Arial" w:cs="Arial"/>
          <w:sz w:val="22"/>
          <w:szCs w:val="22"/>
        </w:rPr>
        <w:lastRenderedPageBreak/>
        <w:t xml:space="preserve">ein steiles Schneefeld als auch versicherte Passage bewältigt werden, auf der man durch einen Kamin (I+) </w:t>
      </w:r>
      <w:proofErr w:type="spellStart"/>
      <w:r w:rsidRPr="00505614">
        <w:rPr>
          <w:rFonts w:ascii="Arial" w:hAnsi="Arial" w:cs="Arial"/>
          <w:sz w:val="22"/>
          <w:szCs w:val="22"/>
        </w:rPr>
        <w:t>abklettern</w:t>
      </w:r>
      <w:proofErr w:type="spellEnd"/>
      <w:r w:rsidRPr="00505614">
        <w:rPr>
          <w:rFonts w:ascii="Arial" w:hAnsi="Arial" w:cs="Arial"/>
          <w:sz w:val="22"/>
          <w:szCs w:val="22"/>
        </w:rPr>
        <w:t xml:space="preserve"> muss. Herzklopfen und Adrenalinschübe sind garantiert. Letztlich entschädigen aber die grandiosen Aussichten nach Westen zum Großvenediger und nach Osten zum Großglockner für alle Anstrengungen.  </w:t>
      </w:r>
    </w:p>
    <w:p w:rsidRPr="00A543FC" w:rsidR="00A543FC" w:rsidP="00A40897" w:rsidRDefault="00A543FC" w14:paraId="077A0319" w14:textId="77777777">
      <w:pPr>
        <w:spacing w:line="360" w:lineRule="auto"/>
        <w:jc w:val="both"/>
        <w:rPr>
          <w:rFonts w:ascii="Arial" w:hAnsi="Arial" w:cs="Arial"/>
          <w:sz w:val="22"/>
          <w:szCs w:val="22"/>
        </w:rPr>
      </w:pPr>
    </w:p>
    <w:p w:rsidRPr="00A543FC" w:rsidR="00505614" w:rsidP="00A40897" w:rsidRDefault="00505614" w14:paraId="11B38124" w14:textId="0B72CD87">
      <w:pPr>
        <w:spacing w:line="360" w:lineRule="auto"/>
        <w:contextualSpacing/>
        <w:jc w:val="both"/>
        <w:rPr>
          <w:rFonts w:ascii="Arial" w:hAnsi="Arial" w:cs="Arial"/>
          <w:b/>
          <w:bCs/>
          <w:sz w:val="22"/>
          <w:szCs w:val="22"/>
        </w:rPr>
      </w:pPr>
      <w:r w:rsidRPr="00505614">
        <w:rPr>
          <w:rFonts w:ascii="Arial" w:hAnsi="Arial" w:cs="Arial"/>
          <w:b/>
          <w:bCs/>
          <w:sz w:val="22"/>
          <w:szCs w:val="22"/>
        </w:rPr>
        <w:t xml:space="preserve"># 3 Stilles Kleinod in den Hohen Tauern:  Wandern und Alpinklettern in der </w:t>
      </w:r>
      <w:proofErr w:type="spellStart"/>
      <w:r w:rsidRPr="00505614">
        <w:rPr>
          <w:rFonts w:ascii="Arial" w:hAnsi="Arial" w:cs="Arial"/>
          <w:b/>
          <w:bCs/>
          <w:sz w:val="22"/>
          <w:szCs w:val="22"/>
        </w:rPr>
        <w:t>Schobergruppe</w:t>
      </w:r>
      <w:proofErr w:type="spellEnd"/>
    </w:p>
    <w:p w:rsidRPr="00505614" w:rsidR="00505614" w:rsidP="00A40897" w:rsidRDefault="25D98EF7" w14:paraId="7D2C93F3" w14:textId="7ECB4EF3">
      <w:pPr>
        <w:spacing w:line="360" w:lineRule="auto"/>
        <w:jc w:val="both"/>
        <w:rPr>
          <w:rFonts w:ascii="Arial" w:hAnsi="Arial" w:cs="Arial"/>
          <w:sz w:val="22"/>
          <w:szCs w:val="22"/>
        </w:rPr>
      </w:pPr>
      <w:r w:rsidRPr="5646350F" w:rsidR="25D98EF7">
        <w:rPr>
          <w:rFonts w:ascii="Arial" w:hAnsi="Arial" w:cs="Arial"/>
          <w:sz w:val="22"/>
          <w:szCs w:val="22"/>
        </w:rPr>
        <w:t xml:space="preserve">Auf zu Gipfelschönheiten, abenteuerlichen Graten und wilden Gämsen. Berge, die im Schatten prominenter Nachbarschaft stehen, werden oft in Ruhe gelassen. Dort gibt es dann anstatt berühmter Namen, Bergidylle und grandiose Panoramen. So auch in der </w:t>
      </w:r>
      <w:r w:rsidRPr="5646350F" w:rsidR="25D98EF7">
        <w:rPr>
          <w:rFonts w:ascii="Arial" w:hAnsi="Arial" w:cs="Arial"/>
          <w:sz w:val="22"/>
          <w:szCs w:val="22"/>
        </w:rPr>
        <w:t>Schobergruppe</w:t>
      </w:r>
      <w:r w:rsidRPr="5646350F" w:rsidR="25D98EF7">
        <w:rPr>
          <w:rFonts w:ascii="Arial" w:hAnsi="Arial" w:cs="Arial"/>
          <w:sz w:val="22"/>
          <w:szCs w:val="22"/>
        </w:rPr>
        <w:t xml:space="preserve">, die hufeisenförmig das </w:t>
      </w:r>
      <w:r w:rsidRPr="5646350F" w:rsidR="25D98EF7">
        <w:rPr>
          <w:rFonts w:ascii="Arial" w:hAnsi="Arial" w:cs="Arial"/>
          <w:sz w:val="22"/>
          <w:szCs w:val="22"/>
        </w:rPr>
        <w:t>Debanttal</w:t>
      </w:r>
      <w:r w:rsidRPr="5646350F" w:rsidR="25D98EF7">
        <w:rPr>
          <w:rFonts w:ascii="Arial" w:hAnsi="Arial" w:cs="Arial"/>
          <w:sz w:val="22"/>
          <w:szCs w:val="22"/>
        </w:rPr>
        <w:t xml:space="preserve"> umschließt und durch einen Bergsattel von der </w:t>
      </w:r>
      <w:r w:rsidRPr="5646350F" w:rsidR="25D98EF7">
        <w:rPr>
          <w:rFonts w:ascii="Arial" w:hAnsi="Arial" w:cs="Arial"/>
          <w:sz w:val="22"/>
          <w:szCs w:val="22"/>
        </w:rPr>
        <w:t>Glocknergruppe</w:t>
      </w:r>
      <w:r w:rsidRPr="5646350F" w:rsidR="25D98EF7">
        <w:rPr>
          <w:rFonts w:ascii="Arial" w:hAnsi="Arial" w:cs="Arial"/>
          <w:sz w:val="22"/>
          <w:szCs w:val="22"/>
        </w:rPr>
        <w:t xml:space="preserve"> getrennt ist. Mehr als 50 Seen</w:t>
      </w:r>
      <w:r w:rsidRPr="5646350F" w:rsidR="25D98EF7">
        <w:rPr>
          <w:rFonts w:ascii="Arial" w:hAnsi="Arial" w:cs="Arial"/>
          <w:sz w:val="22"/>
          <w:szCs w:val="22"/>
        </w:rPr>
        <w:t xml:space="preserve">, 53 Dreitausender und 20 Gletscher oder Gletscherreste liegen in der </w:t>
      </w:r>
      <w:r w:rsidRPr="5646350F" w:rsidR="25D98EF7">
        <w:rPr>
          <w:rFonts w:ascii="Arial" w:hAnsi="Arial" w:cs="Arial"/>
          <w:sz w:val="22"/>
          <w:szCs w:val="22"/>
        </w:rPr>
        <w:t>Schobergruppe</w:t>
      </w:r>
      <w:r w:rsidRPr="5646350F" w:rsidR="25D98EF7">
        <w:rPr>
          <w:rFonts w:ascii="Arial" w:hAnsi="Arial" w:cs="Arial"/>
          <w:sz w:val="22"/>
          <w:szCs w:val="22"/>
        </w:rPr>
        <w:t xml:space="preserve">. Zwar wurde bereits in den 1930er Jahren der Wiener Höhenweg angelegt, doch wer glaubt, dass sich dort Wanderer und Gipfelstürmer gegenseitig auf die Füße treten, irrt sich. Eher sind es </w:t>
      </w:r>
      <w:r w:rsidRPr="5646350F" w:rsidR="25D98EF7">
        <w:rPr>
          <w:rFonts w:ascii="Arial" w:hAnsi="Arial" w:cs="Arial"/>
          <w:color w:val="000000" w:themeColor="text1" w:themeTint="FF" w:themeShade="FF"/>
          <w:sz w:val="22"/>
          <w:szCs w:val="22"/>
        </w:rPr>
        <w:t>Steinböcke</w:t>
      </w:r>
      <w:r w:rsidRPr="5646350F" w:rsidR="25D98EF7">
        <w:rPr>
          <w:rFonts w:ascii="Arial" w:hAnsi="Arial" w:cs="Arial"/>
          <w:sz w:val="22"/>
          <w:szCs w:val="22"/>
        </w:rPr>
        <w:t xml:space="preserve">, Murmeltiere, Bartgeier und Steinadler, die dort für Trubel sorgen.  </w:t>
      </w:r>
    </w:p>
    <w:p w:rsidRPr="00AF005D" w:rsidR="00B94F8B" w:rsidP="00647EE2" w:rsidRDefault="00505614" w14:paraId="6E3491FD" w14:textId="6D1FEC03">
      <w:pPr>
        <w:spacing w:line="360" w:lineRule="auto"/>
        <w:jc w:val="both"/>
        <w:rPr>
          <w:rFonts w:ascii="Arial" w:hAnsi="Arial" w:cs="Arial"/>
          <w:color w:val="000000" w:themeColor="text1"/>
          <w:sz w:val="22"/>
          <w:szCs w:val="22"/>
        </w:rPr>
      </w:pPr>
      <w:r w:rsidRPr="00AF005D">
        <w:rPr>
          <w:rFonts w:ascii="Arial" w:hAnsi="Arial" w:cs="Arial"/>
          <w:color w:val="000000" w:themeColor="text1"/>
          <w:sz w:val="22"/>
          <w:szCs w:val="22"/>
        </w:rPr>
        <w:t xml:space="preserve">Tipp: </w:t>
      </w:r>
      <w:r w:rsidRPr="00AF005D" w:rsidR="00647EE2">
        <w:rPr>
          <w:rFonts w:ascii="Arial" w:hAnsi="Arial" w:cs="Arial"/>
          <w:color w:val="000000" w:themeColor="text1"/>
          <w:sz w:val="22"/>
          <w:szCs w:val="22"/>
        </w:rPr>
        <w:t xml:space="preserve">Einkehr in urigen Hütten in der </w:t>
      </w:r>
      <w:proofErr w:type="spellStart"/>
      <w:r w:rsidRPr="00AF005D" w:rsidR="00647EE2">
        <w:rPr>
          <w:rFonts w:ascii="Arial" w:hAnsi="Arial" w:cs="Arial"/>
          <w:color w:val="000000" w:themeColor="text1"/>
          <w:sz w:val="22"/>
          <w:szCs w:val="22"/>
        </w:rPr>
        <w:t>Schobergruppe</w:t>
      </w:r>
      <w:proofErr w:type="spellEnd"/>
      <w:r w:rsidRPr="00AF005D" w:rsidR="00647EE2">
        <w:rPr>
          <w:rFonts w:ascii="Arial" w:hAnsi="Arial" w:cs="Arial"/>
          <w:color w:val="000000" w:themeColor="text1"/>
          <w:sz w:val="22"/>
          <w:szCs w:val="22"/>
        </w:rPr>
        <w:t>: z</w:t>
      </w:r>
      <w:r w:rsidR="00AF005D">
        <w:rPr>
          <w:rFonts w:ascii="Arial" w:hAnsi="Arial" w:cs="Arial"/>
          <w:color w:val="000000" w:themeColor="text1"/>
          <w:sz w:val="22"/>
          <w:szCs w:val="22"/>
        </w:rPr>
        <w:t>.</w:t>
      </w:r>
      <w:r w:rsidRPr="00AF005D" w:rsidR="00647EE2">
        <w:rPr>
          <w:rFonts w:ascii="Arial" w:hAnsi="Arial" w:cs="Arial"/>
          <w:color w:val="000000" w:themeColor="text1"/>
          <w:sz w:val="22"/>
          <w:szCs w:val="22"/>
        </w:rPr>
        <w:t>B</w:t>
      </w:r>
      <w:r w:rsidR="00AF005D">
        <w:rPr>
          <w:rFonts w:ascii="Arial" w:hAnsi="Arial" w:cs="Arial"/>
          <w:color w:val="000000" w:themeColor="text1"/>
          <w:sz w:val="22"/>
          <w:szCs w:val="22"/>
        </w:rPr>
        <w:t>.</w:t>
      </w:r>
      <w:r w:rsidRPr="00AF005D" w:rsidR="00647EE2">
        <w:rPr>
          <w:rFonts w:ascii="Arial" w:hAnsi="Arial" w:cs="Arial"/>
          <w:color w:val="000000" w:themeColor="text1"/>
          <w:sz w:val="22"/>
          <w:szCs w:val="22"/>
        </w:rPr>
        <w:t xml:space="preserve"> </w:t>
      </w:r>
      <w:proofErr w:type="spellStart"/>
      <w:r w:rsidRPr="00AF005D" w:rsidR="00647EE2">
        <w:rPr>
          <w:rFonts w:ascii="Arial" w:hAnsi="Arial" w:cs="Arial"/>
          <w:color w:val="000000" w:themeColor="text1"/>
          <w:sz w:val="22"/>
          <w:szCs w:val="22"/>
        </w:rPr>
        <w:t>Lienzer</w:t>
      </w:r>
      <w:proofErr w:type="spellEnd"/>
      <w:r w:rsidRPr="00AF005D" w:rsidR="00647EE2">
        <w:rPr>
          <w:rFonts w:ascii="Arial" w:hAnsi="Arial" w:cs="Arial"/>
          <w:color w:val="000000" w:themeColor="text1"/>
          <w:sz w:val="22"/>
          <w:szCs w:val="22"/>
        </w:rPr>
        <w:t xml:space="preserve"> Hütte, </w:t>
      </w:r>
      <w:proofErr w:type="spellStart"/>
      <w:r w:rsidRPr="00AF005D" w:rsidR="00647EE2">
        <w:rPr>
          <w:rFonts w:ascii="Arial" w:hAnsi="Arial" w:cs="Arial"/>
          <w:color w:val="000000" w:themeColor="text1"/>
          <w:sz w:val="22"/>
          <w:szCs w:val="22"/>
        </w:rPr>
        <w:t>Wangenitzseehütte</w:t>
      </w:r>
      <w:proofErr w:type="spellEnd"/>
      <w:r w:rsidRPr="00AF005D" w:rsidR="00647EE2">
        <w:rPr>
          <w:rFonts w:ascii="Arial" w:hAnsi="Arial" w:cs="Arial"/>
          <w:color w:val="000000" w:themeColor="text1"/>
          <w:sz w:val="22"/>
          <w:szCs w:val="22"/>
        </w:rPr>
        <w:t xml:space="preserve">, </w:t>
      </w:r>
      <w:proofErr w:type="spellStart"/>
      <w:r w:rsidRPr="00AF005D" w:rsidR="00647EE2">
        <w:rPr>
          <w:rFonts w:ascii="Arial" w:hAnsi="Arial" w:cs="Arial"/>
          <w:color w:val="000000" w:themeColor="text1"/>
          <w:sz w:val="22"/>
          <w:szCs w:val="22"/>
        </w:rPr>
        <w:t>Hochschoberhütte</w:t>
      </w:r>
      <w:proofErr w:type="spellEnd"/>
      <w:r w:rsidRPr="00AF005D" w:rsidR="00647EE2">
        <w:rPr>
          <w:rFonts w:ascii="Arial" w:hAnsi="Arial" w:cs="Arial"/>
          <w:color w:val="000000" w:themeColor="text1"/>
          <w:sz w:val="22"/>
          <w:szCs w:val="22"/>
        </w:rPr>
        <w:t xml:space="preserve">, </w:t>
      </w:r>
      <w:proofErr w:type="spellStart"/>
      <w:r w:rsidRPr="00AF005D" w:rsidR="00647EE2">
        <w:rPr>
          <w:rFonts w:ascii="Arial" w:hAnsi="Arial" w:cs="Arial"/>
          <w:color w:val="000000" w:themeColor="text1"/>
          <w:sz w:val="22"/>
          <w:szCs w:val="22"/>
        </w:rPr>
        <w:t>Roanalm</w:t>
      </w:r>
      <w:proofErr w:type="spellEnd"/>
      <w:r w:rsidRPr="00AF005D" w:rsidR="00647EE2">
        <w:rPr>
          <w:rFonts w:ascii="Arial" w:hAnsi="Arial" w:cs="Arial"/>
          <w:color w:val="000000" w:themeColor="text1"/>
          <w:sz w:val="22"/>
          <w:szCs w:val="22"/>
        </w:rPr>
        <w:t xml:space="preserve"> für Wanderer u.v.m. </w:t>
      </w:r>
    </w:p>
    <w:p w:rsidRPr="00BD520B" w:rsidR="00BD520B" w:rsidP="00647EE2" w:rsidRDefault="00BD520B" w14:paraId="29DB505E" w14:textId="77777777">
      <w:pPr>
        <w:spacing w:line="360" w:lineRule="auto"/>
        <w:jc w:val="both"/>
        <w:rPr>
          <w:rFonts w:ascii="Arial" w:hAnsi="Arial" w:cs="Arial"/>
          <w:color w:val="92D050"/>
          <w:sz w:val="22"/>
          <w:szCs w:val="22"/>
        </w:rPr>
      </w:pPr>
    </w:p>
    <w:p w:rsidRPr="00A543FC" w:rsidR="00505614" w:rsidP="00A40897" w:rsidRDefault="00505614" w14:paraId="2A74EFBD" w14:textId="7CAE17D6">
      <w:pPr>
        <w:spacing w:line="360" w:lineRule="auto"/>
        <w:contextualSpacing/>
        <w:jc w:val="both"/>
        <w:rPr>
          <w:rFonts w:ascii="Arial" w:hAnsi="Arial" w:cs="Arial"/>
          <w:b/>
          <w:bCs/>
          <w:sz w:val="22"/>
          <w:szCs w:val="22"/>
        </w:rPr>
      </w:pPr>
      <w:r w:rsidRPr="00505614">
        <w:rPr>
          <w:rFonts w:ascii="Arial" w:hAnsi="Arial" w:cs="Arial"/>
          <w:b/>
          <w:bCs/>
          <w:sz w:val="22"/>
          <w:szCs w:val="22"/>
        </w:rPr>
        <w:t xml:space="preserve"># 4 Windgepeitschte Höhe: Mit </w:t>
      </w:r>
      <w:r w:rsidRPr="00AF005D">
        <w:rPr>
          <w:rFonts w:ascii="Arial" w:hAnsi="Arial" w:cs="Arial"/>
          <w:b/>
          <w:bCs/>
          <w:color w:val="000000" w:themeColor="text1"/>
          <w:sz w:val="22"/>
          <w:szCs w:val="22"/>
        </w:rPr>
        <w:t xml:space="preserve">dem </w:t>
      </w:r>
      <w:r w:rsidRPr="00AF005D" w:rsidR="00B46D26">
        <w:rPr>
          <w:rFonts w:ascii="Arial" w:hAnsi="Arial" w:cs="Arial"/>
          <w:b/>
          <w:bCs/>
          <w:color w:val="000000" w:themeColor="text1"/>
          <w:sz w:val="22"/>
          <w:szCs w:val="22"/>
        </w:rPr>
        <w:t>(</w:t>
      </w:r>
      <w:r w:rsidRPr="00AF005D">
        <w:rPr>
          <w:rFonts w:ascii="Arial" w:hAnsi="Arial" w:cs="Arial"/>
          <w:b/>
          <w:bCs/>
          <w:color w:val="000000" w:themeColor="text1"/>
          <w:sz w:val="22"/>
          <w:szCs w:val="22"/>
        </w:rPr>
        <w:t>E-</w:t>
      </w:r>
      <w:r w:rsidRPr="00AF005D" w:rsidR="00B46D26">
        <w:rPr>
          <w:rFonts w:ascii="Arial" w:hAnsi="Arial" w:cs="Arial"/>
          <w:b/>
          <w:bCs/>
          <w:color w:val="000000" w:themeColor="text1"/>
          <w:sz w:val="22"/>
          <w:szCs w:val="22"/>
        </w:rPr>
        <w:t>)</w:t>
      </w:r>
      <w:r w:rsidRPr="00505614">
        <w:rPr>
          <w:rFonts w:ascii="Arial" w:hAnsi="Arial" w:cs="Arial"/>
          <w:b/>
          <w:bCs/>
          <w:sz w:val="22"/>
          <w:szCs w:val="22"/>
        </w:rPr>
        <w:t>Mountainbike</w:t>
      </w:r>
      <w:r w:rsidR="00B46D26">
        <w:rPr>
          <w:rFonts w:ascii="Arial" w:hAnsi="Arial" w:cs="Arial"/>
          <w:b/>
          <w:bCs/>
          <w:sz w:val="22"/>
          <w:szCs w:val="22"/>
        </w:rPr>
        <w:t xml:space="preserve"> </w:t>
      </w:r>
      <w:r w:rsidRPr="00505614">
        <w:rPr>
          <w:rFonts w:ascii="Arial" w:hAnsi="Arial" w:cs="Arial"/>
          <w:b/>
          <w:bCs/>
          <w:sz w:val="22"/>
          <w:szCs w:val="22"/>
        </w:rPr>
        <w:t>zur Jagdhausalm</w:t>
      </w:r>
    </w:p>
    <w:p w:rsidR="00505614" w:rsidP="00A40897" w:rsidRDefault="00505614" w14:paraId="299D9E02" w14:textId="5DA6F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505614">
        <w:rPr>
          <w:rFonts w:ascii="Arial" w:hAnsi="Arial" w:cs="Arial"/>
          <w:sz w:val="22"/>
          <w:szCs w:val="22"/>
        </w:rPr>
        <w:t>Die Jagdhausalm ist keine Almhütte im klassischen Sinne. Viel mehr sind es 16 Steinhäuser, die alle aus dem 13. Jahrhundert stammen. Windgepeitscht duckt sich die älteste Alm Österreichs oberhalb der Baumgrenze auf 2.000 Meter Seehöhe zwischen Felsen und Grasmatten an den Berghang</w:t>
      </w:r>
      <w:r w:rsidR="00647EE2">
        <w:rPr>
          <w:rFonts w:ascii="Arial" w:hAnsi="Arial" w:cs="Arial"/>
          <w:sz w:val="22"/>
          <w:szCs w:val="22"/>
        </w:rPr>
        <w:t xml:space="preserve"> mitten im größten Nationalpark Österreichs</w:t>
      </w:r>
      <w:r w:rsidRPr="00505614">
        <w:rPr>
          <w:rFonts w:ascii="Arial" w:hAnsi="Arial" w:cs="Arial"/>
          <w:sz w:val="22"/>
          <w:szCs w:val="22"/>
        </w:rPr>
        <w:t xml:space="preserve">. Ihr Anblick erinnert eher an ein Gebirgsdorf aus dem Himalaya. Kein Wunder, dass die Osttiroler die Gegend „Klein Tibet“ nennen. Allerdings ist das Osttiroler Tibet deutlich leichter erreichbar als das Original. Vor allem mit dem E-Bike. Die Tour startet im hintersten </w:t>
      </w:r>
      <w:proofErr w:type="spellStart"/>
      <w:r w:rsidRPr="00505614">
        <w:rPr>
          <w:rFonts w:ascii="Arial" w:hAnsi="Arial" w:cs="Arial"/>
          <w:sz w:val="22"/>
          <w:szCs w:val="22"/>
        </w:rPr>
        <w:t>Defereggental</w:t>
      </w:r>
      <w:proofErr w:type="spellEnd"/>
      <w:r w:rsidRPr="00505614">
        <w:rPr>
          <w:rFonts w:ascii="Arial" w:hAnsi="Arial" w:cs="Arial"/>
          <w:sz w:val="22"/>
          <w:szCs w:val="22"/>
        </w:rPr>
        <w:t xml:space="preserve"> und dauert rund zwei Stunden.</w:t>
      </w:r>
      <w:r w:rsidR="00FD5823">
        <w:rPr>
          <w:rFonts w:ascii="Arial" w:hAnsi="Arial" w:cs="Arial"/>
          <w:sz w:val="22"/>
          <w:szCs w:val="22"/>
        </w:rPr>
        <w:t xml:space="preserve"> Ebenso sind die Jagdhausalmen auch zu Fuß </w:t>
      </w:r>
      <w:r w:rsidR="00647EE2">
        <w:rPr>
          <w:rFonts w:ascii="Arial" w:hAnsi="Arial" w:cs="Arial"/>
          <w:sz w:val="22"/>
          <w:szCs w:val="22"/>
        </w:rPr>
        <w:t xml:space="preserve">individuell oder mit Nationalpark-Rangern für die ganze Familie erreichbar. </w:t>
      </w:r>
      <w:r w:rsidR="00FD5823">
        <w:rPr>
          <w:rFonts w:ascii="Arial" w:hAnsi="Arial" w:cs="Arial"/>
          <w:sz w:val="22"/>
          <w:szCs w:val="22"/>
        </w:rPr>
        <w:t xml:space="preserve"> </w:t>
      </w:r>
    </w:p>
    <w:p w:rsidR="00BD520B" w:rsidP="00A40897" w:rsidRDefault="00BD520B" w14:paraId="6855F9FF" w14:textId="4564A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00BD520B" w:rsidP="00A40897" w:rsidRDefault="00BD520B" w14:paraId="40C2788E" w14:textId="41CD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sz w:val="22"/>
          <w:szCs w:val="22"/>
        </w:rPr>
      </w:pPr>
      <w:r w:rsidRPr="5646350F" w:rsidR="00BD520B">
        <w:rPr>
          <w:rFonts w:ascii="Arial" w:hAnsi="Arial" w:cs="Arial"/>
          <w:b w:val="1"/>
          <w:bCs w:val="1"/>
          <w:sz w:val="22"/>
          <w:szCs w:val="22"/>
        </w:rPr>
        <w:t>#</w:t>
      </w:r>
      <w:r w:rsidRPr="5646350F" w:rsidR="00BD520B">
        <w:rPr>
          <w:rFonts w:ascii="Arial" w:hAnsi="Arial" w:cs="Arial"/>
          <w:b w:val="1"/>
          <w:bCs w:val="1"/>
          <w:sz w:val="22"/>
          <w:szCs w:val="22"/>
        </w:rPr>
        <w:t xml:space="preserve"> 5 </w:t>
      </w:r>
      <w:r w:rsidRPr="5646350F" w:rsidR="00BD520B">
        <w:rPr>
          <w:rFonts w:ascii="Arial" w:hAnsi="Arial" w:cs="Arial"/>
          <w:b w:val="1"/>
          <w:bCs w:val="1"/>
          <w:sz w:val="22"/>
          <w:szCs w:val="22"/>
        </w:rPr>
        <w:t>Gschlösstal</w:t>
      </w:r>
      <w:r w:rsidRPr="5646350F" w:rsidR="00BD520B">
        <w:rPr>
          <w:rFonts w:ascii="Arial" w:hAnsi="Arial" w:cs="Arial"/>
          <w:b w:val="1"/>
          <w:bCs w:val="1"/>
          <w:sz w:val="22"/>
          <w:szCs w:val="22"/>
        </w:rPr>
        <w:t xml:space="preserve"> </w:t>
      </w:r>
      <w:r w:rsidRPr="5646350F" w:rsidR="00BD520B">
        <w:rPr>
          <w:rFonts w:ascii="Arial" w:hAnsi="Arial" w:cs="Arial"/>
          <w:b w:val="1"/>
          <w:bCs w:val="1"/>
          <w:sz w:val="22"/>
          <w:szCs w:val="22"/>
        </w:rPr>
        <w:t xml:space="preserve">– der schönste Talschluss der Alpen </w:t>
      </w:r>
    </w:p>
    <w:p w:rsidR="00505614" w:rsidP="00A40897" w:rsidRDefault="00505614" w14:paraId="2C8FFABE" w14:textId="3DE01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5646350F" w:rsidR="5646350F">
        <w:rPr>
          <w:rFonts w:ascii="Arial" w:hAnsi="Arial" w:eastAsia="Arial" w:cs="Arial"/>
          <w:noProof w:val="0"/>
          <w:color w:val="000000" w:themeColor="text1" w:themeTint="FF" w:themeShade="FF"/>
          <w:sz w:val="22"/>
          <w:szCs w:val="22"/>
          <w:lang w:val="de-DE"/>
        </w:rPr>
        <w:t>Das Gschlösstal gilt als der schönste Talabschluss der Ostalpen. Von hier aus eröffnet sich ein Blick über die imposante Gletscherwelt rund um den Großvenediger. Dieser mächtige Eisberg wacht über das wildromantische Gschlösstal im Herzen des Nationalparks Hohe Tauern. Gigantische Kräfte der Gletscher formten einst diese Landschaft und hier in den Hohen Tauern sind sie noch immer am Werk. Der Wanderer gewinnt Einblick in die beeindruckende Welt des Gletschervorfeldes und seiner einzigartigen Vegetation. Diese unberührte und uralte Naturlandschaft ist Lebensraum für viele seltene Tier- und Pflanzenarten. Mit etwas Glück kann man einen Bartgeier in den Lüften erblicken und zusehen, wie er seine Kreise zieht. Die Wanderung ins Innergschlöss ist leicht und bietet eine überraschende Vielzahl an reizvollen Fotomotiven aus der Natur- und Kulturlandschaft des Nationalparks Hohe Tauern.</w:t>
      </w:r>
    </w:p>
    <w:p w:rsidR="00505614" w:rsidP="00A40897" w:rsidRDefault="00505614" w14:paraId="169A6370" w14:textId="6A2718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sidRPr="5646350F" w:rsidR="5646350F">
        <w:rPr>
          <w:rFonts w:ascii="Arial" w:hAnsi="Arial" w:eastAsia="Arial" w:cs="Arial"/>
          <w:noProof w:val="0"/>
          <w:color w:val="000000" w:themeColor="text1" w:themeTint="FF" w:themeShade="FF"/>
          <w:sz w:val="22"/>
          <w:szCs w:val="22"/>
          <w:lang w:val="de-DE"/>
        </w:rPr>
        <w:t>Tipp für Bergwanderer: Auf dem Gletscherweg Innergschlöss die Highlights Salzbodensee, Auge Gottes und Schlatenkees erwandern.</w:t>
      </w:r>
    </w:p>
    <w:p w:rsidR="00505614" w:rsidP="5646350F" w:rsidRDefault="00505614" w14:paraId="07133A95" w14:textId="1B66B59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mbria" w:hAnsi="Cambria" w:eastAsia="Cambria" w:cs="Cambria"/>
          <w:color w:val="000000" w:themeColor="text1" w:themeTint="FF" w:themeShade="FF"/>
          <w:sz w:val="24"/>
          <w:szCs w:val="24"/>
        </w:rPr>
      </w:pPr>
    </w:p>
    <w:p w:rsidRPr="00A543FC" w:rsidR="00250546" w:rsidP="00A40897" w:rsidRDefault="00250546" w14:paraId="7C0E8CBE" w14:textId="0C1DB0F6">
      <w:pPr>
        <w:spacing w:line="360" w:lineRule="auto"/>
        <w:contextualSpacing/>
        <w:jc w:val="both"/>
        <w:rPr>
          <w:rFonts w:ascii="Arial" w:hAnsi="Arial" w:cs="Arial"/>
          <w:b w:val="1"/>
          <w:bCs w:val="1"/>
          <w:sz w:val="22"/>
          <w:szCs w:val="22"/>
        </w:rPr>
      </w:pPr>
      <w:r w:rsidRPr="3CB75831" w:rsidR="00250546">
        <w:rPr>
          <w:rFonts w:ascii="Arial" w:hAnsi="Arial" w:cs="Arial"/>
          <w:b w:val="1"/>
          <w:bCs w:val="1"/>
          <w:sz w:val="22"/>
          <w:szCs w:val="22"/>
        </w:rPr>
        <w:t># 6</w:t>
      </w:r>
      <w:r w:rsidRPr="3CB75831" w:rsidR="00AF005D">
        <w:rPr>
          <w:rFonts w:ascii="Arial" w:hAnsi="Arial" w:cs="Arial"/>
          <w:b w:val="1"/>
          <w:bCs w:val="1"/>
          <w:sz w:val="22"/>
          <w:szCs w:val="22"/>
        </w:rPr>
        <w:t xml:space="preserve"> </w:t>
      </w:r>
      <w:r w:rsidRPr="3CB75831" w:rsidR="00250546">
        <w:rPr>
          <w:rFonts w:ascii="Arial" w:hAnsi="Arial" w:cs="Arial"/>
          <w:b w:val="1"/>
          <w:bCs w:val="1"/>
          <w:sz w:val="22"/>
          <w:szCs w:val="22"/>
        </w:rPr>
        <w:t xml:space="preserve">Naturjuwel im Niemandsland: </w:t>
      </w:r>
      <w:proofErr w:type="spellStart"/>
      <w:r w:rsidRPr="3CB75831" w:rsidR="00250546">
        <w:rPr>
          <w:rFonts w:ascii="Arial" w:hAnsi="Arial" w:cs="Arial"/>
          <w:b w:val="1"/>
          <w:bCs w:val="1"/>
          <w:sz w:val="22"/>
          <w:szCs w:val="22"/>
        </w:rPr>
        <w:t>Raneburger</w:t>
      </w:r>
      <w:proofErr w:type="spellEnd"/>
      <w:r w:rsidRPr="3CB75831" w:rsidR="00250546">
        <w:rPr>
          <w:rFonts w:ascii="Arial" w:hAnsi="Arial" w:cs="Arial"/>
          <w:b w:val="1"/>
          <w:bCs w:val="1"/>
          <w:sz w:val="22"/>
          <w:szCs w:val="22"/>
        </w:rPr>
        <w:t xml:space="preserve"> See.  </w:t>
      </w:r>
    </w:p>
    <w:p w:rsidR="00505614" w:rsidP="00A40897" w:rsidRDefault="00250546" w14:paraId="2E95646B" w14:textId="69322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250546">
        <w:rPr>
          <w:rFonts w:ascii="Arial" w:hAnsi="Arial" w:cs="Arial"/>
          <w:sz w:val="22"/>
          <w:szCs w:val="22"/>
        </w:rPr>
        <w:t xml:space="preserve">Mitten in der </w:t>
      </w:r>
      <w:proofErr w:type="spellStart"/>
      <w:r w:rsidRPr="00250546">
        <w:rPr>
          <w:rFonts w:ascii="Arial" w:hAnsi="Arial" w:cs="Arial"/>
          <w:sz w:val="22"/>
          <w:szCs w:val="22"/>
        </w:rPr>
        <w:t>Venedigergruppe</w:t>
      </w:r>
      <w:proofErr w:type="spellEnd"/>
      <w:r w:rsidRPr="00250546">
        <w:rPr>
          <w:rFonts w:ascii="Arial" w:hAnsi="Arial" w:cs="Arial"/>
          <w:sz w:val="22"/>
          <w:szCs w:val="22"/>
        </w:rPr>
        <w:t xml:space="preserve"> blitzt ein echtes Naturjuwel im Sonnenlicht. Der </w:t>
      </w:r>
      <w:proofErr w:type="spellStart"/>
      <w:r w:rsidRPr="00250546">
        <w:rPr>
          <w:rFonts w:ascii="Arial" w:hAnsi="Arial" w:cs="Arial"/>
          <w:sz w:val="22"/>
          <w:szCs w:val="22"/>
        </w:rPr>
        <w:t>Raneburger</w:t>
      </w:r>
      <w:proofErr w:type="spellEnd"/>
      <w:r w:rsidRPr="00250546">
        <w:rPr>
          <w:rFonts w:ascii="Arial" w:hAnsi="Arial" w:cs="Arial"/>
          <w:sz w:val="22"/>
          <w:szCs w:val="22"/>
        </w:rPr>
        <w:t xml:space="preserve"> See. Getreu dem Motto „Wandern ohne Gipfelglück“ hält sich der Besucherandrang in Grenzen. Vielleicht auch weil der See auf 2.502 Meter liegt und die Wanderung immerhin 1.000 Höhenmeter überwindet. Doch das mindert das Naturerlebnis in keiner Weise. Im Gegenteil. Auf den steilen Almwiesen wachsen mehr </w:t>
      </w:r>
      <w:proofErr w:type="spellStart"/>
      <w:r w:rsidRPr="00250546">
        <w:rPr>
          <w:rFonts w:ascii="Arial" w:hAnsi="Arial" w:cs="Arial"/>
          <w:sz w:val="22"/>
          <w:szCs w:val="22"/>
        </w:rPr>
        <w:t>Almrosen</w:t>
      </w:r>
      <w:proofErr w:type="spellEnd"/>
      <w:r w:rsidRPr="00250546">
        <w:rPr>
          <w:rFonts w:ascii="Arial" w:hAnsi="Arial" w:cs="Arial"/>
          <w:sz w:val="22"/>
          <w:szCs w:val="22"/>
        </w:rPr>
        <w:t xml:space="preserve"> und Wacholder als Gras und anstatt einer bewirtschafteten Hütte sorgen Heidelbeerstauden für neue Kräfte. Ständige Begleiter</w:t>
      </w:r>
      <w:r w:rsidR="000976A3">
        <w:rPr>
          <w:rFonts w:ascii="Arial" w:hAnsi="Arial" w:cs="Arial"/>
          <w:sz w:val="22"/>
          <w:szCs w:val="22"/>
        </w:rPr>
        <w:t>:</w:t>
      </w:r>
      <w:r w:rsidRPr="00250546">
        <w:rPr>
          <w:rFonts w:ascii="Arial" w:hAnsi="Arial" w:cs="Arial"/>
          <w:sz w:val="22"/>
          <w:szCs w:val="22"/>
        </w:rPr>
        <w:t xml:space="preserve"> die bimmelnden Kühe, aber auch herrliche Gipfel wie der </w:t>
      </w:r>
      <w:proofErr w:type="spellStart"/>
      <w:r w:rsidRPr="00250546">
        <w:rPr>
          <w:rFonts w:ascii="Arial" w:hAnsi="Arial" w:cs="Arial"/>
          <w:sz w:val="22"/>
          <w:szCs w:val="22"/>
        </w:rPr>
        <w:t>Nussingkogel</w:t>
      </w:r>
      <w:proofErr w:type="spellEnd"/>
      <w:r w:rsidRPr="00250546">
        <w:rPr>
          <w:rFonts w:ascii="Arial" w:hAnsi="Arial" w:cs="Arial"/>
          <w:sz w:val="22"/>
          <w:szCs w:val="22"/>
        </w:rPr>
        <w:t xml:space="preserve">, der </w:t>
      </w:r>
      <w:proofErr w:type="spellStart"/>
      <w:r w:rsidRPr="00250546">
        <w:rPr>
          <w:rFonts w:ascii="Arial" w:hAnsi="Arial" w:cs="Arial"/>
          <w:sz w:val="22"/>
          <w:szCs w:val="22"/>
        </w:rPr>
        <w:t>Hintereggerkogel</w:t>
      </w:r>
      <w:proofErr w:type="spellEnd"/>
      <w:r w:rsidRPr="00250546">
        <w:rPr>
          <w:rFonts w:ascii="Arial" w:hAnsi="Arial" w:cs="Arial"/>
          <w:sz w:val="22"/>
          <w:szCs w:val="22"/>
        </w:rPr>
        <w:t xml:space="preserve"> und der </w:t>
      </w:r>
      <w:proofErr w:type="spellStart"/>
      <w:r w:rsidRPr="00250546">
        <w:rPr>
          <w:rFonts w:ascii="Arial" w:hAnsi="Arial" w:cs="Arial"/>
          <w:sz w:val="22"/>
          <w:szCs w:val="22"/>
        </w:rPr>
        <w:t>Muntanitz</w:t>
      </w:r>
      <w:proofErr w:type="spellEnd"/>
      <w:r w:rsidR="00647EE2">
        <w:rPr>
          <w:rFonts w:ascii="Arial" w:hAnsi="Arial" w:cs="Arial"/>
          <w:sz w:val="22"/>
          <w:szCs w:val="22"/>
        </w:rPr>
        <w:t xml:space="preserve"> im Herzen des Nationalparks Hohe Tauern</w:t>
      </w:r>
      <w:r w:rsidRPr="00250546">
        <w:rPr>
          <w:rFonts w:ascii="Arial" w:hAnsi="Arial" w:cs="Arial"/>
          <w:sz w:val="22"/>
          <w:szCs w:val="22"/>
        </w:rPr>
        <w:t>.</w:t>
      </w:r>
    </w:p>
    <w:p w:rsidR="00250546" w:rsidP="00A40897" w:rsidRDefault="00250546" w14:paraId="376A8F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Pr="00A543FC" w:rsidR="00250546" w:rsidP="00A40897" w:rsidRDefault="00250546" w14:paraId="637D0D6C" w14:textId="65A517DB">
      <w:pPr>
        <w:spacing w:line="360" w:lineRule="auto"/>
        <w:contextualSpacing/>
        <w:jc w:val="both"/>
        <w:rPr>
          <w:rFonts w:ascii="Arial" w:hAnsi="Arial" w:cs="Arial"/>
          <w:b w:val="1"/>
          <w:bCs w:val="1"/>
          <w:sz w:val="22"/>
          <w:szCs w:val="22"/>
        </w:rPr>
      </w:pPr>
      <w:r w:rsidRPr="3CB75831" w:rsidR="00250546">
        <w:rPr>
          <w:rFonts w:ascii="Arial" w:hAnsi="Arial" w:cs="Arial"/>
          <w:b w:val="1"/>
          <w:bCs w:val="1"/>
          <w:sz w:val="22"/>
          <w:szCs w:val="22"/>
        </w:rPr>
        <w:t># 7</w:t>
      </w:r>
      <w:r w:rsidRPr="3CB75831" w:rsidR="00AF005D">
        <w:rPr>
          <w:rFonts w:ascii="Arial" w:hAnsi="Arial" w:cs="Arial"/>
          <w:b w:val="1"/>
          <w:bCs w:val="1"/>
          <w:sz w:val="22"/>
          <w:szCs w:val="22"/>
        </w:rPr>
        <w:t xml:space="preserve"> </w:t>
      </w:r>
      <w:r w:rsidRPr="3CB75831" w:rsidR="00250546">
        <w:rPr>
          <w:rFonts w:ascii="Arial" w:hAnsi="Arial" w:cs="Arial"/>
          <w:b w:val="1"/>
          <w:bCs w:val="1"/>
          <w:sz w:val="22"/>
          <w:szCs w:val="22"/>
        </w:rPr>
        <w:t xml:space="preserve">Im Reich der Bergkristalle: Die Badener Hütte  </w:t>
      </w:r>
    </w:p>
    <w:p w:rsidRPr="00250546" w:rsidR="00250546" w:rsidP="00A40897" w:rsidRDefault="00250546" w14:paraId="6BB468B2" w14:textId="15B50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250546">
        <w:rPr>
          <w:rFonts w:ascii="Arial" w:hAnsi="Arial" w:cs="Arial"/>
          <w:sz w:val="22"/>
          <w:szCs w:val="22"/>
        </w:rPr>
        <w:t>Kristallsucher waren schon zu Römerzeiten in den Alpen unterwegs. Tatsächlich entpuppen sich die Hohen Tauern auch heute noch als echtes Paradies für Mineraliensucher. Das Urgestein gibt immer wieder glitzernde Schätze frei. Wer zum Beispiel den langen Weg zur Badener Hütte auf sich nimmt, tut gut daran, die Augen offen zu halten. Angeblich sollen am Übergang von der Bonn-</w:t>
      </w:r>
      <w:proofErr w:type="spellStart"/>
      <w:r w:rsidRPr="00250546">
        <w:rPr>
          <w:rFonts w:ascii="Arial" w:hAnsi="Arial" w:cs="Arial"/>
          <w:sz w:val="22"/>
          <w:szCs w:val="22"/>
        </w:rPr>
        <w:t>Matreier</w:t>
      </w:r>
      <w:proofErr w:type="spellEnd"/>
      <w:r w:rsidRPr="00250546">
        <w:rPr>
          <w:rFonts w:ascii="Arial" w:hAnsi="Arial" w:cs="Arial"/>
          <w:sz w:val="22"/>
          <w:szCs w:val="22"/>
        </w:rPr>
        <w:t xml:space="preserve">-Hütte zur Badener Hütte Bergkristalle und Granaten vorkommen. Was aber auf der Hütte auf alle Fälle </w:t>
      </w:r>
      <w:proofErr w:type="gramStart"/>
      <w:r w:rsidRPr="00250546">
        <w:rPr>
          <w:rFonts w:ascii="Arial" w:hAnsi="Arial" w:cs="Arial"/>
          <w:sz w:val="22"/>
          <w:szCs w:val="22"/>
        </w:rPr>
        <w:t>leuchtet</w:t>
      </w:r>
      <w:proofErr w:type="gramEnd"/>
      <w:r w:rsidRPr="00250546">
        <w:rPr>
          <w:rFonts w:ascii="Arial" w:hAnsi="Arial" w:cs="Arial"/>
          <w:sz w:val="22"/>
          <w:szCs w:val="22"/>
        </w:rPr>
        <w:t xml:space="preserve"> ist ein gute</w:t>
      </w:r>
      <w:r w:rsidR="00A7478C">
        <w:rPr>
          <w:rFonts w:ascii="Arial" w:hAnsi="Arial" w:cs="Arial"/>
          <w:sz w:val="22"/>
          <w:szCs w:val="22"/>
        </w:rPr>
        <w:t>r</w:t>
      </w:r>
      <w:r w:rsidRPr="00250546">
        <w:rPr>
          <w:rFonts w:ascii="Arial" w:hAnsi="Arial" w:cs="Arial"/>
          <w:sz w:val="22"/>
          <w:szCs w:val="22"/>
        </w:rPr>
        <w:t xml:space="preserve"> Wein im Glas. Die Badener Hütte ist nicht nur die entlegenste Alpenvereinshütte Österreichs mit einem kürzesten Zustieg von fünf bis sechs Stunden, sondern auch der wahrscheinlich höchst gelegene Heurige.  </w:t>
      </w:r>
    </w:p>
    <w:p w:rsidR="00505614" w:rsidP="00A40897" w:rsidRDefault="00250546" w14:paraId="6947FA97" w14:textId="032175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250546">
        <w:rPr>
          <w:rFonts w:ascii="Arial" w:hAnsi="Arial" w:cs="Arial"/>
          <w:sz w:val="22"/>
          <w:szCs w:val="22"/>
        </w:rPr>
        <w:lastRenderedPageBreak/>
        <w:t xml:space="preserve">Übrigens: Die fünfte Etappe des legendären Adlerwegs führt an der Badener Hütte vorbei.  </w:t>
      </w:r>
    </w:p>
    <w:p w:rsidR="00505614" w:rsidP="00A40897" w:rsidRDefault="00505614" w14:paraId="060B6DC1" w14:textId="7F7E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Pr="00A543FC" w:rsidR="00505614" w:rsidP="00A40897" w:rsidRDefault="00505614" w14:paraId="29535E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p w:rsidRPr="004000BC" w:rsidR="00AF005D" w:rsidP="00A40897" w:rsidRDefault="006513E3" w14:paraId="3F6555CD" w14:textId="2D996441">
      <w:pPr>
        <w:spacing w:line="360" w:lineRule="auto"/>
        <w:jc w:val="both"/>
        <w:rPr>
          <w:rFonts w:ascii="Arial" w:hAnsi="Arial" w:eastAsia="Arial" w:cs="Arial"/>
          <w:color w:val="000000" w:themeColor="text1"/>
          <w:sz w:val="22"/>
          <w:szCs w:val="22"/>
        </w:rPr>
      </w:pPr>
      <w:r w:rsidRPr="00C21C48">
        <w:rPr>
          <w:rFonts w:ascii="Arial" w:hAnsi="Arial"/>
          <w:sz w:val="22"/>
          <w:szCs w:val="22"/>
        </w:rPr>
        <w:t xml:space="preserve">Weitere Informationen </w:t>
      </w:r>
      <w:r w:rsidR="00A543FC">
        <w:rPr>
          <w:rFonts w:ascii="Arial" w:hAnsi="Arial"/>
          <w:sz w:val="22"/>
          <w:szCs w:val="22"/>
        </w:rPr>
        <w:t xml:space="preserve">zum </w:t>
      </w:r>
      <w:r w:rsidRPr="00C21C48">
        <w:rPr>
          <w:rFonts w:ascii="Arial" w:hAnsi="Arial"/>
          <w:sz w:val="22"/>
          <w:szCs w:val="22"/>
        </w:rPr>
        <w:t>Nationalpark Hohen Tauern</w:t>
      </w:r>
      <w:r>
        <w:rPr>
          <w:rFonts w:ascii="Arial" w:hAnsi="Arial"/>
          <w:sz w:val="22"/>
          <w:szCs w:val="22"/>
        </w:rPr>
        <w:t xml:space="preserve"> unter: </w:t>
      </w:r>
      <w:hyperlink w:history="1" r:id="rId10">
        <w:r w:rsidRPr="006513E3">
          <w:rPr>
            <w:rStyle w:val="Hyperlink"/>
            <w:rFonts w:ascii="Arial" w:hAnsi="Arial" w:eastAsia="Arial" w:cs="Arial"/>
            <w:color w:val="000000" w:themeColor="text1"/>
            <w:sz w:val="22"/>
            <w:szCs w:val="22"/>
            <w:u w:val="none"/>
          </w:rPr>
          <w:t>www.osttirol.com/nationalpark-hohe-tauern</w:t>
        </w:r>
      </w:hyperlink>
    </w:p>
    <w:sectPr w:rsidRPr="004000BC" w:rsidR="00AF005D" w:rsidSect="006513E3">
      <w:headerReference w:type="default" r:id="rId11"/>
      <w:footerReference w:type="default" r:id="rId12"/>
      <w:pgSz w:w="11900" w:h="16840" w:orient="portrait"/>
      <w:pgMar w:top="2940" w:right="1268" w:bottom="1727" w:left="1417" w:header="68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3F1" w:rsidRDefault="001143F1" w14:paraId="03AFFA4B" w14:textId="77777777">
      <w:r>
        <w:separator/>
      </w:r>
    </w:p>
  </w:endnote>
  <w:endnote w:type="continuationSeparator" w:id="0">
    <w:p w:rsidR="001143F1" w:rsidRDefault="001143F1" w14:paraId="54D6A04C" w14:textId="77777777">
      <w:r>
        <w:continuationSeparator/>
      </w:r>
    </w:p>
  </w:endnote>
  <w:endnote w:type="continuationNotice" w:id="1">
    <w:p w:rsidR="001143F1" w:rsidRDefault="001143F1" w14:paraId="7B3F26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EA8" w:rsidP="00244EA8" w:rsidRDefault="00244EA8" w14:paraId="2B60B8F8" w14:textId="77777777">
    <w:pPr>
      <w:pStyle w:val="Fuzeile"/>
      <w:tabs>
        <w:tab w:val="right" w:pos="8789"/>
      </w:tabs>
      <w:rPr>
        <w:rFonts w:ascii="Arial" w:hAnsi="Arial" w:cs="Arial"/>
        <w:sz w:val="16"/>
        <w:szCs w:val="16"/>
      </w:rPr>
    </w:pPr>
    <w:r>
      <w:rPr>
        <w:rFonts w:ascii="Arial" w:hAnsi="Arial"/>
        <w:b/>
        <w:bCs/>
        <w:sz w:val="16"/>
        <w:szCs w:val="16"/>
      </w:rPr>
      <w:t>Kontakt:</w:t>
    </w:r>
    <w:r>
      <w:rPr>
        <w:rFonts w:ascii="Arial" w:hAnsi="Arial"/>
        <w:sz w:val="16"/>
        <w:szCs w:val="16"/>
      </w:rPr>
      <w:t xml:space="preserve"> </w:t>
    </w:r>
    <w:r w:rsidRPr="00F049FD">
      <w:rPr>
        <w:rFonts w:ascii="Arial" w:hAnsi="Arial" w:cs="Arial"/>
        <w:sz w:val="16"/>
        <w:szCs w:val="16"/>
      </w:rPr>
      <w:t>Tourismusmarketing Nationalpark Hohe Tauern Tirol</w:t>
    </w:r>
    <w:r>
      <w:rPr>
        <w:rFonts w:ascii="Arial" w:hAnsi="Arial" w:cs="Arial"/>
        <w:sz w:val="16"/>
        <w:szCs w:val="16"/>
      </w:rPr>
      <w:t xml:space="preserve">, </w:t>
    </w:r>
    <w:r w:rsidRPr="00F049FD">
      <w:rPr>
        <w:rFonts w:ascii="Arial" w:hAnsi="Arial" w:cs="Arial"/>
        <w:sz w:val="16"/>
        <w:szCs w:val="16"/>
      </w:rPr>
      <w:t xml:space="preserve">Kirchplatz 2, 9971 </w:t>
    </w:r>
    <w:proofErr w:type="spellStart"/>
    <w:r w:rsidRPr="00F049FD">
      <w:rPr>
        <w:rFonts w:ascii="Arial" w:hAnsi="Arial" w:cs="Arial"/>
        <w:sz w:val="16"/>
        <w:szCs w:val="16"/>
      </w:rPr>
      <w:t>Matrei</w:t>
    </w:r>
    <w:proofErr w:type="spellEnd"/>
    <w:r w:rsidRPr="00F049FD">
      <w:rPr>
        <w:rFonts w:ascii="Arial" w:hAnsi="Arial" w:cs="Arial"/>
        <w:sz w:val="16"/>
        <w:szCs w:val="16"/>
      </w:rPr>
      <w:t xml:space="preserve"> in Osttirol</w:t>
    </w:r>
    <w:r>
      <w:rPr>
        <w:rFonts w:ascii="Arial" w:hAnsi="Arial" w:cs="Arial"/>
        <w:sz w:val="16"/>
        <w:szCs w:val="16"/>
      </w:rPr>
      <w:t xml:space="preserve">, Tel. </w:t>
    </w:r>
    <w:r w:rsidRPr="00F049FD">
      <w:rPr>
        <w:rFonts w:ascii="Arial" w:hAnsi="Arial" w:cs="Arial"/>
        <w:sz w:val="16"/>
        <w:szCs w:val="16"/>
      </w:rPr>
      <w:t>+43 4875 5161 806877</w:t>
    </w:r>
    <w:r>
      <w:rPr>
        <w:rFonts w:ascii="Arial" w:hAnsi="Arial" w:cs="Arial"/>
        <w:sz w:val="16"/>
        <w:szCs w:val="16"/>
      </w:rPr>
      <w:t xml:space="preserve">, E-Mail </w:t>
    </w:r>
    <w:r w:rsidRPr="00FF75DD">
      <w:rPr>
        <w:rFonts w:ascii="Arial" w:hAnsi="Arial" w:cs="Arial"/>
        <w:sz w:val="16"/>
        <w:szCs w:val="16"/>
      </w:rPr>
      <w:t>s.gutternig@hohetauern.at</w:t>
    </w:r>
  </w:p>
  <w:p w:rsidRPr="00244EA8" w:rsidR="00593ED0" w:rsidP="00244EA8" w:rsidRDefault="00244EA8" w14:paraId="7A0ACE78" w14:textId="34BAE070">
    <w:pPr>
      <w:pStyle w:val="Fuzeile"/>
      <w:tabs>
        <w:tab w:val="right" w:pos="8789"/>
      </w:tabs>
    </w:pPr>
    <w:r>
      <w:rPr>
        <w:rFonts w:ascii="Arial" w:hAnsi="Arial"/>
        <w:b/>
        <w:bCs/>
        <w:sz w:val="16"/>
        <w:szCs w:val="16"/>
      </w:rPr>
      <w:t>Redaktion:</w:t>
    </w:r>
    <w:r>
      <w:rPr>
        <w:rFonts w:ascii="Arial" w:hAnsi="Arial"/>
        <w:sz w:val="16"/>
        <w:szCs w:val="16"/>
      </w:rPr>
      <w:t xml:space="preserve"> Hansmann PR, </w:t>
    </w:r>
    <w:proofErr w:type="spellStart"/>
    <w:r>
      <w:rPr>
        <w:rFonts w:ascii="Arial" w:hAnsi="Arial"/>
        <w:sz w:val="16"/>
        <w:szCs w:val="16"/>
      </w:rPr>
      <w:t>Lipowskystraße</w:t>
    </w:r>
    <w:proofErr w:type="spellEnd"/>
    <w:r>
      <w:rPr>
        <w:rFonts w:ascii="Arial" w:hAnsi="Arial"/>
        <w:sz w:val="16"/>
        <w:szCs w:val="16"/>
      </w:rPr>
      <w:t xml:space="preserve"> 25, 81373 München,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3F1" w:rsidRDefault="001143F1" w14:paraId="2707972A" w14:textId="77777777">
      <w:r>
        <w:separator/>
      </w:r>
    </w:p>
  </w:footnote>
  <w:footnote w:type="continuationSeparator" w:id="0">
    <w:p w:rsidR="001143F1" w:rsidRDefault="001143F1" w14:paraId="2E0DF21F" w14:textId="77777777">
      <w:r>
        <w:continuationSeparator/>
      </w:r>
    </w:p>
  </w:footnote>
  <w:footnote w:type="continuationNotice" w:id="1">
    <w:p w:rsidR="001143F1" w:rsidRDefault="001143F1" w14:paraId="0A2DEFC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5A5C" w:rsidP="00FC5A5C" w:rsidRDefault="00FC5A5C" w14:paraId="2D16F61D" w14:textId="77777777">
    <w:pPr>
      <w:pStyle w:val="Kopfzeile"/>
      <w:jc w:val="right"/>
    </w:pPr>
    <w:r>
      <w:rPr>
        <w:noProof/>
      </w:rPr>
      <w:drawing>
        <wp:inline distT="0" distB="0" distL="0" distR="0" wp14:anchorId="64EC7F37" wp14:editId="5FD94229">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ClipArt enthält.&#10;&#10;&#10;&#10;Automatisch generierte Beschreibung" descr="Ein Bild, das ClipArt enthält.Automatisch generierte Beschreibung"/>
                  <pic:cNvPicPr>
                    <a:picLocks noChangeAspect="1"/>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r>
      <w:t xml:space="preserve"> </w:t>
    </w:r>
    <w:r>
      <w:rPr>
        <w:rFonts w:ascii="Arial" w:hAnsi="Arial" w:cs="Arial"/>
        <w:b/>
        <w:bCs/>
        <w:noProof/>
        <w:sz w:val="27"/>
        <w:szCs w:val="27"/>
      </w:rPr>
      <w:drawing>
        <wp:anchor distT="0" distB="0" distL="114300" distR="114300" simplePos="0" relativeHeight="251658240" behindDoc="0" locked="0" layoutInCell="1" allowOverlap="1" wp14:anchorId="2CCC0F4A" wp14:editId="2B734F0B">
          <wp:simplePos x="0" y="0"/>
          <wp:positionH relativeFrom="column">
            <wp:posOffset>-10795</wp:posOffset>
          </wp:positionH>
          <wp:positionV relativeFrom="paragraph">
            <wp:posOffset>223520</wp:posOffset>
          </wp:positionV>
          <wp:extent cx="1745615" cy="391795"/>
          <wp:effectExtent l="0" t="0" r="0" b="0"/>
          <wp:wrapSquare wrapText="bothSides"/>
          <wp:docPr id="15" name="Bild 15" descr="Ein Bild, das Zeichnung, Essen,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png"/>
                  <pic:cNvPicPr/>
                </pic:nvPicPr>
                <pic:blipFill>
                  <a:blip r:embed="rId2">
                    <a:extLst>
                      <a:ext uri="{28A0092B-C50C-407E-A947-70E740481C1C}">
                        <a14:useLocalDpi xmlns:a14="http://schemas.microsoft.com/office/drawing/2010/main" val="0"/>
                      </a:ext>
                    </a:extLst>
                  </a:blip>
                  <a:stretch>
                    <a:fillRect/>
                  </a:stretch>
                </pic:blipFill>
                <pic:spPr>
                  <a:xfrm>
                    <a:off x="0" y="0"/>
                    <a:ext cx="1745615" cy="39179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93ED0" w:rsidRDefault="00593ED0" w14:paraId="0E27B00A" w14:textId="0DF28CF9">
    <w:pPr>
      <w:pStyle w:val="Kopfzeile"/>
    </w:pPr>
  </w:p>
</w:hdr>
</file>

<file path=word/intelligence2.xml><?xml version="1.0" encoding="utf-8"?>
<int2:intelligence xmlns:int2="http://schemas.microsoft.com/office/intelligence/2020/intelligence" xmlns:oel="http://schemas.microsoft.com/office/2019/extlst">
  <int2:observations>
    <int2:textHash int2:hashCode="aCHdLV+Gydoot3" int2:id="r45mS6u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0D2"/>
    <w:multiLevelType w:val="hybridMultilevel"/>
    <w:tmpl w:val="4E08D870"/>
    <w:lvl w:ilvl="0" w:tplc="DE6A13AE">
      <w:start w:val="48"/>
      <w:numFmt w:val="bullet"/>
      <w:lvlText w:val="-"/>
      <w:lvlJc w:val="left"/>
      <w:pPr>
        <w:ind w:left="720" w:hanging="360"/>
      </w:pPr>
      <w:rPr>
        <w:rFonts w:hint="default" w:ascii="Cambria" w:hAnsi="Cambria" w:eastAsia="Cambria" w:cs="Cambria"/>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num w:numId="1" w16cid:durableId="132589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trackRevisions w:val="false"/>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D0"/>
    <w:rsid w:val="000012CA"/>
    <w:rsid w:val="00034EAF"/>
    <w:rsid w:val="000563E9"/>
    <w:rsid w:val="000976A3"/>
    <w:rsid w:val="000A332F"/>
    <w:rsid w:val="000B2423"/>
    <w:rsid w:val="000B4751"/>
    <w:rsid w:val="000B5073"/>
    <w:rsid w:val="000C248D"/>
    <w:rsid w:val="000C7273"/>
    <w:rsid w:val="000C74A8"/>
    <w:rsid w:val="000E0162"/>
    <w:rsid w:val="000F6DFF"/>
    <w:rsid w:val="00102C10"/>
    <w:rsid w:val="00105986"/>
    <w:rsid w:val="001143F1"/>
    <w:rsid w:val="00122E0F"/>
    <w:rsid w:val="001303DA"/>
    <w:rsid w:val="0014739B"/>
    <w:rsid w:val="00164949"/>
    <w:rsid w:val="0017410F"/>
    <w:rsid w:val="00182EB1"/>
    <w:rsid w:val="001A5F66"/>
    <w:rsid w:val="001A7B1D"/>
    <w:rsid w:val="001B25C9"/>
    <w:rsid w:val="001E70F7"/>
    <w:rsid w:val="001F007B"/>
    <w:rsid w:val="00212B51"/>
    <w:rsid w:val="002213EC"/>
    <w:rsid w:val="00236F13"/>
    <w:rsid w:val="00240ED3"/>
    <w:rsid w:val="00244EA8"/>
    <w:rsid w:val="00250546"/>
    <w:rsid w:val="00250637"/>
    <w:rsid w:val="00253EA9"/>
    <w:rsid w:val="00271405"/>
    <w:rsid w:val="00276444"/>
    <w:rsid w:val="00284B28"/>
    <w:rsid w:val="00285DDE"/>
    <w:rsid w:val="00287995"/>
    <w:rsid w:val="002A487B"/>
    <w:rsid w:val="002C6C99"/>
    <w:rsid w:val="002C6E7B"/>
    <w:rsid w:val="002D022F"/>
    <w:rsid w:val="002D4686"/>
    <w:rsid w:val="002F48BF"/>
    <w:rsid w:val="003138B3"/>
    <w:rsid w:val="0031633C"/>
    <w:rsid w:val="00333F44"/>
    <w:rsid w:val="00342D00"/>
    <w:rsid w:val="00343D3A"/>
    <w:rsid w:val="00355649"/>
    <w:rsid w:val="00364879"/>
    <w:rsid w:val="00364E0C"/>
    <w:rsid w:val="003A5135"/>
    <w:rsid w:val="003D67DC"/>
    <w:rsid w:val="003E58A0"/>
    <w:rsid w:val="003E7ACD"/>
    <w:rsid w:val="004000BC"/>
    <w:rsid w:val="00404A35"/>
    <w:rsid w:val="004157D3"/>
    <w:rsid w:val="0041733E"/>
    <w:rsid w:val="00441C7D"/>
    <w:rsid w:val="004511B9"/>
    <w:rsid w:val="00485D79"/>
    <w:rsid w:val="004961A2"/>
    <w:rsid w:val="004A78F3"/>
    <w:rsid w:val="004C6385"/>
    <w:rsid w:val="004E2578"/>
    <w:rsid w:val="004E31F9"/>
    <w:rsid w:val="004F2E49"/>
    <w:rsid w:val="004F4954"/>
    <w:rsid w:val="00505614"/>
    <w:rsid w:val="00514ABF"/>
    <w:rsid w:val="00527137"/>
    <w:rsid w:val="005371FA"/>
    <w:rsid w:val="005435DE"/>
    <w:rsid w:val="00554A80"/>
    <w:rsid w:val="005748C0"/>
    <w:rsid w:val="00576C69"/>
    <w:rsid w:val="00591AE7"/>
    <w:rsid w:val="00593ED0"/>
    <w:rsid w:val="00596305"/>
    <w:rsid w:val="005B3F2F"/>
    <w:rsid w:val="005D6D98"/>
    <w:rsid w:val="005E4207"/>
    <w:rsid w:val="0061059E"/>
    <w:rsid w:val="00615BD1"/>
    <w:rsid w:val="00615D83"/>
    <w:rsid w:val="00620155"/>
    <w:rsid w:val="00632BED"/>
    <w:rsid w:val="00647845"/>
    <w:rsid w:val="00647EE2"/>
    <w:rsid w:val="006513E3"/>
    <w:rsid w:val="00651F3D"/>
    <w:rsid w:val="00673939"/>
    <w:rsid w:val="00676504"/>
    <w:rsid w:val="00690252"/>
    <w:rsid w:val="00693201"/>
    <w:rsid w:val="00694EBD"/>
    <w:rsid w:val="00697165"/>
    <w:rsid w:val="006C1058"/>
    <w:rsid w:val="007332C4"/>
    <w:rsid w:val="00740321"/>
    <w:rsid w:val="00744236"/>
    <w:rsid w:val="00753E73"/>
    <w:rsid w:val="007775D3"/>
    <w:rsid w:val="00781BD8"/>
    <w:rsid w:val="00782FD1"/>
    <w:rsid w:val="007A27D9"/>
    <w:rsid w:val="007B3191"/>
    <w:rsid w:val="007F77FC"/>
    <w:rsid w:val="0083610E"/>
    <w:rsid w:val="008413BD"/>
    <w:rsid w:val="00870ED3"/>
    <w:rsid w:val="008731F6"/>
    <w:rsid w:val="00885830"/>
    <w:rsid w:val="00885B7D"/>
    <w:rsid w:val="00891C09"/>
    <w:rsid w:val="009001C4"/>
    <w:rsid w:val="00905748"/>
    <w:rsid w:val="00906EAE"/>
    <w:rsid w:val="00922D1C"/>
    <w:rsid w:val="0096566C"/>
    <w:rsid w:val="0097418C"/>
    <w:rsid w:val="00984C39"/>
    <w:rsid w:val="00986C4E"/>
    <w:rsid w:val="009A39ED"/>
    <w:rsid w:val="009A7EA5"/>
    <w:rsid w:val="009C5F58"/>
    <w:rsid w:val="009E2306"/>
    <w:rsid w:val="009E536E"/>
    <w:rsid w:val="00A32FA5"/>
    <w:rsid w:val="00A40897"/>
    <w:rsid w:val="00A543FC"/>
    <w:rsid w:val="00A67858"/>
    <w:rsid w:val="00A7478C"/>
    <w:rsid w:val="00A76E73"/>
    <w:rsid w:val="00AA3CFE"/>
    <w:rsid w:val="00AB0C97"/>
    <w:rsid w:val="00AD667D"/>
    <w:rsid w:val="00AE0615"/>
    <w:rsid w:val="00AE4D85"/>
    <w:rsid w:val="00AE58CC"/>
    <w:rsid w:val="00AF005D"/>
    <w:rsid w:val="00B02FBD"/>
    <w:rsid w:val="00B145AA"/>
    <w:rsid w:val="00B245AA"/>
    <w:rsid w:val="00B30CD5"/>
    <w:rsid w:val="00B40112"/>
    <w:rsid w:val="00B4039E"/>
    <w:rsid w:val="00B46D26"/>
    <w:rsid w:val="00B50910"/>
    <w:rsid w:val="00B62CC4"/>
    <w:rsid w:val="00B82921"/>
    <w:rsid w:val="00B8560E"/>
    <w:rsid w:val="00B94F8B"/>
    <w:rsid w:val="00BA71F3"/>
    <w:rsid w:val="00BB26C2"/>
    <w:rsid w:val="00BC372D"/>
    <w:rsid w:val="00BD00F1"/>
    <w:rsid w:val="00BD520B"/>
    <w:rsid w:val="00C1126B"/>
    <w:rsid w:val="00C20355"/>
    <w:rsid w:val="00C30250"/>
    <w:rsid w:val="00C41B42"/>
    <w:rsid w:val="00C664BD"/>
    <w:rsid w:val="00C83616"/>
    <w:rsid w:val="00C8555D"/>
    <w:rsid w:val="00C862CA"/>
    <w:rsid w:val="00CA682D"/>
    <w:rsid w:val="00CB0299"/>
    <w:rsid w:val="00CB1D5A"/>
    <w:rsid w:val="00CB755E"/>
    <w:rsid w:val="00CB7B7A"/>
    <w:rsid w:val="00CC2F54"/>
    <w:rsid w:val="00D14231"/>
    <w:rsid w:val="00D22E36"/>
    <w:rsid w:val="00D3661B"/>
    <w:rsid w:val="00D52832"/>
    <w:rsid w:val="00D5557A"/>
    <w:rsid w:val="00D55D56"/>
    <w:rsid w:val="00D566DA"/>
    <w:rsid w:val="00D70D9D"/>
    <w:rsid w:val="00DF0846"/>
    <w:rsid w:val="00DF5104"/>
    <w:rsid w:val="00DF7393"/>
    <w:rsid w:val="00DF746A"/>
    <w:rsid w:val="00E03B57"/>
    <w:rsid w:val="00E21363"/>
    <w:rsid w:val="00E54B35"/>
    <w:rsid w:val="00E754B8"/>
    <w:rsid w:val="00E7664E"/>
    <w:rsid w:val="00E83049"/>
    <w:rsid w:val="00E85C38"/>
    <w:rsid w:val="00EC7423"/>
    <w:rsid w:val="00EF0964"/>
    <w:rsid w:val="00EF77E3"/>
    <w:rsid w:val="00F01BDC"/>
    <w:rsid w:val="00F22FB6"/>
    <w:rsid w:val="00F27228"/>
    <w:rsid w:val="00F4260F"/>
    <w:rsid w:val="00F52809"/>
    <w:rsid w:val="00F63F13"/>
    <w:rsid w:val="00F72396"/>
    <w:rsid w:val="00F81ADA"/>
    <w:rsid w:val="00F9017E"/>
    <w:rsid w:val="00FB45AB"/>
    <w:rsid w:val="00FC5A5C"/>
    <w:rsid w:val="00FD283F"/>
    <w:rsid w:val="00FD5823"/>
    <w:rsid w:val="00FE01DB"/>
    <w:rsid w:val="00FE7F10"/>
    <w:rsid w:val="00FF650D"/>
    <w:rsid w:val="03720CF4"/>
    <w:rsid w:val="03B61C73"/>
    <w:rsid w:val="0C200E55"/>
    <w:rsid w:val="0C7099AB"/>
    <w:rsid w:val="0EC50F66"/>
    <w:rsid w:val="0FCA9365"/>
    <w:rsid w:val="150F7833"/>
    <w:rsid w:val="16845FCB"/>
    <w:rsid w:val="1EA571E4"/>
    <w:rsid w:val="1FFBBD56"/>
    <w:rsid w:val="25D98EF7"/>
    <w:rsid w:val="298846C2"/>
    <w:rsid w:val="2DAA35DF"/>
    <w:rsid w:val="3CB75831"/>
    <w:rsid w:val="3F289B69"/>
    <w:rsid w:val="46B05738"/>
    <w:rsid w:val="4A536C97"/>
    <w:rsid w:val="50B50910"/>
    <w:rsid w:val="547EC67F"/>
    <w:rsid w:val="5633334A"/>
    <w:rsid w:val="5646350F"/>
    <w:rsid w:val="5914168C"/>
    <w:rsid w:val="5EBA9C5F"/>
    <w:rsid w:val="60612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A8C"/>
  <w15:docId w15:val="{75024F0D-2273-450A-9518-9CAFE017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ascii="Cambria" w:hAnsi="Cambria" w:eastAsia="Cambria" w:cs="Cambria"/>
      <w:color w:val="000000"/>
      <w:sz w:val="24"/>
      <w:szCs w:val="24"/>
      <w:u w:color="00000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ascii="Cambria" w:hAnsi="Cambria" w:cs="Arial Unicode MS"/>
      <w:color w:val="000000"/>
      <w:sz w:val="24"/>
      <w:szCs w:val="24"/>
      <w:u w:color="000000"/>
    </w:rPr>
  </w:style>
  <w:style w:type="paragraph" w:styleId="Fuzeile">
    <w:name w:val="footer"/>
    <w:link w:val="FuzeileZchn"/>
    <w:uiPriority w:val="99"/>
    <w:pPr>
      <w:tabs>
        <w:tab w:val="center" w:pos="4536"/>
        <w:tab w:val="right" w:pos="9072"/>
      </w:tabs>
    </w:pPr>
    <w:rPr>
      <w:rFonts w:ascii="Cambria" w:hAnsi="Cambria" w:cs="Arial Unicode MS"/>
      <w:color w:val="000000"/>
      <w:sz w:val="24"/>
      <w:szCs w:val="24"/>
      <w:u w:color="000000"/>
    </w:rPr>
  </w:style>
  <w:style w:type="character" w:styleId="Link" w:customStyle="1">
    <w:name w:val="Link"/>
    <w:rPr>
      <w:color w:val="0000FF"/>
      <w:u w:val="single" w:color="0000FF"/>
    </w:rPr>
  </w:style>
  <w:style w:type="character" w:styleId="Hyperlink0" w:customStyle="1">
    <w:name w:val="Hyperlink.0"/>
    <w:basedOn w:val="Link"/>
    <w:rPr>
      <w:rFonts w:ascii="Arial" w:hAnsi="Arial" w:eastAsia="Arial" w:cs="Arial"/>
      <w:color w:val="0000FF"/>
      <w:sz w:val="22"/>
      <w:szCs w:val="22"/>
      <w:u w:val="single" w:color="0000FF"/>
    </w:rPr>
  </w:style>
  <w:style w:type="character" w:styleId="Ohne" w:customStyle="1">
    <w:name w:val="Ohne"/>
  </w:style>
  <w:style w:type="character" w:styleId="Hyperlink1" w:customStyle="1">
    <w:name w:val="Hyperlink.1"/>
    <w:basedOn w:val="Ohne"/>
    <w:rPr>
      <w:rFonts w:ascii="Arial" w:hAnsi="Arial" w:eastAsia="Arial" w:cs="Arial"/>
      <w:color w:val="0000FF"/>
      <w:sz w:val="22"/>
      <w:szCs w:val="22"/>
      <w:u w:val="single" w:color="0000FF"/>
    </w:rPr>
  </w:style>
  <w:style w:type="paragraph" w:styleId="Kommentartext">
    <w:name w:val="annotation text"/>
    <w:basedOn w:val="Standard"/>
    <w:link w:val="KommentartextZchn"/>
    <w:uiPriority w:val="99"/>
    <w:unhideWhenUsed/>
    <w:rPr>
      <w:sz w:val="20"/>
      <w:szCs w:val="20"/>
    </w:rPr>
  </w:style>
  <w:style w:type="character" w:styleId="KommentartextZchn" w:customStyle="1">
    <w:name w:val="Kommentartext Zchn"/>
    <w:basedOn w:val="Absatz-Standardschriftart"/>
    <w:link w:val="Kommentartext"/>
    <w:uiPriority w:val="99"/>
    <w:rPr>
      <w:rFonts w:ascii="Cambria" w:hAnsi="Cambria" w:eastAsia="Cambria" w:cs="Cambria"/>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85DDE"/>
    <w:rPr>
      <w:rFonts w:ascii="Times New Roman" w:hAnsi="Times New Roman"/>
      <w:sz w:val="18"/>
      <w:szCs w:val="18"/>
    </w:rPr>
  </w:style>
  <w:style w:type="character" w:styleId="SprechblasentextZchn" w:customStyle="1">
    <w:name w:val="Sprechblasentext Zchn"/>
    <w:basedOn w:val="Absatz-Standardschriftart"/>
    <w:link w:val="Sprechblasentext"/>
    <w:uiPriority w:val="99"/>
    <w:semiHidden/>
    <w:rsid w:val="00285DDE"/>
    <w:rPr>
      <w:rFonts w:eastAsia="Cambria" w:cs="Cambria"/>
      <w:color w:val="000000"/>
      <w:sz w:val="18"/>
      <w:szCs w:val="18"/>
      <w:u w:color="000000"/>
    </w:rPr>
  </w:style>
  <w:style w:type="character" w:styleId="NichtaufgelsteErwhnung">
    <w:name w:val="Unresolved Mention"/>
    <w:basedOn w:val="Absatz-Standardschriftart"/>
    <w:uiPriority w:val="99"/>
    <w:semiHidden/>
    <w:unhideWhenUsed/>
    <w:rsid w:val="00182EB1"/>
    <w:rPr>
      <w:color w:val="605E5C"/>
      <w:shd w:val="clear" w:color="auto" w:fill="E1DFDD"/>
    </w:rPr>
  </w:style>
  <w:style w:type="character" w:styleId="KopfzeileZchn" w:customStyle="1">
    <w:name w:val="Kopfzeile Zchn"/>
    <w:basedOn w:val="Absatz-Standardschriftart"/>
    <w:link w:val="Kopfzeile"/>
    <w:uiPriority w:val="99"/>
    <w:rsid w:val="00FC5A5C"/>
    <w:rPr>
      <w:rFonts w:ascii="Cambria" w:hAnsi="Cambria" w:cs="Arial Unicode MS"/>
      <w:color w:val="000000"/>
      <w:sz w:val="24"/>
      <w:szCs w:val="24"/>
      <w:u w:color="000000"/>
    </w:rPr>
  </w:style>
  <w:style w:type="character" w:styleId="FuzeileZchn" w:customStyle="1">
    <w:name w:val="Fußzeile Zchn"/>
    <w:basedOn w:val="Absatz-Standardschriftart"/>
    <w:link w:val="Fuzeile"/>
    <w:uiPriority w:val="99"/>
    <w:qFormat/>
    <w:rsid w:val="00244EA8"/>
    <w:rPr>
      <w:rFonts w:ascii="Cambria" w:hAnsi="Cambria" w:cs="Arial Unicode MS"/>
      <w:color w:val="000000"/>
      <w:sz w:val="24"/>
      <w:szCs w:val="24"/>
      <w:u w:color="000000"/>
    </w:rPr>
  </w:style>
  <w:style w:type="paragraph" w:styleId="EinfAbs" w:customStyle="1">
    <w:name w:val="[Einf. Abs.]"/>
    <w:basedOn w:val="Standard"/>
    <w:uiPriority w:val="99"/>
    <w:rsid w:val="006513E3"/>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line="288" w:lineRule="auto"/>
      <w:textAlignment w:val="center"/>
    </w:pPr>
    <w:rPr>
      <w:rFonts w:ascii="Times New Roman" w:hAnsi="Times New Roman" w:cs="Times New Roman" w:eastAsiaTheme="minorHAnsi"/>
      <w:bdr w:val="none" w:color="auto" w:sz="0" w:space="0"/>
      <w:lang w:eastAsia="en-US"/>
    </w:rPr>
  </w:style>
  <w:style w:type="paragraph" w:styleId="StandardWeb">
    <w:name w:val="Normal (Web)"/>
    <w:basedOn w:val="Standard"/>
    <w:uiPriority w:val="99"/>
    <w:unhideWhenUsed/>
    <w:rsid w:val="006513E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rPr>
  </w:style>
  <w:style w:type="character" w:styleId="BesuchterLink">
    <w:name w:val="FollowedHyperlink"/>
    <w:basedOn w:val="Absatz-Standardschriftart"/>
    <w:uiPriority w:val="99"/>
    <w:semiHidden/>
    <w:unhideWhenUsed/>
    <w:rsid w:val="006513E3"/>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615BD1"/>
    <w:rPr>
      <w:b/>
      <w:bCs/>
    </w:rPr>
  </w:style>
  <w:style w:type="character" w:styleId="KommentarthemaZchn" w:customStyle="1">
    <w:name w:val="Kommentarthema Zchn"/>
    <w:basedOn w:val="KommentartextZchn"/>
    <w:link w:val="Kommentarthema"/>
    <w:uiPriority w:val="99"/>
    <w:semiHidden/>
    <w:rsid w:val="00615BD1"/>
    <w:rPr>
      <w:rFonts w:ascii="Cambria" w:hAnsi="Cambria" w:eastAsia="Cambria" w:cs="Cambria"/>
      <w:b/>
      <w:bCs/>
      <w:color w:val="000000"/>
      <w:u w:color="000000"/>
    </w:rPr>
  </w:style>
  <w:style w:type="paragraph" w:styleId="KeinLeerraum">
    <w:name w:val="No Spacing"/>
    <w:aliases w:val="Text"/>
    <w:uiPriority w:val="1"/>
    <w:qFormat/>
    <w:rsid w:val="00A543FC"/>
    <w:pPr>
      <w:pBdr>
        <w:top w:val="none" w:color="auto" w:sz="0" w:space="0"/>
        <w:left w:val="none" w:color="auto" w:sz="0" w:space="0"/>
        <w:bottom w:val="none" w:color="auto" w:sz="0" w:space="0"/>
        <w:right w:val="none" w:color="auto" w:sz="0" w:space="0"/>
        <w:between w:val="none" w:color="auto" w:sz="0" w:space="0"/>
        <w:bar w:val="none" w:color="auto" w:sz="0"/>
      </w:pBdr>
      <w:spacing w:line="280" w:lineRule="exact"/>
    </w:pPr>
    <w:rPr>
      <w:rFonts w:asciiTheme="minorHAnsi" w:hAnsiTheme="minorHAnsi" w:eastAsiaTheme="minorHAnsi" w:cstheme="minorBidi"/>
      <w:color w:val="000000" w:themeColor="text1"/>
      <w:sz w:val="22"/>
      <w:szCs w:val="22"/>
      <w:bdr w:val="none" w:color="auto" w:sz="0" w:spac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41">
      <w:bodyDiv w:val="1"/>
      <w:marLeft w:val="0"/>
      <w:marRight w:val="0"/>
      <w:marTop w:val="0"/>
      <w:marBottom w:val="0"/>
      <w:divBdr>
        <w:top w:val="none" w:sz="0" w:space="0" w:color="auto"/>
        <w:left w:val="none" w:sz="0" w:space="0" w:color="auto"/>
        <w:bottom w:val="none" w:sz="0" w:space="0" w:color="auto"/>
        <w:right w:val="none" w:sz="0" w:space="0" w:color="auto"/>
      </w:divBdr>
    </w:div>
    <w:div w:id="86271017">
      <w:bodyDiv w:val="1"/>
      <w:marLeft w:val="0"/>
      <w:marRight w:val="0"/>
      <w:marTop w:val="0"/>
      <w:marBottom w:val="0"/>
      <w:divBdr>
        <w:top w:val="none" w:sz="0" w:space="0" w:color="auto"/>
        <w:left w:val="none" w:sz="0" w:space="0" w:color="auto"/>
        <w:bottom w:val="none" w:sz="0" w:space="0" w:color="auto"/>
        <w:right w:val="none" w:sz="0" w:space="0" w:color="auto"/>
      </w:divBdr>
    </w:div>
    <w:div w:id="870805236">
      <w:bodyDiv w:val="1"/>
      <w:marLeft w:val="0"/>
      <w:marRight w:val="0"/>
      <w:marTop w:val="0"/>
      <w:marBottom w:val="0"/>
      <w:divBdr>
        <w:top w:val="none" w:sz="0" w:space="0" w:color="auto"/>
        <w:left w:val="none" w:sz="0" w:space="0" w:color="auto"/>
        <w:bottom w:val="none" w:sz="0" w:space="0" w:color="auto"/>
        <w:right w:val="none" w:sz="0" w:space="0" w:color="auto"/>
      </w:divBdr>
    </w:div>
    <w:div w:id="94145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hyperlink" Target="http://www.osttirol.com/nationalpark-hohe-tauer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5" ma:contentTypeDescription="Ein neues Dokument erstellen." ma:contentTypeScope="" ma:versionID="161adda22a71516ce3b8e4b90ec05cbb">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3611b634bac941426bdef6f5b8dea212"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28c296-f272-492a-b39d-977a6310b0f2}"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7E750-4B7D-47BA-9CC5-F92F141EC741}">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1DD0BCDA-B374-464B-8CFC-5C9DA9F47B60}">
  <ds:schemaRefs>
    <ds:schemaRef ds:uri="http://schemas.microsoft.com/sharepoint/v3/contenttype/forms"/>
  </ds:schemaRefs>
</ds:datastoreItem>
</file>

<file path=customXml/itemProps3.xml><?xml version="1.0" encoding="utf-8"?>
<ds:datastoreItem xmlns:ds="http://schemas.openxmlformats.org/officeDocument/2006/customXml" ds:itemID="{0488572E-B741-4491-9CA9-F5E1F91BE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Gutternig</dc:creator>
  <keywords/>
  <lastModifiedBy>Franziska Polthier - Hansmann PR</lastModifiedBy>
  <revision>6</revision>
  <dcterms:created xsi:type="dcterms:W3CDTF">2022-08-12T09:23:00.0000000Z</dcterms:created>
  <dcterms:modified xsi:type="dcterms:W3CDTF">2022-08-16T12:41:34.3749413Z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