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1EBE" w14:textId="77777777" w:rsidR="001B1B49" w:rsidRDefault="001B1B49" w:rsidP="0012522D">
      <w:pPr>
        <w:spacing w:line="276" w:lineRule="auto"/>
        <w:ind w:right="283"/>
        <w:jc w:val="both"/>
        <w:rPr>
          <w:rFonts w:ascii="Calibri" w:hAnsi="Calibri" w:cs="Calibri"/>
          <w:b/>
        </w:rPr>
      </w:pPr>
    </w:p>
    <w:p w14:paraId="37E11A44" w14:textId="51FCFFD8" w:rsidR="001B1B49" w:rsidRPr="001B1B49" w:rsidRDefault="0012522D" w:rsidP="00AB7D29">
      <w:pPr>
        <w:spacing w:line="276" w:lineRule="auto"/>
        <w:ind w:right="283"/>
        <w:jc w:val="both"/>
        <w:rPr>
          <w:rFonts w:ascii="Calibri" w:hAnsi="Calibri" w:cs="Calibri"/>
          <w:b/>
        </w:rPr>
      </w:pPr>
      <w:r w:rsidRPr="0012522D">
        <w:rPr>
          <w:rFonts w:ascii="Calibri" w:hAnsi="Calibri" w:cs="Calibri"/>
          <w:b/>
        </w:rPr>
        <w:t xml:space="preserve">Bergseen in der Tiroler </w:t>
      </w:r>
      <w:proofErr w:type="spellStart"/>
      <w:r w:rsidRPr="0012522D">
        <w:rPr>
          <w:rFonts w:ascii="Calibri" w:hAnsi="Calibri" w:cs="Calibri"/>
          <w:b/>
        </w:rPr>
        <w:t>Zugspitz</w:t>
      </w:r>
      <w:proofErr w:type="spellEnd"/>
      <w:r w:rsidRPr="0012522D">
        <w:rPr>
          <w:rFonts w:ascii="Calibri" w:hAnsi="Calibri" w:cs="Calibri"/>
          <w:b/>
        </w:rPr>
        <w:t xml:space="preserve"> Arena</w:t>
      </w:r>
    </w:p>
    <w:p w14:paraId="52030827" w14:textId="595CA399" w:rsidR="001B1B49" w:rsidRPr="0012522D" w:rsidRDefault="0012522D" w:rsidP="001B1B49">
      <w:pPr>
        <w:spacing w:before="120" w:after="120" w:line="276" w:lineRule="auto"/>
        <w:jc w:val="both"/>
        <w:rPr>
          <w:rFonts w:ascii="Calibri" w:hAnsi="Calibri" w:cs="Calibri"/>
          <w:b/>
          <w:bCs/>
          <w:sz w:val="32"/>
          <w:szCs w:val="32"/>
        </w:rPr>
      </w:pPr>
      <w:r w:rsidRPr="0012522D">
        <w:rPr>
          <w:rFonts w:ascii="Calibri" w:hAnsi="Calibri" w:cs="Calibri"/>
          <w:b/>
          <w:bCs/>
          <w:sz w:val="32"/>
          <w:szCs w:val="32"/>
        </w:rPr>
        <w:t>Zugspitze und die sieben Seen</w:t>
      </w:r>
    </w:p>
    <w:p w14:paraId="5A83D88C" w14:textId="038815F6" w:rsidR="0012522D" w:rsidRPr="0012522D" w:rsidRDefault="0012522D" w:rsidP="000F5BF5">
      <w:pPr>
        <w:spacing w:line="276" w:lineRule="auto"/>
        <w:jc w:val="both"/>
        <w:rPr>
          <w:rFonts w:ascii="Calibri" w:hAnsi="Calibri" w:cs="Calibri"/>
          <w:b/>
          <w:bCs/>
        </w:rPr>
      </w:pPr>
      <w:r w:rsidRPr="0012522D">
        <w:rPr>
          <w:rFonts w:ascii="Calibri" w:hAnsi="Calibri" w:cs="Calibri"/>
          <w:b/>
          <w:bCs/>
        </w:rPr>
        <w:t xml:space="preserve">Die Tiroler </w:t>
      </w:r>
      <w:proofErr w:type="spellStart"/>
      <w:r w:rsidRPr="0012522D">
        <w:rPr>
          <w:rFonts w:ascii="Calibri" w:hAnsi="Calibri" w:cs="Calibri"/>
          <w:b/>
          <w:bCs/>
        </w:rPr>
        <w:t>Zugspitz</w:t>
      </w:r>
      <w:proofErr w:type="spellEnd"/>
      <w:r w:rsidRPr="0012522D">
        <w:rPr>
          <w:rFonts w:ascii="Calibri" w:hAnsi="Calibri" w:cs="Calibri"/>
          <w:b/>
          <w:bCs/>
        </w:rPr>
        <w:t xml:space="preserve"> Arena hat ganz nah am Wasser gebaut! Und bietet für alle</w:t>
      </w:r>
      <w:r w:rsidR="000F5BF5">
        <w:rPr>
          <w:rFonts w:ascii="Calibri" w:hAnsi="Calibri" w:cs="Calibri"/>
          <w:b/>
          <w:bCs/>
        </w:rPr>
        <w:t xml:space="preserve"> </w:t>
      </w:r>
      <w:r w:rsidRPr="0012522D">
        <w:rPr>
          <w:rFonts w:ascii="Calibri" w:hAnsi="Calibri" w:cs="Calibri"/>
          <w:b/>
          <w:bCs/>
        </w:rPr>
        <w:t>Geschmäcker – und Sportarten – den passenden See. Vom familienfreundlichen Badesee über den Multisportsee bis hin zum Bergsee. Hier kommen unsere Top 7:</w:t>
      </w:r>
    </w:p>
    <w:p w14:paraId="0F7133E5" w14:textId="77777777" w:rsidR="00C4437D" w:rsidRPr="001B1B49" w:rsidRDefault="00C4437D" w:rsidP="001B1B49">
      <w:pPr>
        <w:spacing w:line="276" w:lineRule="auto"/>
        <w:ind w:right="283"/>
        <w:jc w:val="both"/>
        <w:rPr>
          <w:rFonts w:ascii="Calibri" w:hAnsi="Calibri" w:cs="Calibri"/>
          <w:b/>
          <w:bCs/>
        </w:rPr>
      </w:pPr>
    </w:p>
    <w:p w14:paraId="14FABDE5" w14:textId="743F2F71" w:rsidR="0012522D" w:rsidRPr="001B1B49" w:rsidRDefault="0012522D" w:rsidP="001B1B49">
      <w:pPr>
        <w:spacing w:line="276" w:lineRule="auto"/>
        <w:jc w:val="both"/>
        <w:rPr>
          <w:rFonts w:ascii="Calibri" w:hAnsi="Calibri" w:cs="Calibri"/>
        </w:rPr>
      </w:pPr>
      <w:r w:rsidRPr="0012522D">
        <w:rPr>
          <w:rFonts w:ascii="Calibri" w:hAnsi="Calibri" w:cs="Calibri"/>
        </w:rPr>
        <w:t xml:space="preserve">Die Tiroler </w:t>
      </w:r>
      <w:proofErr w:type="spellStart"/>
      <w:r w:rsidRPr="0012522D">
        <w:rPr>
          <w:rFonts w:ascii="Calibri" w:hAnsi="Calibri" w:cs="Calibri"/>
        </w:rPr>
        <w:t>Zugspitz</w:t>
      </w:r>
      <w:proofErr w:type="spellEnd"/>
      <w:r w:rsidRPr="0012522D">
        <w:rPr>
          <w:rFonts w:ascii="Calibri" w:hAnsi="Calibri" w:cs="Calibri"/>
        </w:rPr>
        <w:t xml:space="preserve"> Arena ist weit über die Grenzen Österreichs hinaus bekannt für ihre Berge.</w:t>
      </w:r>
      <w:r w:rsidR="000F5BF5">
        <w:rPr>
          <w:rFonts w:ascii="Calibri" w:hAnsi="Calibri" w:cs="Calibri"/>
        </w:rPr>
        <w:t xml:space="preserve"> </w:t>
      </w:r>
      <w:r w:rsidRPr="0012522D">
        <w:rPr>
          <w:rFonts w:ascii="Calibri" w:hAnsi="Calibri" w:cs="Calibri"/>
        </w:rPr>
        <w:t>Die Namensgeberin Zugspitze</w:t>
      </w:r>
      <w:r w:rsidR="000F5BF5">
        <w:rPr>
          <w:rFonts w:ascii="Calibri" w:hAnsi="Calibri" w:cs="Calibri"/>
        </w:rPr>
        <w:t xml:space="preserve"> (2.962 m)</w:t>
      </w:r>
      <w:r w:rsidRPr="0012522D">
        <w:rPr>
          <w:rFonts w:ascii="Calibri" w:hAnsi="Calibri" w:cs="Calibri"/>
        </w:rPr>
        <w:t xml:space="preserve">, aber auch die kecke Sonnenspitze </w:t>
      </w:r>
      <w:r w:rsidR="000F5BF5">
        <w:rPr>
          <w:rFonts w:ascii="Calibri" w:hAnsi="Calibri" w:cs="Calibri"/>
        </w:rPr>
        <w:t xml:space="preserve">(2.417 m) </w:t>
      </w:r>
      <w:r w:rsidRPr="0012522D">
        <w:rPr>
          <w:rFonts w:ascii="Calibri" w:hAnsi="Calibri" w:cs="Calibri"/>
        </w:rPr>
        <w:t xml:space="preserve">oder der merkwürdig heißende Daniel </w:t>
      </w:r>
      <w:r w:rsidR="000F5BF5">
        <w:rPr>
          <w:rFonts w:ascii="Calibri" w:hAnsi="Calibri" w:cs="Calibri"/>
        </w:rPr>
        <w:t xml:space="preserve">(2.340 m) </w:t>
      </w:r>
      <w:r w:rsidRPr="0012522D">
        <w:rPr>
          <w:rFonts w:ascii="Calibri" w:hAnsi="Calibri" w:cs="Calibri"/>
        </w:rPr>
        <w:t xml:space="preserve">sind quasi </w:t>
      </w:r>
      <w:proofErr w:type="spellStart"/>
      <w:r w:rsidRPr="0012522D">
        <w:rPr>
          <w:rFonts w:ascii="Calibri" w:hAnsi="Calibri" w:cs="Calibri"/>
        </w:rPr>
        <w:t>Signature</w:t>
      </w:r>
      <w:proofErr w:type="spellEnd"/>
      <w:r w:rsidRPr="0012522D">
        <w:rPr>
          <w:rFonts w:ascii="Calibri" w:hAnsi="Calibri" w:cs="Calibri"/>
        </w:rPr>
        <w:t xml:space="preserve">-Mountains, die </w:t>
      </w:r>
      <w:r w:rsidR="000F5BF5">
        <w:rPr>
          <w:rFonts w:ascii="Calibri" w:hAnsi="Calibri" w:cs="Calibri"/>
        </w:rPr>
        <w:t xml:space="preserve">die sieben Orte der Tiroler </w:t>
      </w:r>
      <w:proofErr w:type="spellStart"/>
      <w:r w:rsidR="000F5BF5">
        <w:rPr>
          <w:rFonts w:ascii="Calibri" w:hAnsi="Calibri" w:cs="Calibri"/>
        </w:rPr>
        <w:t>Zugspitz</w:t>
      </w:r>
      <w:proofErr w:type="spellEnd"/>
      <w:r w:rsidR="000F5BF5">
        <w:rPr>
          <w:rFonts w:ascii="Calibri" w:hAnsi="Calibri" w:cs="Calibri"/>
        </w:rPr>
        <w:t xml:space="preserve"> Arena </w:t>
      </w:r>
      <w:r w:rsidRPr="0012522D">
        <w:rPr>
          <w:rFonts w:ascii="Calibri" w:hAnsi="Calibri" w:cs="Calibri"/>
        </w:rPr>
        <w:t xml:space="preserve">einrahmen. Aber die </w:t>
      </w:r>
      <w:r w:rsidR="000F5BF5">
        <w:rPr>
          <w:rFonts w:ascii="Calibri" w:hAnsi="Calibri" w:cs="Calibri"/>
        </w:rPr>
        <w:t>Ferienregion</w:t>
      </w:r>
      <w:r w:rsidRPr="0012522D">
        <w:rPr>
          <w:rFonts w:ascii="Calibri" w:hAnsi="Calibri" w:cs="Calibri"/>
        </w:rPr>
        <w:t xml:space="preserve"> steht nicht nur für charakterstarke Berge, sondern auch für Seen mit Persönlichkeit. Ob versteckter Bergsee, quirliger Badesee oder Insta-Star – in der Tiroler </w:t>
      </w:r>
      <w:proofErr w:type="spellStart"/>
      <w:r w:rsidRPr="0012522D">
        <w:rPr>
          <w:rFonts w:ascii="Calibri" w:hAnsi="Calibri" w:cs="Calibri"/>
        </w:rPr>
        <w:t>Zugspitz</w:t>
      </w:r>
      <w:proofErr w:type="spellEnd"/>
      <w:r w:rsidRPr="0012522D">
        <w:rPr>
          <w:rFonts w:ascii="Calibri" w:hAnsi="Calibri" w:cs="Calibri"/>
        </w:rPr>
        <w:t xml:space="preserve"> Arena wird jeder nass! Übrigens: Die Wege ins Berg- &amp; Seenglück sind besonders kurz: Die Tiroler </w:t>
      </w:r>
      <w:proofErr w:type="spellStart"/>
      <w:r w:rsidRPr="0012522D">
        <w:rPr>
          <w:rFonts w:ascii="Calibri" w:hAnsi="Calibri" w:cs="Calibri"/>
        </w:rPr>
        <w:t>Zugspitz</w:t>
      </w:r>
      <w:proofErr w:type="spellEnd"/>
      <w:r w:rsidRPr="0012522D">
        <w:rPr>
          <w:rFonts w:ascii="Calibri" w:hAnsi="Calibri" w:cs="Calibri"/>
        </w:rPr>
        <w:t xml:space="preserve"> Arena ist nämlich bestens </w:t>
      </w:r>
      <w:r w:rsidR="00647DB0">
        <w:rPr>
          <w:rFonts w:ascii="Calibri" w:hAnsi="Calibri" w:cs="Calibri"/>
        </w:rPr>
        <w:t xml:space="preserve">und umweltfreundlich </w:t>
      </w:r>
      <w:r w:rsidRPr="0012522D">
        <w:rPr>
          <w:rFonts w:ascii="Calibri" w:hAnsi="Calibri" w:cs="Calibri"/>
        </w:rPr>
        <w:t xml:space="preserve">mit der Bahn erreichbar. </w:t>
      </w:r>
      <w:r w:rsidR="00647DB0">
        <w:rPr>
          <w:rFonts w:ascii="Calibri" w:hAnsi="Calibri" w:cs="Calibri"/>
        </w:rPr>
        <w:t xml:space="preserve">Aufgrund der Nähe zu Deutschland gilt bis Ende August sogar das 9-Euro-Ticket bis zu den Bahnhöfen der Tiroler </w:t>
      </w:r>
      <w:proofErr w:type="spellStart"/>
      <w:r w:rsidR="00647DB0">
        <w:rPr>
          <w:rFonts w:ascii="Calibri" w:hAnsi="Calibri" w:cs="Calibri"/>
        </w:rPr>
        <w:t>Zugspitz</w:t>
      </w:r>
      <w:proofErr w:type="spellEnd"/>
      <w:r w:rsidR="00647DB0">
        <w:rPr>
          <w:rFonts w:ascii="Calibri" w:hAnsi="Calibri" w:cs="Calibri"/>
        </w:rPr>
        <w:t xml:space="preserve"> Arena.</w:t>
      </w:r>
    </w:p>
    <w:p w14:paraId="18908791" w14:textId="77777777" w:rsidR="001B1B49" w:rsidRPr="001B1B49" w:rsidRDefault="001B1B49" w:rsidP="001B1B49">
      <w:pPr>
        <w:spacing w:line="276" w:lineRule="auto"/>
        <w:jc w:val="both"/>
        <w:rPr>
          <w:rFonts w:ascii="Calibri" w:hAnsi="Calibri" w:cs="Calibri"/>
        </w:rPr>
      </w:pPr>
    </w:p>
    <w:p w14:paraId="2AA0049D" w14:textId="77777777" w:rsidR="0012522D" w:rsidRPr="001B1B49" w:rsidRDefault="0012522D" w:rsidP="001B1B49">
      <w:pPr>
        <w:spacing w:line="276" w:lineRule="auto"/>
        <w:jc w:val="both"/>
        <w:rPr>
          <w:rFonts w:ascii="Calibri" w:hAnsi="Calibri" w:cs="Calibri"/>
          <w:b/>
          <w:bCs/>
        </w:rPr>
      </w:pPr>
      <w:proofErr w:type="spellStart"/>
      <w:r w:rsidRPr="001B1B49">
        <w:rPr>
          <w:rFonts w:ascii="Calibri" w:hAnsi="Calibri" w:cs="Calibri"/>
          <w:b/>
          <w:bCs/>
        </w:rPr>
        <w:t>Seensuchtsziel</w:t>
      </w:r>
      <w:proofErr w:type="spellEnd"/>
      <w:r w:rsidRPr="001B1B49">
        <w:rPr>
          <w:rFonts w:ascii="Calibri" w:hAnsi="Calibri" w:cs="Calibri"/>
          <w:b/>
          <w:bCs/>
        </w:rPr>
        <w:t xml:space="preserve"> für ambitionierte Mountainbiker: der </w:t>
      </w:r>
      <w:proofErr w:type="spellStart"/>
      <w:r w:rsidRPr="001B1B49">
        <w:rPr>
          <w:rFonts w:ascii="Calibri" w:hAnsi="Calibri" w:cs="Calibri"/>
          <w:b/>
          <w:bCs/>
        </w:rPr>
        <w:t>Blindsee</w:t>
      </w:r>
      <w:proofErr w:type="spellEnd"/>
    </w:p>
    <w:p w14:paraId="57DDC5D0" w14:textId="617A780C" w:rsidR="0012522D" w:rsidRPr="001B1B49" w:rsidRDefault="0012522D" w:rsidP="001B1B49">
      <w:pPr>
        <w:spacing w:line="276" w:lineRule="auto"/>
        <w:jc w:val="both"/>
        <w:rPr>
          <w:rFonts w:ascii="Calibri" w:hAnsi="Calibri" w:cs="Calibri"/>
        </w:rPr>
      </w:pPr>
      <w:r w:rsidRPr="001B1B49">
        <w:rPr>
          <w:rFonts w:ascii="Calibri" w:hAnsi="Calibri" w:cs="Calibri"/>
        </w:rPr>
        <w:t>Fragt man echte Mountainbiker nach ihren Top-10-Trails in den Alpen, hört man mit ziemlicher Sicherheit auch den Namen „</w:t>
      </w:r>
      <w:proofErr w:type="spellStart"/>
      <w:r w:rsidRPr="001B1B49">
        <w:rPr>
          <w:rFonts w:ascii="Calibri" w:hAnsi="Calibri" w:cs="Calibri"/>
        </w:rPr>
        <w:t>Blindseetrail</w:t>
      </w:r>
      <w:proofErr w:type="spellEnd"/>
      <w:r w:rsidRPr="001B1B49">
        <w:rPr>
          <w:rFonts w:ascii="Calibri" w:hAnsi="Calibri" w:cs="Calibri"/>
        </w:rPr>
        <w:t xml:space="preserve">“. Dieser schmale Weg schlängelt sich von der Mittelstation der </w:t>
      </w:r>
      <w:proofErr w:type="spellStart"/>
      <w:r w:rsidRPr="001B1B49">
        <w:rPr>
          <w:rFonts w:ascii="Calibri" w:hAnsi="Calibri" w:cs="Calibri"/>
        </w:rPr>
        <w:t>Grubigsteinbahn</w:t>
      </w:r>
      <w:proofErr w:type="spellEnd"/>
      <w:r w:rsidRPr="001B1B49">
        <w:rPr>
          <w:rFonts w:ascii="Calibri" w:hAnsi="Calibri" w:cs="Calibri"/>
        </w:rPr>
        <w:t xml:space="preserve"> (1</w:t>
      </w:r>
      <w:r w:rsidR="00647DB0">
        <w:rPr>
          <w:rFonts w:ascii="Calibri" w:hAnsi="Calibri" w:cs="Calibri"/>
        </w:rPr>
        <w:t>.</w:t>
      </w:r>
      <w:r w:rsidRPr="001B1B49">
        <w:rPr>
          <w:rFonts w:ascii="Calibri" w:hAnsi="Calibri" w:cs="Calibri"/>
        </w:rPr>
        <w:t xml:space="preserve">712 m) nach kurzem </w:t>
      </w:r>
      <w:proofErr w:type="spellStart"/>
      <w:r w:rsidRPr="001B1B49">
        <w:rPr>
          <w:rFonts w:ascii="Calibri" w:hAnsi="Calibri" w:cs="Calibri"/>
        </w:rPr>
        <w:t>Uphill</w:t>
      </w:r>
      <w:proofErr w:type="spellEnd"/>
      <w:r w:rsidRPr="001B1B49">
        <w:rPr>
          <w:rFonts w:ascii="Calibri" w:hAnsi="Calibri" w:cs="Calibri"/>
        </w:rPr>
        <w:t xml:space="preserve"> am Steilhang entlang Richtung </w:t>
      </w:r>
      <w:proofErr w:type="spellStart"/>
      <w:r w:rsidRPr="001B1B49">
        <w:rPr>
          <w:rFonts w:ascii="Calibri" w:hAnsi="Calibri" w:cs="Calibri"/>
        </w:rPr>
        <w:t>Fernpass</w:t>
      </w:r>
      <w:proofErr w:type="spellEnd"/>
      <w:r w:rsidRPr="001B1B49">
        <w:rPr>
          <w:rFonts w:ascii="Calibri" w:hAnsi="Calibri" w:cs="Calibri"/>
        </w:rPr>
        <w:t xml:space="preserve"> und endet nach faszinierender – aber anspruchsvoller – Fahrt direkt am </w:t>
      </w:r>
      <w:proofErr w:type="spellStart"/>
      <w:r w:rsidRPr="001B1B49">
        <w:rPr>
          <w:rFonts w:ascii="Calibri" w:hAnsi="Calibri" w:cs="Calibri"/>
        </w:rPr>
        <w:t>Blindsee</w:t>
      </w:r>
      <w:proofErr w:type="spellEnd"/>
      <w:r w:rsidRPr="001B1B49">
        <w:rPr>
          <w:rFonts w:ascii="Calibri" w:hAnsi="Calibri" w:cs="Calibri"/>
        </w:rPr>
        <w:t xml:space="preserve"> (1</w:t>
      </w:r>
      <w:r w:rsidR="00647DB0">
        <w:rPr>
          <w:rFonts w:ascii="Calibri" w:hAnsi="Calibri" w:cs="Calibri"/>
        </w:rPr>
        <w:t>.</w:t>
      </w:r>
      <w:r w:rsidRPr="001B1B49">
        <w:rPr>
          <w:rFonts w:ascii="Calibri" w:hAnsi="Calibri" w:cs="Calibri"/>
        </w:rPr>
        <w:t xml:space="preserve">092 m). Und dann? Man hüpft noch schnell in den See, kurbelt in einer halben Stunde zurück nach Lermoos – und nimmt am liebsten gleich nochmals den Lift zum </w:t>
      </w:r>
      <w:proofErr w:type="spellStart"/>
      <w:r w:rsidRPr="001B1B49">
        <w:rPr>
          <w:rFonts w:ascii="Calibri" w:hAnsi="Calibri" w:cs="Calibri"/>
        </w:rPr>
        <w:t>Blindseetrail</w:t>
      </w:r>
      <w:proofErr w:type="spellEnd"/>
      <w:r w:rsidRPr="001B1B49">
        <w:rPr>
          <w:rFonts w:ascii="Calibri" w:hAnsi="Calibri" w:cs="Calibri"/>
        </w:rPr>
        <w:t>!</w:t>
      </w:r>
    </w:p>
    <w:p w14:paraId="71FAA10A" w14:textId="77777777" w:rsidR="0012522D" w:rsidRPr="001B1B49" w:rsidRDefault="0012522D" w:rsidP="001B1B49">
      <w:pPr>
        <w:spacing w:line="276" w:lineRule="auto"/>
        <w:jc w:val="both"/>
        <w:rPr>
          <w:rFonts w:ascii="Calibri" w:hAnsi="Calibri" w:cs="Calibri"/>
        </w:rPr>
      </w:pPr>
    </w:p>
    <w:p w14:paraId="3700ECBA" w14:textId="77777777" w:rsidR="0012522D" w:rsidRPr="001B1B49" w:rsidRDefault="0012522D" w:rsidP="001B1B49">
      <w:pPr>
        <w:spacing w:line="276" w:lineRule="auto"/>
        <w:jc w:val="both"/>
        <w:rPr>
          <w:rFonts w:ascii="Calibri" w:hAnsi="Calibri" w:cs="Calibri"/>
          <w:b/>
          <w:bCs/>
        </w:rPr>
      </w:pPr>
      <w:proofErr w:type="spellStart"/>
      <w:r w:rsidRPr="001B1B49">
        <w:rPr>
          <w:rFonts w:ascii="Calibri" w:hAnsi="Calibri" w:cs="Calibri"/>
          <w:b/>
          <w:bCs/>
        </w:rPr>
        <w:t>Seensuchtsziel</w:t>
      </w:r>
      <w:proofErr w:type="spellEnd"/>
      <w:r w:rsidRPr="001B1B49">
        <w:rPr>
          <w:rFonts w:ascii="Calibri" w:hAnsi="Calibri" w:cs="Calibri"/>
          <w:b/>
          <w:bCs/>
        </w:rPr>
        <w:t xml:space="preserve"> für Familien mit Kindern: der </w:t>
      </w:r>
      <w:proofErr w:type="spellStart"/>
      <w:r w:rsidRPr="001B1B49">
        <w:rPr>
          <w:rFonts w:ascii="Calibri" w:hAnsi="Calibri" w:cs="Calibri"/>
          <w:b/>
          <w:bCs/>
        </w:rPr>
        <w:t>Heiterwanger</w:t>
      </w:r>
      <w:proofErr w:type="spellEnd"/>
      <w:r w:rsidRPr="001B1B49">
        <w:rPr>
          <w:rFonts w:ascii="Calibri" w:hAnsi="Calibri" w:cs="Calibri"/>
          <w:b/>
          <w:bCs/>
        </w:rPr>
        <w:t xml:space="preserve"> See</w:t>
      </w:r>
    </w:p>
    <w:p w14:paraId="39866B38" w14:textId="77777777" w:rsidR="0012522D" w:rsidRPr="001B1B49" w:rsidRDefault="0012522D" w:rsidP="001B1B49">
      <w:pPr>
        <w:spacing w:line="276" w:lineRule="auto"/>
        <w:jc w:val="both"/>
        <w:rPr>
          <w:rFonts w:ascii="Calibri" w:hAnsi="Calibri" w:cs="Calibri"/>
        </w:rPr>
      </w:pPr>
      <w:r w:rsidRPr="001B1B49">
        <w:rPr>
          <w:rFonts w:ascii="Calibri" w:hAnsi="Calibri" w:cs="Calibri"/>
        </w:rPr>
        <w:t xml:space="preserve">Dieser See ist der Zehnkämpfer in der Konkurrenz der besten Seen in der Tiroler </w:t>
      </w:r>
      <w:proofErr w:type="spellStart"/>
      <w:r w:rsidRPr="001B1B49">
        <w:rPr>
          <w:rFonts w:ascii="Calibri" w:hAnsi="Calibri" w:cs="Calibri"/>
        </w:rPr>
        <w:t>Zugspitz</w:t>
      </w:r>
      <w:proofErr w:type="spellEnd"/>
      <w:r w:rsidRPr="001B1B49">
        <w:rPr>
          <w:rFonts w:ascii="Calibri" w:hAnsi="Calibri" w:cs="Calibri"/>
        </w:rPr>
        <w:t xml:space="preserve"> Arena: nirgendwo absolute Weltspitze, aber in jeder Disziplin überdurchschnittlich </w:t>
      </w:r>
      <w:proofErr w:type="gramStart"/>
      <w:r w:rsidRPr="001B1B49">
        <w:rPr>
          <w:rFonts w:ascii="Calibri" w:hAnsi="Calibri" w:cs="Calibri"/>
        </w:rPr>
        <w:t>toll</w:t>
      </w:r>
      <w:proofErr w:type="gramEnd"/>
      <w:r w:rsidRPr="001B1B49">
        <w:rPr>
          <w:rFonts w:ascii="Calibri" w:hAnsi="Calibri" w:cs="Calibri"/>
        </w:rPr>
        <w:t xml:space="preserve">. Die einen stechen mit dem SUP in den </w:t>
      </w:r>
      <w:proofErr w:type="spellStart"/>
      <w:r w:rsidRPr="001B1B49">
        <w:rPr>
          <w:rFonts w:ascii="Calibri" w:hAnsi="Calibri" w:cs="Calibri"/>
        </w:rPr>
        <w:t>Heiterwanger</w:t>
      </w:r>
      <w:proofErr w:type="spellEnd"/>
      <w:r w:rsidRPr="001B1B49">
        <w:rPr>
          <w:rFonts w:ascii="Calibri" w:hAnsi="Calibri" w:cs="Calibri"/>
        </w:rPr>
        <w:t xml:space="preserve"> See, die anderen mit dem Ruderboot, die nächsten mit dem Tretboot. Wieder andere probieren einmal ein Elektroboot aus – und schippern anstrengungslos über den größten aller Seen in der Tiroler </w:t>
      </w:r>
      <w:proofErr w:type="spellStart"/>
      <w:r w:rsidRPr="001B1B49">
        <w:rPr>
          <w:rFonts w:ascii="Calibri" w:hAnsi="Calibri" w:cs="Calibri"/>
        </w:rPr>
        <w:t>Zugspitz</w:t>
      </w:r>
      <w:proofErr w:type="spellEnd"/>
      <w:r w:rsidRPr="001B1B49">
        <w:rPr>
          <w:rFonts w:ascii="Calibri" w:hAnsi="Calibri" w:cs="Calibri"/>
        </w:rPr>
        <w:t xml:space="preserve"> Arena. Wieder am Ufer, endet der Spaß aber noch lange nicht. Dann wird geangelt, gegrillt, gechillt …</w:t>
      </w:r>
    </w:p>
    <w:p w14:paraId="74CC2067" w14:textId="77777777" w:rsidR="0012522D" w:rsidRPr="001B1B49" w:rsidRDefault="0012522D" w:rsidP="001B1B49">
      <w:pPr>
        <w:spacing w:line="276" w:lineRule="auto"/>
        <w:jc w:val="both"/>
        <w:rPr>
          <w:rFonts w:ascii="Calibri" w:hAnsi="Calibri" w:cs="Calibri"/>
        </w:rPr>
      </w:pPr>
    </w:p>
    <w:p w14:paraId="5604002F" w14:textId="77777777" w:rsidR="0012522D" w:rsidRPr="001B1B49" w:rsidRDefault="0012522D" w:rsidP="001B1B49">
      <w:pPr>
        <w:spacing w:line="276" w:lineRule="auto"/>
        <w:jc w:val="both"/>
        <w:rPr>
          <w:rFonts w:ascii="Calibri" w:hAnsi="Calibri" w:cs="Calibri"/>
          <w:b/>
          <w:bCs/>
        </w:rPr>
      </w:pPr>
      <w:proofErr w:type="spellStart"/>
      <w:r w:rsidRPr="001B1B49">
        <w:rPr>
          <w:rFonts w:ascii="Calibri" w:hAnsi="Calibri" w:cs="Calibri"/>
          <w:b/>
          <w:bCs/>
        </w:rPr>
        <w:lastRenderedPageBreak/>
        <w:t>Seensuchtsziel</w:t>
      </w:r>
      <w:proofErr w:type="spellEnd"/>
      <w:r w:rsidRPr="001B1B49">
        <w:rPr>
          <w:rFonts w:ascii="Calibri" w:hAnsi="Calibri" w:cs="Calibri"/>
          <w:b/>
          <w:bCs/>
        </w:rPr>
        <w:t xml:space="preserve"> für Wanderer und E-Biker: der </w:t>
      </w:r>
      <w:proofErr w:type="spellStart"/>
      <w:r w:rsidRPr="001B1B49">
        <w:rPr>
          <w:rFonts w:ascii="Calibri" w:hAnsi="Calibri" w:cs="Calibri"/>
          <w:b/>
          <w:bCs/>
        </w:rPr>
        <w:t>Seebensee</w:t>
      </w:r>
      <w:proofErr w:type="spellEnd"/>
    </w:p>
    <w:p w14:paraId="7287F326" w14:textId="1A9C7BBE" w:rsidR="0012522D" w:rsidRPr="001B1B49" w:rsidRDefault="0012522D" w:rsidP="001B1B49">
      <w:pPr>
        <w:spacing w:line="276" w:lineRule="auto"/>
        <w:jc w:val="both"/>
        <w:rPr>
          <w:rFonts w:ascii="Calibri" w:hAnsi="Calibri" w:cs="Calibri"/>
        </w:rPr>
      </w:pPr>
      <w:r w:rsidRPr="001B1B49">
        <w:rPr>
          <w:rFonts w:ascii="Calibri" w:hAnsi="Calibri" w:cs="Calibri"/>
        </w:rPr>
        <w:t xml:space="preserve">Die „Neue Welt“ ist kein Science-Fiction-Roman, sondern eine hochalpine Skiabfahrt von der Zugspitze nach Ehrwald. Wer die zerklüfteten Südwestabstürze im Sommer sieht, glaubt kaum, dass es hier eine Abfahrt gibt. Bester Aussichtspunkt auf die „Neue Welt“ und die Sonnenseite von Deutschlands höchstem Berg ist der smaragdgrüne </w:t>
      </w:r>
      <w:proofErr w:type="spellStart"/>
      <w:r w:rsidRPr="001B1B49">
        <w:rPr>
          <w:rFonts w:ascii="Calibri" w:hAnsi="Calibri" w:cs="Calibri"/>
        </w:rPr>
        <w:t>Seebensee</w:t>
      </w:r>
      <w:proofErr w:type="spellEnd"/>
      <w:r w:rsidRPr="001B1B49">
        <w:rPr>
          <w:rFonts w:ascii="Calibri" w:hAnsi="Calibri" w:cs="Calibri"/>
        </w:rPr>
        <w:t xml:space="preserve"> (1</w:t>
      </w:r>
      <w:r w:rsidR="00647DB0">
        <w:rPr>
          <w:rFonts w:ascii="Calibri" w:hAnsi="Calibri" w:cs="Calibri"/>
        </w:rPr>
        <w:t>.</w:t>
      </w:r>
      <w:r w:rsidRPr="001B1B49">
        <w:rPr>
          <w:rFonts w:ascii="Calibri" w:hAnsi="Calibri" w:cs="Calibri"/>
        </w:rPr>
        <w:t>657 m). Der ist in einer guten Stunde Fußmarsch von der Ehrwalder-Alm-Bergstation (1</w:t>
      </w:r>
      <w:r w:rsidR="00647DB0">
        <w:rPr>
          <w:rFonts w:ascii="Calibri" w:hAnsi="Calibri" w:cs="Calibri"/>
        </w:rPr>
        <w:t>.</w:t>
      </w:r>
      <w:r w:rsidRPr="001B1B49">
        <w:rPr>
          <w:rFonts w:ascii="Calibri" w:hAnsi="Calibri" w:cs="Calibri"/>
        </w:rPr>
        <w:t>502 m) zu erreichen. Noch besser: die easy Fahrt mit dem E-Bike von Ehrwald (994 m) auf feinsten Fahrbahnen.</w:t>
      </w:r>
    </w:p>
    <w:p w14:paraId="6487DE1B" w14:textId="77777777" w:rsidR="0012522D" w:rsidRPr="001B1B49" w:rsidRDefault="0012522D" w:rsidP="001B1B49">
      <w:pPr>
        <w:pStyle w:val="Listenabsatz"/>
        <w:spacing w:line="276" w:lineRule="auto"/>
        <w:ind w:left="624"/>
        <w:jc w:val="both"/>
        <w:rPr>
          <w:rFonts w:ascii="Calibri" w:hAnsi="Calibri" w:cs="Calibri"/>
          <w:b/>
          <w:bCs/>
        </w:rPr>
      </w:pPr>
    </w:p>
    <w:p w14:paraId="4B60A1D3" w14:textId="77777777" w:rsidR="0012522D" w:rsidRPr="001B1B49" w:rsidRDefault="0012522D" w:rsidP="001B1B49">
      <w:pPr>
        <w:spacing w:line="276" w:lineRule="auto"/>
        <w:jc w:val="both"/>
        <w:rPr>
          <w:rFonts w:ascii="Calibri" w:hAnsi="Calibri" w:cs="Calibri"/>
          <w:b/>
          <w:bCs/>
        </w:rPr>
      </w:pPr>
      <w:proofErr w:type="spellStart"/>
      <w:r w:rsidRPr="001B1B49">
        <w:rPr>
          <w:rFonts w:ascii="Calibri" w:hAnsi="Calibri" w:cs="Calibri"/>
          <w:b/>
          <w:bCs/>
        </w:rPr>
        <w:t>Seensuchtsziel</w:t>
      </w:r>
      <w:proofErr w:type="spellEnd"/>
      <w:r w:rsidRPr="001B1B49">
        <w:rPr>
          <w:rFonts w:ascii="Calibri" w:hAnsi="Calibri" w:cs="Calibri"/>
          <w:b/>
          <w:bCs/>
        </w:rPr>
        <w:t xml:space="preserve"> für geländegängige Instagrammer: der Drachensee</w:t>
      </w:r>
    </w:p>
    <w:p w14:paraId="552D0AB2" w14:textId="023CC4F5" w:rsidR="0012522D" w:rsidRPr="001B1B49" w:rsidRDefault="0012522D" w:rsidP="001B1B49">
      <w:pPr>
        <w:spacing w:line="276" w:lineRule="auto"/>
        <w:jc w:val="both"/>
        <w:rPr>
          <w:rFonts w:ascii="Calibri" w:hAnsi="Calibri" w:cs="Calibri"/>
        </w:rPr>
      </w:pPr>
      <w:r w:rsidRPr="001B1B49">
        <w:rPr>
          <w:rFonts w:ascii="Calibri" w:hAnsi="Calibri" w:cs="Calibri"/>
        </w:rPr>
        <w:t xml:space="preserve">Am </w:t>
      </w:r>
      <w:proofErr w:type="spellStart"/>
      <w:r w:rsidRPr="001B1B49">
        <w:rPr>
          <w:rFonts w:ascii="Calibri" w:hAnsi="Calibri" w:cs="Calibri"/>
        </w:rPr>
        <w:t>Seebensee</w:t>
      </w:r>
      <w:proofErr w:type="spellEnd"/>
      <w:r w:rsidRPr="001B1B49">
        <w:rPr>
          <w:rFonts w:ascii="Calibri" w:hAnsi="Calibri" w:cs="Calibri"/>
        </w:rPr>
        <w:t xml:space="preserve"> „gelandet“ und Lust auf mehr? Dann Bergstiefel fester schnüren und hoch zum Drachensee! Dieser hochalpine Bergsee auf 1</w:t>
      </w:r>
      <w:r w:rsidR="00647DB0">
        <w:rPr>
          <w:rFonts w:ascii="Calibri" w:hAnsi="Calibri" w:cs="Calibri"/>
        </w:rPr>
        <w:t>.</w:t>
      </w:r>
      <w:r w:rsidRPr="001B1B49">
        <w:rPr>
          <w:rFonts w:ascii="Calibri" w:hAnsi="Calibri" w:cs="Calibri"/>
        </w:rPr>
        <w:t xml:space="preserve">874 Metern Höhe </w:t>
      </w:r>
      <w:proofErr w:type="gramStart"/>
      <w:r w:rsidRPr="001B1B49">
        <w:rPr>
          <w:rFonts w:ascii="Calibri" w:hAnsi="Calibri" w:cs="Calibri"/>
        </w:rPr>
        <w:t>ist quasi</w:t>
      </w:r>
      <w:proofErr w:type="gramEnd"/>
      <w:r w:rsidRPr="001B1B49">
        <w:rPr>
          <w:rFonts w:ascii="Calibri" w:hAnsi="Calibri" w:cs="Calibri"/>
        </w:rPr>
        <w:t xml:space="preserve"> der „Haussee“ der Coburger Hütte – und extrem </w:t>
      </w:r>
      <w:proofErr w:type="spellStart"/>
      <w:r w:rsidRPr="001B1B49">
        <w:rPr>
          <w:rFonts w:ascii="Calibri" w:hAnsi="Calibri" w:cs="Calibri"/>
        </w:rPr>
        <w:t>instragramabel</w:t>
      </w:r>
      <w:proofErr w:type="spellEnd"/>
      <w:r w:rsidRPr="001B1B49">
        <w:rPr>
          <w:rFonts w:ascii="Calibri" w:hAnsi="Calibri" w:cs="Calibri"/>
        </w:rPr>
        <w:t xml:space="preserve">. Die AV-Hütte, die 50 Meter über dem See thront, ist der perfekte Ausgangspunkt für „höhere Weihen“ in der Tiroler </w:t>
      </w:r>
      <w:proofErr w:type="spellStart"/>
      <w:r w:rsidRPr="001B1B49">
        <w:rPr>
          <w:rFonts w:ascii="Calibri" w:hAnsi="Calibri" w:cs="Calibri"/>
        </w:rPr>
        <w:t>Zugspitz</w:t>
      </w:r>
      <w:proofErr w:type="spellEnd"/>
      <w:r w:rsidRPr="001B1B49">
        <w:rPr>
          <w:rFonts w:ascii="Calibri" w:hAnsi="Calibri" w:cs="Calibri"/>
        </w:rPr>
        <w:t xml:space="preserve"> Arena. Eines der Top-Ziele ist der spannende Klettersteig an der </w:t>
      </w:r>
      <w:proofErr w:type="spellStart"/>
      <w:r w:rsidRPr="001B1B49">
        <w:rPr>
          <w:rFonts w:ascii="Calibri" w:hAnsi="Calibri" w:cs="Calibri"/>
        </w:rPr>
        <w:t>Tajakante</w:t>
      </w:r>
      <w:proofErr w:type="spellEnd"/>
      <w:r w:rsidRPr="001B1B49">
        <w:rPr>
          <w:rFonts w:ascii="Calibri" w:hAnsi="Calibri" w:cs="Calibri"/>
        </w:rPr>
        <w:t xml:space="preserve"> entlang zum Vorderen </w:t>
      </w:r>
      <w:proofErr w:type="spellStart"/>
      <w:r w:rsidRPr="001B1B49">
        <w:rPr>
          <w:rFonts w:ascii="Calibri" w:hAnsi="Calibri" w:cs="Calibri"/>
        </w:rPr>
        <w:t>Tajakopf</w:t>
      </w:r>
      <w:proofErr w:type="spellEnd"/>
      <w:r w:rsidRPr="001B1B49">
        <w:rPr>
          <w:rFonts w:ascii="Calibri" w:hAnsi="Calibri" w:cs="Calibri"/>
        </w:rPr>
        <w:t xml:space="preserve"> (2</w:t>
      </w:r>
      <w:r w:rsidR="00647DB0">
        <w:rPr>
          <w:rFonts w:ascii="Calibri" w:hAnsi="Calibri" w:cs="Calibri"/>
        </w:rPr>
        <w:t>.</w:t>
      </w:r>
      <w:r w:rsidRPr="001B1B49">
        <w:rPr>
          <w:rFonts w:ascii="Calibri" w:hAnsi="Calibri" w:cs="Calibri"/>
        </w:rPr>
        <w:t>450 m). Auch sehr lohnend: die Bergtour zum Vorderen Drachenkopf (2</w:t>
      </w:r>
      <w:r w:rsidR="00647DB0">
        <w:rPr>
          <w:rFonts w:ascii="Calibri" w:hAnsi="Calibri" w:cs="Calibri"/>
        </w:rPr>
        <w:t>.</w:t>
      </w:r>
      <w:r w:rsidRPr="001B1B49">
        <w:rPr>
          <w:rFonts w:ascii="Calibri" w:hAnsi="Calibri" w:cs="Calibri"/>
        </w:rPr>
        <w:t xml:space="preserve">302 m). </w:t>
      </w:r>
    </w:p>
    <w:p w14:paraId="3C002FD9" w14:textId="77777777" w:rsidR="0012522D" w:rsidRPr="001B1B49" w:rsidRDefault="0012522D" w:rsidP="001B1B49">
      <w:pPr>
        <w:spacing w:line="276" w:lineRule="auto"/>
        <w:jc w:val="both"/>
        <w:rPr>
          <w:rFonts w:ascii="Calibri" w:hAnsi="Calibri" w:cs="Calibri"/>
        </w:rPr>
      </w:pPr>
    </w:p>
    <w:p w14:paraId="6E3861DC" w14:textId="77777777" w:rsidR="0012522D" w:rsidRPr="001B1B49" w:rsidRDefault="0012522D" w:rsidP="001B1B49">
      <w:pPr>
        <w:spacing w:line="276" w:lineRule="auto"/>
        <w:jc w:val="both"/>
        <w:rPr>
          <w:rFonts w:ascii="Calibri" w:hAnsi="Calibri" w:cs="Calibri"/>
          <w:b/>
          <w:bCs/>
        </w:rPr>
      </w:pPr>
      <w:proofErr w:type="spellStart"/>
      <w:r w:rsidRPr="001B1B49">
        <w:rPr>
          <w:rFonts w:ascii="Calibri" w:hAnsi="Calibri" w:cs="Calibri"/>
          <w:b/>
          <w:bCs/>
        </w:rPr>
        <w:t>Seensuchtsziel</w:t>
      </w:r>
      <w:proofErr w:type="spellEnd"/>
      <w:r w:rsidRPr="001B1B49">
        <w:rPr>
          <w:rFonts w:ascii="Calibri" w:hAnsi="Calibri" w:cs="Calibri"/>
          <w:b/>
          <w:bCs/>
        </w:rPr>
        <w:t xml:space="preserve"> für easy Lustwanderer: der </w:t>
      </w:r>
      <w:proofErr w:type="spellStart"/>
      <w:r w:rsidRPr="001B1B49">
        <w:rPr>
          <w:rFonts w:ascii="Calibri" w:hAnsi="Calibri" w:cs="Calibri"/>
          <w:b/>
          <w:bCs/>
        </w:rPr>
        <w:t>Mittersee</w:t>
      </w:r>
      <w:proofErr w:type="spellEnd"/>
      <w:r w:rsidRPr="001B1B49">
        <w:rPr>
          <w:rFonts w:ascii="Calibri" w:hAnsi="Calibri" w:cs="Calibri"/>
          <w:b/>
          <w:bCs/>
        </w:rPr>
        <w:t xml:space="preserve"> und Weißensee</w:t>
      </w:r>
    </w:p>
    <w:p w14:paraId="040F2073" w14:textId="57EEF547" w:rsidR="0012522D" w:rsidRPr="001B1B49" w:rsidRDefault="0012522D" w:rsidP="001B1B49">
      <w:pPr>
        <w:spacing w:line="276" w:lineRule="auto"/>
        <w:jc w:val="both"/>
        <w:rPr>
          <w:rFonts w:ascii="Calibri" w:hAnsi="Calibri" w:cs="Calibri"/>
        </w:rPr>
      </w:pPr>
      <w:r w:rsidRPr="001B1B49">
        <w:rPr>
          <w:rFonts w:ascii="Calibri" w:hAnsi="Calibri" w:cs="Calibri"/>
        </w:rPr>
        <w:t xml:space="preserve">Keine Höhenmeter-Ambitionen, aber Lust auf schönes Bergpanorama und </w:t>
      </w:r>
      <w:r w:rsidR="00AE3477">
        <w:rPr>
          <w:rFonts w:ascii="Calibri" w:hAnsi="Calibri" w:cs="Calibri"/>
        </w:rPr>
        <w:t>kristallklare Bergseen</w:t>
      </w:r>
      <w:r w:rsidRPr="001B1B49">
        <w:rPr>
          <w:rFonts w:ascii="Calibri" w:hAnsi="Calibri" w:cs="Calibri"/>
        </w:rPr>
        <w:t xml:space="preserve">? Dann sind die „Drillingsschwestern“ </w:t>
      </w:r>
      <w:proofErr w:type="spellStart"/>
      <w:r w:rsidRPr="001B1B49">
        <w:rPr>
          <w:rFonts w:ascii="Calibri" w:hAnsi="Calibri" w:cs="Calibri"/>
        </w:rPr>
        <w:t>Blindsee</w:t>
      </w:r>
      <w:proofErr w:type="spellEnd"/>
      <w:r w:rsidRPr="001B1B49">
        <w:rPr>
          <w:rFonts w:ascii="Calibri" w:hAnsi="Calibri" w:cs="Calibri"/>
        </w:rPr>
        <w:t xml:space="preserve"> (siehe oben), </w:t>
      </w:r>
      <w:proofErr w:type="spellStart"/>
      <w:r w:rsidRPr="001B1B49">
        <w:rPr>
          <w:rFonts w:ascii="Calibri" w:hAnsi="Calibri" w:cs="Calibri"/>
        </w:rPr>
        <w:t>Mittersee</w:t>
      </w:r>
      <w:proofErr w:type="spellEnd"/>
      <w:r w:rsidRPr="001B1B49">
        <w:rPr>
          <w:rFonts w:ascii="Calibri" w:hAnsi="Calibri" w:cs="Calibri"/>
        </w:rPr>
        <w:t xml:space="preserve"> und Weißensee – allesamt Urlaubsgrüße aus der letzten Eiszeit – genau richtig! Die beiden letzteren sind besonders unkompliziert per Auto, Fahrrad oder zu Fuß erreichbar und punkten </w:t>
      </w:r>
      <w:r w:rsidR="00691B08">
        <w:rPr>
          <w:rFonts w:ascii="Calibri" w:hAnsi="Calibri" w:cs="Calibri"/>
        </w:rPr>
        <w:t>daher</w:t>
      </w:r>
      <w:r w:rsidR="0022629A">
        <w:rPr>
          <w:rFonts w:ascii="Calibri" w:hAnsi="Calibri" w:cs="Calibri"/>
        </w:rPr>
        <w:t xml:space="preserve"> </w:t>
      </w:r>
      <w:r w:rsidRPr="001B1B49">
        <w:rPr>
          <w:rFonts w:ascii="Calibri" w:hAnsi="Calibri" w:cs="Calibri"/>
        </w:rPr>
        <w:t>mit 1a-</w:t>
      </w:r>
      <w:r w:rsidR="0022629A">
        <w:rPr>
          <w:rFonts w:ascii="Calibri" w:hAnsi="Calibri" w:cs="Calibri"/>
        </w:rPr>
        <w:t>Familien</w:t>
      </w:r>
      <w:r w:rsidRPr="001B1B49">
        <w:rPr>
          <w:rFonts w:ascii="Calibri" w:hAnsi="Calibri" w:cs="Calibri"/>
        </w:rPr>
        <w:t xml:space="preserve">tauglichkeit. Tipp: die easy Drei-Seen-Wanderung auf besten Wegen – mit Abkühlung in </w:t>
      </w:r>
      <w:r w:rsidR="00D00C3D">
        <w:rPr>
          <w:rFonts w:ascii="Calibri" w:hAnsi="Calibri" w:cs="Calibri"/>
        </w:rPr>
        <w:t>zwei</w:t>
      </w:r>
      <w:r w:rsidRPr="001B1B49">
        <w:rPr>
          <w:rFonts w:ascii="Calibri" w:hAnsi="Calibri" w:cs="Calibri"/>
        </w:rPr>
        <w:t xml:space="preserve"> der </w:t>
      </w:r>
      <w:r w:rsidR="00697FE8">
        <w:rPr>
          <w:rFonts w:ascii="Calibri" w:hAnsi="Calibri" w:cs="Calibri"/>
        </w:rPr>
        <w:t>drei</w:t>
      </w:r>
      <w:r w:rsidRPr="001B1B49">
        <w:rPr>
          <w:rFonts w:ascii="Calibri" w:hAnsi="Calibri" w:cs="Calibri"/>
        </w:rPr>
        <w:t xml:space="preserve"> Seen</w:t>
      </w:r>
      <w:r w:rsidR="00697FE8">
        <w:rPr>
          <w:rFonts w:ascii="Calibri" w:hAnsi="Calibri" w:cs="Calibri"/>
        </w:rPr>
        <w:t>.</w:t>
      </w:r>
      <w:r w:rsidRPr="001B1B49">
        <w:rPr>
          <w:rFonts w:ascii="Calibri" w:hAnsi="Calibri" w:cs="Calibri"/>
        </w:rPr>
        <w:t xml:space="preserve"> </w:t>
      </w:r>
      <w:r w:rsidR="00D00C3D">
        <w:rPr>
          <w:rFonts w:ascii="Calibri" w:hAnsi="Calibri" w:cs="Calibri"/>
        </w:rPr>
        <w:t xml:space="preserve">Denn </w:t>
      </w:r>
      <w:r w:rsidR="0086454D">
        <w:rPr>
          <w:rFonts w:ascii="Calibri" w:hAnsi="Calibri" w:cs="Calibri"/>
        </w:rPr>
        <w:t>s</w:t>
      </w:r>
      <w:r w:rsidR="00D00C3D">
        <w:rPr>
          <w:rFonts w:ascii="Calibri" w:hAnsi="Calibri" w:cs="Calibri"/>
        </w:rPr>
        <w:t xml:space="preserve">owohl im Blind- als auch im </w:t>
      </w:r>
      <w:proofErr w:type="spellStart"/>
      <w:r w:rsidR="00D00C3D">
        <w:rPr>
          <w:rFonts w:ascii="Calibri" w:hAnsi="Calibri" w:cs="Calibri"/>
        </w:rPr>
        <w:t>Mittersee</w:t>
      </w:r>
      <w:proofErr w:type="spellEnd"/>
      <w:r w:rsidR="00D00C3D">
        <w:rPr>
          <w:rFonts w:ascii="Calibri" w:hAnsi="Calibri" w:cs="Calibri"/>
        </w:rPr>
        <w:t xml:space="preserve"> </w:t>
      </w:r>
      <w:r w:rsidR="00895A4D">
        <w:rPr>
          <w:rFonts w:ascii="Calibri" w:hAnsi="Calibri" w:cs="Calibri"/>
        </w:rPr>
        <w:t xml:space="preserve">ist </w:t>
      </w:r>
      <w:r w:rsidR="006A26F7">
        <w:rPr>
          <w:rFonts w:ascii="Calibri" w:hAnsi="Calibri" w:cs="Calibri"/>
        </w:rPr>
        <w:t>S</w:t>
      </w:r>
      <w:r w:rsidR="00895A4D">
        <w:rPr>
          <w:rFonts w:ascii="Calibri" w:hAnsi="Calibri" w:cs="Calibri"/>
        </w:rPr>
        <w:t>chwimmen erlaubt.</w:t>
      </w:r>
    </w:p>
    <w:p w14:paraId="535C8211" w14:textId="77777777" w:rsidR="0012522D" w:rsidRPr="001B1B49" w:rsidRDefault="0012522D" w:rsidP="001B1B49">
      <w:pPr>
        <w:pStyle w:val="Listenabsatz"/>
        <w:spacing w:line="276" w:lineRule="auto"/>
        <w:ind w:left="0"/>
        <w:jc w:val="both"/>
        <w:rPr>
          <w:rFonts w:ascii="Calibri" w:hAnsi="Calibri" w:cs="Calibri"/>
        </w:rPr>
      </w:pPr>
    </w:p>
    <w:p w14:paraId="1EF6990C" w14:textId="77777777" w:rsidR="0012522D" w:rsidRPr="001B1B49" w:rsidRDefault="0012522D" w:rsidP="001B1B49">
      <w:pPr>
        <w:spacing w:line="276" w:lineRule="auto"/>
        <w:jc w:val="both"/>
        <w:rPr>
          <w:rFonts w:ascii="Calibri" w:hAnsi="Calibri" w:cs="Calibri"/>
          <w:b/>
          <w:bCs/>
        </w:rPr>
      </w:pPr>
      <w:proofErr w:type="spellStart"/>
      <w:r w:rsidRPr="001B1B49">
        <w:rPr>
          <w:rFonts w:ascii="Calibri" w:hAnsi="Calibri" w:cs="Calibri"/>
          <w:b/>
          <w:bCs/>
        </w:rPr>
        <w:t>Seensuchtsziel</w:t>
      </w:r>
      <w:proofErr w:type="spellEnd"/>
      <w:r w:rsidRPr="001B1B49">
        <w:rPr>
          <w:rFonts w:ascii="Calibri" w:hAnsi="Calibri" w:cs="Calibri"/>
          <w:b/>
          <w:bCs/>
        </w:rPr>
        <w:t xml:space="preserve"> für Zugspitz-</w:t>
      </w:r>
      <w:proofErr w:type="spellStart"/>
      <w:r w:rsidRPr="001B1B49">
        <w:rPr>
          <w:rFonts w:ascii="Calibri" w:hAnsi="Calibri" w:cs="Calibri"/>
          <w:b/>
          <w:bCs/>
        </w:rPr>
        <w:t>Umrunder</w:t>
      </w:r>
      <w:proofErr w:type="spellEnd"/>
      <w:r w:rsidRPr="001B1B49">
        <w:rPr>
          <w:rFonts w:ascii="Calibri" w:hAnsi="Calibri" w:cs="Calibri"/>
          <w:b/>
          <w:bCs/>
        </w:rPr>
        <w:t xml:space="preserve"> mit </w:t>
      </w:r>
      <w:proofErr w:type="spellStart"/>
      <w:r w:rsidRPr="001B1B49">
        <w:rPr>
          <w:rFonts w:ascii="Calibri" w:hAnsi="Calibri" w:cs="Calibri"/>
          <w:b/>
          <w:bCs/>
        </w:rPr>
        <w:t>Gravelbike</w:t>
      </w:r>
      <w:proofErr w:type="spellEnd"/>
      <w:r w:rsidRPr="001B1B49">
        <w:rPr>
          <w:rFonts w:ascii="Calibri" w:hAnsi="Calibri" w:cs="Calibri"/>
          <w:b/>
          <w:bCs/>
        </w:rPr>
        <w:t xml:space="preserve">: der </w:t>
      </w:r>
      <w:proofErr w:type="spellStart"/>
      <w:r w:rsidRPr="001B1B49">
        <w:rPr>
          <w:rFonts w:ascii="Calibri" w:hAnsi="Calibri" w:cs="Calibri"/>
          <w:b/>
          <w:bCs/>
        </w:rPr>
        <w:t>Igelsee</w:t>
      </w:r>
      <w:proofErr w:type="spellEnd"/>
    </w:p>
    <w:p w14:paraId="7E9458D1" w14:textId="0B17E594" w:rsidR="0012522D" w:rsidRPr="001B1B49" w:rsidRDefault="0012522D" w:rsidP="001B1B49">
      <w:pPr>
        <w:spacing w:line="276" w:lineRule="auto"/>
        <w:jc w:val="both"/>
        <w:rPr>
          <w:rFonts w:ascii="Calibri" w:hAnsi="Calibri" w:cs="Calibri"/>
        </w:rPr>
      </w:pPr>
      <w:r w:rsidRPr="001B1B49">
        <w:rPr>
          <w:rFonts w:ascii="Calibri" w:hAnsi="Calibri" w:cs="Calibri"/>
        </w:rPr>
        <w:t xml:space="preserve">In den Wilden Neunzigern, als ein neues Sportgerät namens „Mountainbike“ aus Nordamerika in die Alpen kam, war die „Zugspitz-Umrundung“ die Königstour weit und breit. Seither ist viel Wasser die Loisach hinuntergeflossen. Was bleibt, ist die lange, aber nie langweilige Runde um die Zugspitze. Aber heutzutage eher mit dem E-Mountainbike. Oder noch besser: mit dem trendig-leichten </w:t>
      </w:r>
      <w:proofErr w:type="spellStart"/>
      <w:r w:rsidRPr="001B1B49">
        <w:rPr>
          <w:rFonts w:ascii="Calibri" w:hAnsi="Calibri" w:cs="Calibri"/>
        </w:rPr>
        <w:t>Gravelbike</w:t>
      </w:r>
      <w:proofErr w:type="spellEnd"/>
      <w:r w:rsidRPr="001B1B49">
        <w:rPr>
          <w:rFonts w:ascii="Calibri" w:hAnsi="Calibri" w:cs="Calibri"/>
        </w:rPr>
        <w:t xml:space="preserve">! Willkommener Ausruh- und Rastplatz am höchsten Punkt der Strecke: der periodische </w:t>
      </w:r>
      <w:proofErr w:type="spellStart"/>
      <w:r w:rsidRPr="001B1B49">
        <w:rPr>
          <w:rFonts w:ascii="Calibri" w:hAnsi="Calibri" w:cs="Calibri"/>
        </w:rPr>
        <w:t>Igelsee</w:t>
      </w:r>
      <w:proofErr w:type="spellEnd"/>
      <w:r w:rsidRPr="001B1B49">
        <w:rPr>
          <w:rFonts w:ascii="Calibri" w:hAnsi="Calibri" w:cs="Calibri"/>
        </w:rPr>
        <w:t xml:space="preserve"> (1</w:t>
      </w:r>
      <w:r w:rsidR="002A2127">
        <w:rPr>
          <w:rFonts w:ascii="Calibri" w:hAnsi="Calibri" w:cs="Calibri"/>
        </w:rPr>
        <w:t>.</w:t>
      </w:r>
      <w:r w:rsidRPr="001B1B49">
        <w:rPr>
          <w:rFonts w:ascii="Calibri" w:hAnsi="Calibri" w:cs="Calibri"/>
        </w:rPr>
        <w:t xml:space="preserve">538 m). Ab hier geht’s in rauschender Fahrt in die </w:t>
      </w:r>
      <w:proofErr w:type="spellStart"/>
      <w:r w:rsidRPr="001B1B49">
        <w:rPr>
          <w:rFonts w:ascii="Calibri" w:hAnsi="Calibri" w:cs="Calibri"/>
        </w:rPr>
        <w:t>Leutasch</w:t>
      </w:r>
      <w:proofErr w:type="spellEnd"/>
      <w:r w:rsidRPr="001B1B49">
        <w:rPr>
          <w:rFonts w:ascii="Calibri" w:hAnsi="Calibri" w:cs="Calibri"/>
        </w:rPr>
        <w:t xml:space="preserve">.  </w:t>
      </w:r>
    </w:p>
    <w:p w14:paraId="1C2050A6" w14:textId="77777777" w:rsidR="0012522D" w:rsidRPr="001B1B49" w:rsidRDefault="0012522D" w:rsidP="001B1B49">
      <w:pPr>
        <w:spacing w:line="276" w:lineRule="auto"/>
        <w:jc w:val="both"/>
        <w:rPr>
          <w:rFonts w:ascii="Calibri" w:hAnsi="Calibri" w:cs="Calibri"/>
        </w:rPr>
      </w:pPr>
    </w:p>
    <w:p w14:paraId="1EC2BA90" w14:textId="77777777" w:rsidR="0012522D" w:rsidRPr="001B1B49" w:rsidRDefault="0012522D" w:rsidP="001B1B49">
      <w:pPr>
        <w:spacing w:line="276" w:lineRule="auto"/>
        <w:ind w:left="340" w:hanging="340"/>
        <w:jc w:val="both"/>
        <w:rPr>
          <w:rFonts w:ascii="Calibri" w:hAnsi="Calibri" w:cs="Calibri"/>
        </w:rPr>
      </w:pPr>
      <w:r w:rsidRPr="001B1B49">
        <w:rPr>
          <w:rFonts w:ascii="Calibri" w:hAnsi="Calibri" w:cs="Calibri"/>
        </w:rPr>
        <w:t xml:space="preserve">Weitere Infos / Links: </w:t>
      </w:r>
      <w:hyperlink r:id="rId11" w:history="1">
        <w:r w:rsidRPr="001B1B49">
          <w:rPr>
            <w:rFonts w:ascii="Calibri" w:hAnsi="Calibri" w:cs="Calibri"/>
          </w:rPr>
          <w:t>https://zugspitzarena.com/de/Sommer-Erlebnis/Seen-Baeder</w:t>
        </w:r>
      </w:hyperlink>
      <w:r w:rsidRPr="001B1B49">
        <w:rPr>
          <w:rFonts w:ascii="Calibri" w:hAnsi="Calibri" w:cs="Calibri"/>
        </w:rPr>
        <w:t xml:space="preserve"> </w:t>
      </w:r>
    </w:p>
    <w:p w14:paraId="122C0020" w14:textId="77777777" w:rsidR="00150331" w:rsidRPr="001B1B49" w:rsidRDefault="00150331" w:rsidP="001B1B49">
      <w:pPr>
        <w:spacing w:after="120" w:line="276" w:lineRule="auto"/>
        <w:ind w:right="844"/>
        <w:jc w:val="both"/>
        <w:rPr>
          <w:rFonts w:ascii="Calibri" w:hAnsi="Calibri" w:cs="Calibri"/>
        </w:rPr>
      </w:pPr>
    </w:p>
    <w:p w14:paraId="5DCF50EE" w14:textId="5785756C" w:rsidR="00A70AF4" w:rsidRPr="001B1B49" w:rsidRDefault="0012522D" w:rsidP="001B1B49">
      <w:pPr>
        <w:spacing w:after="120" w:line="276" w:lineRule="auto"/>
        <w:jc w:val="right"/>
        <w:rPr>
          <w:rFonts w:ascii="Calibri" w:hAnsi="Calibri" w:cs="Calibri"/>
        </w:rPr>
      </w:pPr>
      <w:r w:rsidRPr="001B1B49">
        <w:rPr>
          <w:rFonts w:ascii="Calibri" w:hAnsi="Calibri" w:cs="Calibri"/>
          <w:bCs/>
        </w:rPr>
        <w:t>August</w:t>
      </w:r>
      <w:r w:rsidR="00C4437D" w:rsidRPr="001B1B49">
        <w:rPr>
          <w:rFonts w:ascii="Calibri" w:hAnsi="Calibri" w:cs="Calibri"/>
          <w:bCs/>
        </w:rPr>
        <w:t xml:space="preserve"> 2022</w:t>
      </w:r>
    </w:p>
    <w:p w14:paraId="55DF0CAA" w14:textId="7E38B5AD" w:rsidR="001D4940" w:rsidRPr="001B1B49" w:rsidRDefault="001D4940" w:rsidP="001B1B49">
      <w:pPr>
        <w:pStyle w:val="Textkrper"/>
        <w:spacing w:line="276" w:lineRule="auto"/>
        <w:ind w:right="844"/>
        <w:rPr>
          <w:rFonts w:ascii="Calibri" w:hAnsi="Calibri" w:cs="Calibri"/>
          <w:bCs/>
          <w:sz w:val="24"/>
        </w:rPr>
      </w:pPr>
    </w:p>
    <w:p w14:paraId="609E9715" w14:textId="77777777" w:rsidR="009111DD" w:rsidRPr="001B1B49" w:rsidRDefault="009111DD" w:rsidP="001B1B49">
      <w:pPr>
        <w:pStyle w:val="Textkrper"/>
        <w:spacing w:line="276" w:lineRule="auto"/>
        <w:ind w:right="844"/>
        <w:rPr>
          <w:rFonts w:ascii="Calibri" w:hAnsi="Calibri" w:cs="Calibri"/>
          <w:bCs/>
          <w:sz w:val="24"/>
        </w:rPr>
      </w:pPr>
    </w:p>
    <w:p w14:paraId="18E91453" w14:textId="7E3BEB6C" w:rsidR="00A70AF4" w:rsidRPr="001B1B49" w:rsidRDefault="00A70AF4" w:rsidP="001B1B49">
      <w:pPr>
        <w:pStyle w:val="Textkrper"/>
        <w:spacing w:line="276" w:lineRule="auto"/>
        <w:ind w:right="0"/>
        <w:rPr>
          <w:rFonts w:ascii="Calibri" w:hAnsi="Calibri" w:cs="Calibri"/>
          <w:sz w:val="24"/>
        </w:rPr>
      </w:pPr>
      <w:r w:rsidRPr="001B1B49">
        <w:rPr>
          <w:rFonts w:ascii="Calibri" w:hAnsi="Calibri" w:cs="Calibri"/>
          <w:sz w:val="24"/>
        </w:rPr>
        <w:t xml:space="preserve">Digitales Text- und Bildmaterial kann unter </w:t>
      </w:r>
      <w:hyperlink r:id="rId12" w:history="1">
        <w:r w:rsidR="005F30F4" w:rsidRPr="001B1B49">
          <w:rPr>
            <w:rStyle w:val="Hyperlink"/>
            <w:rFonts w:ascii="Calibri" w:hAnsi="Calibri" w:cs="Calibri"/>
            <w:sz w:val="24"/>
          </w:rPr>
          <w:t>www.hansmannpr.de</w:t>
        </w:r>
      </w:hyperlink>
      <w:r w:rsidR="00C4437D" w:rsidRPr="001B1B49">
        <w:rPr>
          <w:rFonts w:ascii="Calibri" w:hAnsi="Calibri" w:cs="Calibri"/>
          <w:sz w:val="24"/>
        </w:rPr>
        <w:t xml:space="preserve"> </w:t>
      </w:r>
      <w:r w:rsidRPr="001B1B49">
        <w:rPr>
          <w:rFonts w:ascii="Calibri" w:hAnsi="Calibri" w:cs="Calibri"/>
          <w:sz w:val="24"/>
        </w:rPr>
        <w:t>heruntergeladen werden.</w:t>
      </w:r>
    </w:p>
    <w:p w14:paraId="40BD67C7" w14:textId="77777777" w:rsidR="00A70AF4" w:rsidRPr="001B1B49" w:rsidRDefault="00A70AF4" w:rsidP="001B1B49">
      <w:pPr>
        <w:pStyle w:val="Textkrper"/>
        <w:spacing w:line="276" w:lineRule="auto"/>
        <w:ind w:right="844"/>
        <w:rPr>
          <w:rFonts w:ascii="Calibri" w:hAnsi="Calibri" w:cs="Calibri"/>
          <w:sz w:val="24"/>
        </w:rPr>
      </w:pPr>
    </w:p>
    <w:p w14:paraId="6F0A3EDB" w14:textId="1A5F742C" w:rsidR="00FB2A0D" w:rsidRPr="001B1B49" w:rsidRDefault="00A70AF4" w:rsidP="001B1B49">
      <w:pPr>
        <w:pStyle w:val="Textkrper"/>
        <w:spacing w:line="276" w:lineRule="auto"/>
        <w:ind w:right="0"/>
        <w:rPr>
          <w:rFonts w:ascii="Calibri" w:hAnsi="Calibri" w:cs="Calibri"/>
          <w:i/>
          <w:iCs/>
          <w:sz w:val="24"/>
        </w:rPr>
      </w:pPr>
      <w:r w:rsidRPr="001B1B49">
        <w:rPr>
          <w:rFonts w:ascii="Calibri" w:hAnsi="Calibri" w:cs="Calibri"/>
          <w:i/>
          <w:iCs/>
          <w:sz w:val="24"/>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sectPr w:rsidR="00FB2A0D" w:rsidRPr="001B1B49" w:rsidSect="004B381A">
      <w:headerReference w:type="even" r:id="rId13"/>
      <w:headerReference w:type="default" r:id="rId14"/>
      <w:footerReference w:type="even" r:id="rId15"/>
      <w:footerReference w:type="default" r:id="rId16"/>
      <w:headerReference w:type="first" r:id="rId17"/>
      <w:footerReference w:type="first" r:id="rId18"/>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2B05" w14:textId="77777777" w:rsidR="00B82ABD" w:rsidRDefault="00B82ABD">
      <w:r>
        <w:separator/>
      </w:r>
    </w:p>
  </w:endnote>
  <w:endnote w:type="continuationSeparator" w:id="0">
    <w:p w14:paraId="1F112A0C" w14:textId="77777777" w:rsidR="00B82ABD" w:rsidRDefault="00B82ABD">
      <w:r>
        <w:continuationSeparator/>
      </w:r>
    </w:p>
  </w:endnote>
  <w:endnote w:type="continuationNotice" w:id="1">
    <w:p w14:paraId="006D3663" w14:textId="77777777" w:rsidR="00B82ABD" w:rsidRDefault="00B8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B395" w14:textId="77777777" w:rsidR="00B82ABD" w:rsidRDefault="00B82ABD">
      <w:r>
        <w:separator/>
      </w:r>
    </w:p>
  </w:footnote>
  <w:footnote w:type="continuationSeparator" w:id="0">
    <w:p w14:paraId="72BCCD24" w14:textId="77777777" w:rsidR="00B82ABD" w:rsidRDefault="00B82ABD">
      <w:r>
        <w:continuationSeparator/>
      </w:r>
    </w:p>
  </w:footnote>
  <w:footnote w:type="continuationNotice" w:id="1">
    <w:p w14:paraId="159721B8" w14:textId="77777777" w:rsidR="00B82ABD" w:rsidRDefault="00B82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A15ABA"/>
    <w:multiLevelType w:val="multilevel"/>
    <w:tmpl w:val="FFF295A8"/>
    <w:lvl w:ilvl="0">
      <w:start w:val="1"/>
      <w:numFmt w:val="bullet"/>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8824448">
    <w:abstractNumId w:val="6"/>
  </w:num>
  <w:num w:numId="2" w16cid:durableId="402334820">
    <w:abstractNumId w:val="1"/>
  </w:num>
  <w:num w:numId="3" w16cid:durableId="461658399">
    <w:abstractNumId w:val="9"/>
  </w:num>
  <w:num w:numId="4" w16cid:durableId="1974796659">
    <w:abstractNumId w:val="16"/>
  </w:num>
  <w:num w:numId="5" w16cid:durableId="154882062">
    <w:abstractNumId w:val="23"/>
  </w:num>
  <w:num w:numId="6" w16cid:durableId="547382562">
    <w:abstractNumId w:val="5"/>
  </w:num>
  <w:num w:numId="7" w16cid:durableId="1087582959">
    <w:abstractNumId w:val="14"/>
  </w:num>
  <w:num w:numId="8" w16cid:durableId="1231237349">
    <w:abstractNumId w:val="2"/>
  </w:num>
  <w:num w:numId="9" w16cid:durableId="635918602">
    <w:abstractNumId w:val="11"/>
  </w:num>
  <w:num w:numId="10" w16cid:durableId="789974718">
    <w:abstractNumId w:val="13"/>
  </w:num>
  <w:num w:numId="11" w16cid:durableId="93942294">
    <w:abstractNumId w:val="17"/>
  </w:num>
  <w:num w:numId="12" w16cid:durableId="1688023682">
    <w:abstractNumId w:val="20"/>
  </w:num>
  <w:num w:numId="13" w16cid:durableId="308246181">
    <w:abstractNumId w:val="7"/>
  </w:num>
  <w:num w:numId="14" w16cid:durableId="1845973857">
    <w:abstractNumId w:val="19"/>
  </w:num>
  <w:num w:numId="15" w16cid:durableId="728528662">
    <w:abstractNumId w:val="18"/>
  </w:num>
  <w:num w:numId="16" w16cid:durableId="1275670916">
    <w:abstractNumId w:val="21"/>
  </w:num>
  <w:num w:numId="17" w16cid:durableId="490491755">
    <w:abstractNumId w:val="12"/>
  </w:num>
  <w:num w:numId="18" w16cid:durableId="362749924">
    <w:abstractNumId w:val="4"/>
  </w:num>
  <w:num w:numId="19" w16cid:durableId="279339079">
    <w:abstractNumId w:val="8"/>
  </w:num>
  <w:num w:numId="20" w16cid:durableId="1032069001">
    <w:abstractNumId w:val="0"/>
  </w:num>
  <w:num w:numId="21" w16cid:durableId="726294016">
    <w:abstractNumId w:val="15"/>
  </w:num>
  <w:num w:numId="22" w16cid:durableId="147400144">
    <w:abstractNumId w:val="3"/>
  </w:num>
  <w:num w:numId="23" w16cid:durableId="2056274738">
    <w:abstractNumId w:val="10"/>
  </w:num>
  <w:num w:numId="24" w16cid:durableId="383061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0F5BF5"/>
    <w:rsid w:val="00102242"/>
    <w:rsid w:val="00103C00"/>
    <w:rsid w:val="00110799"/>
    <w:rsid w:val="00112DB7"/>
    <w:rsid w:val="00113F83"/>
    <w:rsid w:val="0011689F"/>
    <w:rsid w:val="0012522D"/>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1B49"/>
    <w:rsid w:val="001B3DE4"/>
    <w:rsid w:val="001B74B4"/>
    <w:rsid w:val="001C4731"/>
    <w:rsid w:val="001D150F"/>
    <w:rsid w:val="001D46C2"/>
    <w:rsid w:val="001D4940"/>
    <w:rsid w:val="001D7454"/>
    <w:rsid w:val="001E247A"/>
    <w:rsid w:val="001E5912"/>
    <w:rsid w:val="001F03EE"/>
    <w:rsid w:val="001F6537"/>
    <w:rsid w:val="001F7BC3"/>
    <w:rsid w:val="0020284B"/>
    <w:rsid w:val="002240A7"/>
    <w:rsid w:val="0022629A"/>
    <w:rsid w:val="00227777"/>
    <w:rsid w:val="00227C89"/>
    <w:rsid w:val="002331A2"/>
    <w:rsid w:val="00233377"/>
    <w:rsid w:val="00245093"/>
    <w:rsid w:val="00246888"/>
    <w:rsid w:val="00246908"/>
    <w:rsid w:val="00246E61"/>
    <w:rsid w:val="00252376"/>
    <w:rsid w:val="002524A9"/>
    <w:rsid w:val="002528D9"/>
    <w:rsid w:val="0025475C"/>
    <w:rsid w:val="00256412"/>
    <w:rsid w:val="00262C81"/>
    <w:rsid w:val="00270010"/>
    <w:rsid w:val="00271725"/>
    <w:rsid w:val="00271DA9"/>
    <w:rsid w:val="00273D38"/>
    <w:rsid w:val="00276B5E"/>
    <w:rsid w:val="0028073F"/>
    <w:rsid w:val="00286F5E"/>
    <w:rsid w:val="00291AC2"/>
    <w:rsid w:val="002925B5"/>
    <w:rsid w:val="0029470E"/>
    <w:rsid w:val="002A2127"/>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A2CB6"/>
    <w:rsid w:val="003A563F"/>
    <w:rsid w:val="003A6828"/>
    <w:rsid w:val="003C0392"/>
    <w:rsid w:val="003C0E3E"/>
    <w:rsid w:val="003C27DF"/>
    <w:rsid w:val="003C47AE"/>
    <w:rsid w:val="003C5390"/>
    <w:rsid w:val="003C6A38"/>
    <w:rsid w:val="003C7B34"/>
    <w:rsid w:val="003C7F72"/>
    <w:rsid w:val="003D3E99"/>
    <w:rsid w:val="003D7C9C"/>
    <w:rsid w:val="003E47E7"/>
    <w:rsid w:val="003E567D"/>
    <w:rsid w:val="003E6F94"/>
    <w:rsid w:val="003E6FBC"/>
    <w:rsid w:val="003F170A"/>
    <w:rsid w:val="003F1CC3"/>
    <w:rsid w:val="003F498C"/>
    <w:rsid w:val="003F4EBC"/>
    <w:rsid w:val="004035E8"/>
    <w:rsid w:val="00410968"/>
    <w:rsid w:val="00411015"/>
    <w:rsid w:val="00412C89"/>
    <w:rsid w:val="00423BC8"/>
    <w:rsid w:val="004244D0"/>
    <w:rsid w:val="00424600"/>
    <w:rsid w:val="00435664"/>
    <w:rsid w:val="00440DBC"/>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48AB"/>
    <w:rsid w:val="00522C41"/>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47DB0"/>
    <w:rsid w:val="0065548E"/>
    <w:rsid w:val="0065649D"/>
    <w:rsid w:val="00656CC0"/>
    <w:rsid w:val="00656D69"/>
    <w:rsid w:val="00657131"/>
    <w:rsid w:val="0066016C"/>
    <w:rsid w:val="00660B77"/>
    <w:rsid w:val="006705E3"/>
    <w:rsid w:val="00673675"/>
    <w:rsid w:val="00673D7D"/>
    <w:rsid w:val="00676294"/>
    <w:rsid w:val="00677362"/>
    <w:rsid w:val="00681042"/>
    <w:rsid w:val="006875C1"/>
    <w:rsid w:val="00691B08"/>
    <w:rsid w:val="00691BF6"/>
    <w:rsid w:val="00691DC6"/>
    <w:rsid w:val="006921C6"/>
    <w:rsid w:val="006941B0"/>
    <w:rsid w:val="00694DC3"/>
    <w:rsid w:val="006978A4"/>
    <w:rsid w:val="00697FE8"/>
    <w:rsid w:val="006A0D85"/>
    <w:rsid w:val="006A26F7"/>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5E72"/>
    <w:rsid w:val="006F6BA2"/>
    <w:rsid w:val="00700B0B"/>
    <w:rsid w:val="00700D09"/>
    <w:rsid w:val="007017B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454D"/>
    <w:rsid w:val="00865750"/>
    <w:rsid w:val="0086780B"/>
    <w:rsid w:val="008678EA"/>
    <w:rsid w:val="00867CBD"/>
    <w:rsid w:val="0087087A"/>
    <w:rsid w:val="00872CD2"/>
    <w:rsid w:val="00872D48"/>
    <w:rsid w:val="00872FA9"/>
    <w:rsid w:val="00873D73"/>
    <w:rsid w:val="0088355B"/>
    <w:rsid w:val="008900E7"/>
    <w:rsid w:val="00894A07"/>
    <w:rsid w:val="0089582A"/>
    <w:rsid w:val="00895A4D"/>
    <w:rsid w:val="008A29D3"/>
    <w:rsid w:val="008A505D"/>
    <w:rsid w:val="008A534B"/>
    <w:rsid w:val="008A5D96"/>
    <w:rsid w:val="008A5DEB"/>
    <w:rsid w:val="008A770D"/>
    <w:rsid w:val="008B3BC0"/>
    <w:rsid w:val="008B647F"/>
    <w:rsid w:val="008C121C"/>
    <w:rsid w:val="008C14D3"/>
    <w:rsid w:val="008C1F63"/>
    <w:rsid w:val="008C2AB7"/>
    <w:rsid w:val="008C518E"/>
    <w:rsid w:val="008C724B"/>
    <w:rsid w:val="008D1AF7"/>
    <w:rsid w:val="008D51E2"/>
    <w:rsid w:val="008D5AA5"/>
    <w:rsid w:val="008D684A"/>
    <w:rsid w:val="008D69CD"/>
    <w:rsid w:val="008E067E"/>
    <w:rsid w:val="008E75B8"/>
    <w:rsid w:val="008E7CB3"/>
    <w:rsid w:val="008F6571"/>
    <w:rsid w:val="009005B3"/>
    <w:rsid w:val="00900C61"/>
    <w:rsid w:val="0090106E"/>
    <w:rsid w:val="00902AAF"/>
    <w:rsid w:val="0090683C"/>
    <w:rsid w:val="009111DD"/>
    <w:rsid w:val="0091643E"/>
    <w:rsid w:val="00921BB5"/>
    <w:rsid w:val="00921F49"/>
    <w:rsid w:val="0092322C"/>
    <w:rsid w:val="00930AC7"/>
    <w:rsid w:val="0093228C"/>
    <w:rsid w:val="0093378F"/>
    <w:rsid w:val="00933E1D"/>
    <w:rsid w:val="00936C40"/>
    <w:rsid w:val="0094170E"/>
    <w:rsid w:val="0094332C"/>
    <w:rsid w:val="009445B5"/>
    <w:rsid w:val="009475A4"/>
    <w:rsid w:val="00954355"/>
    <w:rsid w:val="0096266A"/>
    <w:rsid w:val="0096282F"/>
    <w:rsid w:val="00963039"/>
    <w:rsid w:val="00967C1A"/>
    <w:rsid w:val="009703BC"/>
    <w:rsid w:val="00970C26"/>
    <w:rsid w:val="009927E5"/>
    <w:rsid w:val="00992D4F"/>
    <w:rsid w:val="00994734"/>
    <w:rsid w:val="009A1959"/>
    <w:rsid w:val="009A317F"/>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4106"/>
    <w:rsid w:val="00A570DE"/>
    <w:rsid w:val="00A60A0B"/>
    <w:rsid w:val="00A620FD"/>
    <w:rsid w:val="00A65B7C"/>
    <w:rsid w:val="00A703AA"/>
    <w:rsid w:val="00A70AF4"/>
    <w:rsid w:val="00A71708"/>
    <w:rsid w:val="00A7593A"/>
    <w:rsid w:val="00A77518"/>
    <w:rsid w:val="00A84645"/>
    <w:rsid w:val="00A84A02"/>
    <w:rsid w:val="00A92A31"/>
    <w:rsid w:val="00AB1072"/>
    <w:rsid w:val="00AB2140"/>
    <w:rsid w:val="00AB3CD8"/>
    <w:rsid w:val="00AB72BF"/>
    <w:rsid w:val="00AB7D29"/>
    <w:rsid w:val="00AD07A2"/>
    <w:rsid w:val="00AE0916"/>
    <w:rsid w:val="00AE1853"/>
    <w:rsid w:val="00AE20AD"/>
    <w:rsid w:val="00AE3477"/>
    <w:rsid w:val="00AE4A90"/>
    <w:rsid w:val="00AF2F52"/>
    <w:rsid w:val="00AF780D"/>
    <w:rsid w:val="00B030DE"/>
    <w:rsid w:val="00B04B91"/>
    <w:rsid w:val="00B05541"/>
    <w:rsid w:val="00B10E34"/>
    <w:rsid w:val="00B13B18"/>
    <w:rsid w:val="00B14987"/>
    <w:rsid w:val="00B17FA3"/>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ABD"/>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D7F"/>
    <w:rsid w:val="00CE60F0"/>
    <w:rsid w:val="00CE6287"/>
    <w:rsid w:val="00CF143D"/>
    <w:rsid w:val="00CF2078"/>
    <w:rsid w:val="00CF237B"/>
    <w:rsid w:val="00CF2D5B"/>
    <w:rsid w:val="00CF6583"/>
    <w:rsid w:val="00D008F1"/>
    <w:rsid w:val="00D00C3D"/>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66D54"/>
    <w:rsid w:val="00D703BC"/>
    <w:rsid w:val="00D73489"/>
    <w:rsid w:val="00D75506"/>
    <w:rsid w:val="00D76FD0"/>
    <w:rsid w:val="00D81537"/>
    <w:rsid w:val="00D855E2"/>
    <w:rsid w:val="00D85E1D"/>
    <w:rsid w:val="00D86A22"/>
    <w:rsid w:val="00D878C8"/>
    <w:rsid w:val="00D87CFF"/>
    <w:rsid w:val="00D90118"/>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7F5"/>
    <w:rsid w:val="00E56680"/>
    <w:rsid w:val="00E61559"/>
    <w:rsid w:val="00E65FDB"/>
    <w:rsid w:val="00E66F8D"/>
    <w:rsid w:val="00E71C04"/>
    <w:rsid w:val="00E75821"/>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27B"/>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aliases w:val="Aufzählung"/>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398480555">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110131767">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smannpr.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ugspitzarena.com/de/Sommer-Erlebnis/Seen-Baed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3.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4.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Marleen Witzke - Hansmann PR</cp:lastModifiedBy>
  <cp:revision>15</cp:revision>
  <cp:lastPrinted>2021-05-03T11:44:00Z</cp:lastPrinted>
  <dcterms:created xsi:type="dcterms:W3CDTF">2022-07-06T06:04:00Z</dcterms:created>
  <dcterms:modified xsi:type="dcterms:W3CDTF">2022-08-01T07:59:00Z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