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F658" w14:textId="3E6385A1" w:rsidR="002D1764" w:rsidRPr="006A0D5B" w:rsidRDefault="002D1764" w:rsidP="002D1764">
      <w:pPr>
        <w:pStyle w:val="00Headline"/>
      </w:pPr>
      <w:r w:rsidRPr="006A0D5B">
        <w:rPr>
          <w:rStyle w:val="normaltextrun"/>
        </w:rPr>
        <w:t>Ischgl feiert Ostern mit Deutschrap-Ikone Sido</w:t>
      </w:r>
    </w:p>
    <w:p w14:paraId="67678D45" w14:textId="61FA42CF" w:rsidR="002D1764" w:rsidRPr="00205060" w:rsidRDefault="002D1764" w:rsidP="00205060">
      <w:pPr>
        <w:pStyle w:val="00Lead"/>
      </w:pPr>
      <w:r w:rsidRPr="00205060">
        <w:rPr>
          <w:rStyle w:val="normaltextrun"/>
        </w:rPr>
        <w:t xml:space="preserve">Am Ostersonntag sorgt Sido in Ischgl beim „Top of the Mountain Easter Concert” auf der legendären Ischgl Stage auf 2.320 Metern Seehöhe für Stimmung. Der Eintritt zum Open-Air-Konzert am 9. April 2023 ist mit gültigem Skipass </w:t>
      </w:r>
      <w:r w:rsidR="00330885">
        <w:rPr>
          <w:rStyle w:val="normaltextrun"/>
        </w:rPr>
        <w:t>möglich</w:t>
      </w:r>
      <w:r w:rsidRPr="00205060">
        <w:rPr>
          <w:rStyle w:val="normaltextrun"/>
        </w:rPr>
        <w:t>.</w:t>
      </w:r>
    </w:p>
    <w:p w14:paraId="0AA38149" w14:textId="7F5F8BCD" w:rsidR="002D1764" w:rsidRPr="00205060" w:rsidRDefault="002D1764" w:rsidP="00205060">
      <w:r w:rsidRPr="020A1C3C">
        <w:rPr>
          <w:rStyle w:val="normaltextrun"/>
        </w:rPr>
        <w:t>Am 9. April 2023 gibt Sido auf der legendären Ischgl Stage sein Ischgl-Debüt. Dort sorgt der König des Deutschraps ab 13 Uhr für Stimmung. Im Gepäck: Seine bekannten Hits wie „Astronaut“, „Bilder im Kopf“ oder „Tausend Tattoos“. Der Eintritt zum Konzert ist im gültigen Skipass inkludiert. Gut zu wissen: Schnee gibt es in Ischgl auch nach Ostern, denn dank einer Höhenlage von 1.377 bis 2.872</w:t>
      </w:r>
      <w:r w:rsidRPr="020A1C3C">
        <w:rPr>
          <w:rStyle w:val="normaltextrun"/>
          <w:color w:val="D13438"/>
          <w:u w:val="single"/>
        </w:rPr>
        <w:t xml:space="preserve"> </w:t>
      </w:r>
      <w:r w:rsidRPr="020A1C3C">
        <w:rPr>
          <w:rStyle w:val="normaltextrun"/>
        </w:rPr>
        <w:t xml:space="preserve">Metern herrschen auf den 239 Pistenkilometern der Silvretta Arena garantiert perfekte Bedingungen bis zum Saisonsende am 1. Mai 2023. </w:t>
      </w:r>
      <w:r w:rsidRPr="020A1C3C">
        <w:rPr>
          <w:rStyle w:val="normaltextrun"/>
          <w:color w:val="000000" w:themeColor="text1"/>
        </w:rPr>
        <w:t xml:space="preserve">Dazu sorgt die Eventreihe „Spring Blanc“ bis zum letzten Tag der Wintersaison für ganz besondere Skimomente auf der Piste und präsentiert ein buntes Programm voller Kulinarik und Musik. </w:t>
      </w:r>
      <w:r w:rsidRPr="020A1C3C">
        <w:rPr>
          <w:rStyle w:val="normaltextrun"/>
        </w:rPr>
        <w:t xml:space="preserve">Alle Informationen unter </w:t>
      </w:r>
      <w:hyperlink r:id="rId9">
        <w:r w:rsidRPr="020A1C3C">
          <w:rPr>
            <w:rStyle w:val="normaltextrun"/>
            <w:color w:val="0000FF"/>
            <w:u w:val="single"/>
          </w:rPr>
          <w:t>www.ischgl.com</w:t>
        </w:r>
      </w:hyperlink>
      <w:r w:rsidRPr="020A1C3C">
        <w:rPr>
          <w:rStyle w:val="normaltextrun"/>
        </w:rPr>
        <w:t>.</w:t>
      </w:r>
    </w:p>
    <w:p w14:paraId="473C09EB" w14:textId="55E434D4" w:rsidR="002D1764" w:rsidRPr="00205060" w:rsidRDefault="002D1764" w:rsidP="00205060">
      <w:pPr>
        <w:pStyle w:val="00Subheadline"/>
        <w:rPr>
          <w:rFonts w:ascii="Segoe UI" w:hAnsi="Segoe UI" w:cs="Segoe UI"/>
          <w:sz w:val="18"/>
          <w:szCs w:val="18"/>
        </w:rPr>
      </w:pPr>
      <w:r w:rsidRPr="006A0D5B">
        <w:rPr>
          <w:rStyle w:val="normaltextrun"/>
        </w:rPr>
        <w:t>Sido: Der König des Deutschraps</w:t>
      </w:r>
    </w:p>
    <w:p w14:paraId="65554C64" w14:textId="2ECB803C" w:rsidR="002D1764" w:rsidRPr="00205060" w:rsidRDefault="002D1764" w:rsidP="00205060">
      <w:r>
        <w:rPr>
          <w:rStyle w:val="normaltextrun"/>
        </w:rPr>
        <w:t>Mit seinem Label Aggro Berlin mischte Sido zu Beginn der Nullerjahre die deutsche Hip-Hop-Szene auf und schuf ein komplett neues Genre: den deutschen Ghetto-Rap. Der Mann mit der Maske brachte frischen Wind und wurde zum ersten Popstar der Szene. Songs wie „Mein Block“ (2004) und „Ein Teil von mir“ (2006) brachten den kommerziellen Durchbruch. Er produziert, schauspielert und blickt heute unter anderem auf acht Soloalben, ein “MTV Unplugged“ Konzert, zwei Kinofilme, zwei Echos sowie Gold und Platin zurück. Kein Grund für den gebürtigen Ost-Berliner, sich zurückzulehnen: Sein neues Album „Paul“ erscheint am 9. Dezember 2022. Langweilig wird es mit Sido nie; er ist bekannt für explosive Bühnenauftritte und beste Stimmung. Am Ostersonntag gibt der Rapper auf der legendären Ischgl Stage auf der Idalp sein Ischgl-Debüt und präsentiert seine aktuellen Songs im Skigebiet.</w:t>
      </w:r>
    </w:p>
    <w:p w14:paraId="56F28E25" w14:textId="27FE7FA7" w:rsidR="00205060" w:rsidRPr="00205060" w:rsidRDefault="00205060" w:rsidP="00205060">
      <w:pPr>
        <w:pStyle w:val="00Subheadline"/>
        <w:rPr>
          <w:rFonts w:ascii="Segoe UI" w:hAnsi="Segoe UI" w:cs="Segoe UI"/>
          <w:sz w:val="18"/>
          <w:szCs w:val="18"/>
        </w:rPr>
      </w:pPr>
      <w:r w:rsidRPr="00595BC1">
        <w:rPr>
          <w:rStyle w:val="normaltextrun"/>
        </w:rPr>
        <w:t>Spring Blanc in Ischgl: Beste Skibedingungen und Events bis Anfang Mai</w:t>
      </w:r>
    </w:p>
    <w:p w14:paraId="3243FD4E" w14:textId="1D0196FA" w:rsidR="00205060" w:rsidRPr="00595BC1" w:rsidRDefault="00205060" w:rsidP="00205060">
      <w:pPr>
        <w:rPr>
          <w:rStyle w:val="eop"/>
        </w:rPr>
      </w:pPr>
      <w:r w:rsidRPr="4D7BBE1F">
        <w:rPr>
          <w:rStyle w:val="normaltextrun"/>
        </w:rPr>
        <w:t>Egal ob leidenschaftlicher Skifahrer, Sonnenanbeter, Gourmet oder Musikliebhaber - die Eventreihe „Spring Blanc“ liefert zahlreiche Gründe, den Frühling auf den weißen Pisten Ischgls willkommen zu heißen. Skifahren können Ischgl-Gäste in der grenzüberschreitenden Silvretta Arena</w:t>
      </w:r>
      <w:r w:rsidR="004F0DA4">
        <w:rPr>
          <w:rStyle w:val="normaltextrun"/>
        </w:rPr>
        <w:t xml:space="preserve"> </w:t>
      </w:r>
      <w:r w:rsidRPr="4D7BBE1F">
        <w:rPr>
          <w:rStyle w:val="normaltextrun"/>
        </w:rPr>
        <w:t xml:space="preserve">durchgehend bis 1. Mai 2023. Auf dem bunten Programm voller Kulinarik und Musik stehen chillige </w:t>
      </w:r>
      <w:r w:rsidRPr="004F0DA4">
        <w:rPr>
          <w:rStyle w:val="normaltextrun"/>
          <w:b/>
          <w:bCs/>
        </w:rPr>
        <w:t>sun.downer</w:t>
      </w:r>
      <w:r w:rsidRPr="4D7BBE1F">
        <w:rPr>
          <w:rStyle w:val="normaltextrun"/>
        </w:rPr>
        <w:t xml:space="preserve"> am Pardatschgrat, ein kulinarisches und musikalisches Zusammentreffen beim </w:t>
      </w:r>
      <w:r w:rsidRPr="004F0DA4">
        <w:rPr>
          <w:rStyle w:val="normaltextrun"/>
          <w:b/>
          <w:bCs/>
        </w:rPr>
        <w:t>grenzenlos.kulinarisch</w:t>
      </w:r>
      <w:r w:rsidRPr="4D7BBE1F">
        <w:rPr>
          <w:rStyle w:val="normaltextrun"/>
        </w:rPr>
        <w:t xml:space="preserve"> an </w:t>
      </w:r>
      <w:r w:rsidRPr="4D7BBE1F">
        <w:rPr>
          <w:rStyle w:val="normaltextrun"/>
        </w:rPr>
        <w:lastRenderedPageBreak/>
        <w:t xml:space="preserve">der Grenze zwischen Österreich und der Schweiz und das </w:t>
      </w:r>
      <w:r w:rsidRPr="004F0DA4">
        <w:rPr>
          <w:rStyle w:val="normaltextrun"/>
          <w:b/>
          <w:bCs/>
        </w:rPr>
        <w:t>dine</w:t>
      </w:r>
      <w:r w:rsidRPr="4D7BBE1F">
        <w:rPr>
          <w:rStyle w:val="normaltextrun"/>
        </w:rPr>
        <w:t>.</w:t>
      </w:r>
      <w:r w:rsidRPr="004F0DA4">
        <w:rPr>
          <w:rStyle w:val="normaltextrun"/>
          <w:b/>
          <w:bCs/>
        </w:rPr>
        <w:t>around</w:t>
      </w:r>
      <w:r w:rsidRPr="4D7BBE1F">
        <w:rPr>
          <w:rStyle w:val="normaltextrun"/>
        </w:rPr>
        <w:t xml:space="preserve"> durch die Ischgler Haubenrestaurants sowie Firnschneefahrten mit den Profis.</w:t>
      </w:r>
    </w:p>
    <w:p w14:paraId="2408C880" w14:textId="74D06574" w:rsidR="002D1764" w:rsidRDefault="002D1764" w:rsidP="00205060">
      <w:pPr>
        <w:pBdr>
          <w:bottom w:val="single" w:sz="4" w:space="1" w:color="auto"/>
        </w:pBdr>
        <w:rPr>
          <w:rFonts w:ascii="Calibri" w:eastAsia="Calibri" w:hAnsi="Calibri" w:cs="Calibri"/>
        </w:rPr>
      </w:pPr>
    </w:p>
    <w:p w14:paraId="79D0F717" w14:textId="76CE04EB" w:rsidR="00205060" w:rsidRDefault="00205060" w:rsidP="00205060">
      <w:pPr>
        <w:pBdr>
          <w:bottom w:val="single" w:sz="4" w:space="1" w:color="auto"/>
        </w:pBdr>
        <w:rPr>
          <w:rFonts w:ascii="Calibri" w:eastAsia="Calibri" w:hAnsi="Calibri" w:cs="Calibri"/>
        </w:rPr>
      </w:pPr>
      <w:r>
        <w:rPr>
          <w:rFonts w:ascii="Calibri" w:eastAsia="Calibri" w:hAnsi="Calibri" w:cs="Calibri"/>
        </w:rPr>
        <w:t xml:space="preserve">Alle Informationen zum Skigebiet und den Winter-Veranstaltungen: </w:t>
      </w:r>
      <w:hyperlink r:id="rId10" w:history="1">
        <w:r w:rsidRPr="00205060">
          <w:rPr>
            <w:rStyle w:val="Hyperlink"/>
            <w:rFonts w:ascii="Calibri" w:eastAsia="Calibri" w:hAnsi="Calibri" w:cs="Calibri"/>
          </w:rPr>
          <w:t>www.ischgl.com</w:t>
        </w:r>
      </w:hyperlink>
    </w:p>
    <w:p w14:paraId="17408402" w14:textId="77777777" w:rsidR="00205060" w:rsidRPr="00205060" w:rsidRDefault="00205060" w:rsidP="00205060">
      <w:pPr>
        <w:pBdr>
          <w:bottom w:val="single" w:sz="4" w:space="1" w:color="auto"/>
        </w:pBdr>
        <w:rPr>
          <w:rFonts w:ascii="Calibri" w:eastAsia="Calibri" w:hAnsi="Calibri" w:cs="Calibri"/>
        </w:rPr>
      </w:pPr>
    </w:p>
    <w:p w14:paraId="193F10AE" w14:textId="77777777" w:rsidR="00205060" w:rsidRDefault="00205060" w:rsidP="002D1764"/>
    <w:tbl>
      <w:tblPr>
        <w:tblStyle w:val="Tabellenraster"/>
        <w:tblW w:w="0" w:type="auto"/>
        <w:tblLayout w:type="fixed"/>
        <w:tblLook w:val="04A0" w:firstRow="1" w:lastRow="0" w:firstColumn="1" w:lastColumn="0" w:noHBand="0" w:noVBand="1"/>
      </w:tblPr>
      <w:tblGrid>
        <w:gridCol w:w="3015"/>
        <w:gridCol w:w="3930"/>
        <w:gridCol w:w="2115"/>
      </w:tblGrid>
      <w:tr w:rsidR="002D1764" w14:paraId="30FD6AE2" w14:textId="77777777" w:rsidTr="005D5CE1">
        <w:tc>
          <w:tcPr>
            <w:tcW w:w="3015" w:type="dxa"/>
          </w:tcPr>
          <w:p w14:paraId="00008FC0" w14:textId="1E25AAF7" w:rsidR="002D1764" w:rsidRDefault="002D1764" w:rsidP="005D5CE1">
            <w:r w:rsidRPr="6AC3CAA4">
              <w:rPr>
                <w:rFonts w:ascii="Calibri" w:eastAsia="Calibri" w:hAnsi="Calibri" w:cs="Calibri"/>
                <w:sz w:val="18"/>
                <w:szCs w:val="18"/>
              </w:rPr>
              <w:t>(</w:t>
            </w:r>
            <w:r w:rsidR="00205060">
              <w:rPr>
                <w:rFonts w:ascii="Calibri" w:eastAsia="Calibri" w:hAnsi="Calibri" w:cs="Calibri"/>
                <w:sz w:val="18"/>
                <w:szCs w:val="18"/>
              </w:rPr>
              <w:t>27</w:t>
            </w:r>
            <w:r w:rsidR="003C090F">
              <w:rPr>
                <w:rFonts w:ascii="Calibri" w:eastAsia="Calibri" w:hAnsi="Calibri" w:cs="Calibri"/>
                <w:sz w:val="18"/>
                <w:szCs w:val="18"/>
              </w:rPr>
              <w:t>22</w:t>
            </w:r>
            <w:r w:rsidRPr="6AC3CAA4">
              <w:rPr>
                <w:rFonts w:ascii="Calibri" w:eastAsia="Calibri" w:hAnsi="Calibri" w:cs="Calibri"/>
                <w:sz w:val="18"/>
                <w:szCs w:val="18"/>
              </w:rPr>
              <w:t xml:space="preserve"> Zeichen mit Leerzeichen)</w:t>
            </w:r>
          </w:p>
        </w:tc>
        <w:tc>
          <w:tcPr>
            <w:tcW w:w="3930" w:type="dxa"/>
          </w:tcPr>
          <w:p w14:paraId="30976389" w14:textId="77777777" w:rsidR="002D1764" w:rsidRDefault="002D1764" w:rsidP="005D5CE1">
            <w:r w:rsidRPr="6AC3CAA4">
              <w:rPr>
                <w:rFonts w:ascii="Calibri" w:eastAsia="Calibri" w:hAnsi="Calibri" w:cs="Calibri"/>
                <w:sz w:val="18"/>
                <w:szCs w:val="18"/>
              </w:rPr>
              <w:t xml:space="preserve"> </w:t>
            </w:r>
          </w:p>
        </w:tc>
        <w:tc>
          <w:tcPr>
            <w:tcW w:w="2115" w:type="dxa"/>
          </w:tcPr>
          <w:p w14:paraId="3AD24DBF" w14:textId="09C7565B" w:rsidR="002D1764" w:rsidRDefault="00205060" w:rsidP="005D5CE1">
            <w:pPr>
              <w:jc w:val="right"/>
            </w:pPr>
            <w:r>
              <w:rPr>
                <w:rFonts w:ascii="Calibri" w:eastAsia="Calibri" w:hAnsi="Calibri" w:cs="Calibri"/>
                <w:sz w:val="18"/>
                <w:szCs w:val="18"/>
              </w:rPr>
              <w:t>Dezember</w:t>
            </w:r>
            <w:r w:rsidR="002D1764" w:rsidRPr="6AC3CAA4">
              <w:rPr>
                <w:rFonts w:ascii="Calibri" w:eastAsia="Calibri" w:hAnsi="Calibri" w:cs="Calibri"/>
                <w:sz w:val="18"/>
                <w:szCs w:val="18"/>
              </w:rPr>
              <w:t xml:space="preserve"> 2022</w:t>
            </w:r>
          </w:p>
        </w:tc>
      </w:tr>
      <w:tr w:rsidR="002D1764" w14:paraId="62E173E3" w14:textId="77777777" w:rsidTr="005D5CE1">
        <w:tc>
          <w:tcPr>
            <w:tcW w:w="3015" w:type="dxa"/>
          </w:tcPr>
          <w:p w14:paraId="04FA396C" w14:textId="77777777" w:rsidR="002D1764" w:rsidRDefault="002D1764" w:rsidP="005D5CE1">
            <w:r w:rsidRPr="6AC3CAA4">
              <w:rPr>
                <w:rFonts w:ascii="Calibri" w:eastAsia="Calibri" w:hAnsi="Calibri" w:cs="Calibri"/>
                <w:sz w:val="18"/>
                <w:szCs w:val="18"/>
              </w:rPr>
              <w:t xml:space="preserve"> </w:t>
            </w:r>
          </w:p>
        </w:tc>
        <w:tc>
          <w:tcPr>
            <w:tcW w:w="3930" w:type="dxa"/>
          </w:tcPr>
          <w:p w14:paraId="0E798522" w14:textId="77777777" w:rsidR="002D1764" w:rsidRDefault="002D1764" w:rsidP="005D5CE1">
            <w:r w:rsidRPr="6AC3CAA4">
              <w:rPr>
                <w:rFonts w:ascii="Calibri" w:eastAsia="Calibri" w:hAnsi="Calibri" w:cs="Calibri"/>
                <w:sz w:val="18"/>
                <w:szCs w:val="18"/>
              </w:rPr>
              <w:t xml:space="preserve"> </w:t>
            </w:r>
          </w:p>
        </w:tc>
        <w:tc>
          <w:tcPr>
            <w:tcW w:w="2115" w:type="dxa"/>
          </w:tcPr>
          <w:p w14:paraId="66F512DC" w14:textId="77777777" w:rsidR="002D1764" w:rsidRDefault="002D1764" w:rsidP="005D5CE1">
            <w:pPr>
              <w:jc w:val="right"/>
            </w:pPr>
            <w:r w:rsidRPr="6AC3CAA4">
              <w:rPr>
                <w:rFonts w:ascii="Calibri" w:eastAsia="Calibri" w:hAnsi="Calibri" w:cs="Calibri"/>
                <w:sz w:val="18"/>
                <w:szCs w:val="18"/>
              </w:rPr>
              <w:t xml:space="preserve"> </w:t>
            </w:r>
          </w:p>
        </w:tc>
      </w:tr>
      <w:tr w:rsidR="002D1764" w14:paraId="7E6D7295" w14:textId="77777777" w:rsidTr="005D5CE1">
        <w:tc>
          <w:tcPr>
            <w:tcW w:w="6945" w:type="dxa"/>
            <w:gridSpan w:val="2"/>
          </w:tcPr>
          <w:p w14:paraId="7E27AFDE" w14:textId="284FA5A8" w:rsidR="002D1764" w:rsidRPr="00205060" w:rsidRDefault="002D1764" w:rsidP="005D5CE1">
            <w:pPr>
              <w:rPr>
                <w:lang w:val="en-GB"/>
              </w:rPr>
            </w:pPr>
            <w:r w:rsidRPr="00205060">
              <w:rPr>
                <w:rFonts w:ascii="Calibri" w:eastAsia="Calibri" w:hAnsi="Calibri" w:cs="Calibri"/>
                <w:sz w:val="18"/>
                <w:szCs w:val="18"/>
                <w:lang w:val="en-GB"/>
              </w:rPr>
              <w:t xml:space="preserve">Bilder-Download: </w:t>
            </w:r>
            <w:hyperlink r:id="rId11" w:history="1">
              <w:r w:rsidR="00205060" w:rsidRPr="00205060">
                <w:rPr>
                  <w:rStyle w:val="Hyperlink"/>
                  <w:rFonts w:ascii="Calibri" w:eastAsia="Calibri" w:hAnsi="Calibri" w:cs="Calibri"/>
                  <w:sz w:val="18"/>
                  <w:szCs w:val="18"/>
                  <w:lang w:val="en-GB"/>
                </w:rPr>
                <w:t>Top of the Mountain Easter Concert 2023</w:t>
              </w:r>
            </w:hyperlink>
          </w:p>
          <w:p w14:paraId="5392C0C6" w14:textId="77777777" w:rsidR="002D1764" w:rsidRDefault="002D1764" w:rsidP="005D5CE1">
            <w:r w:rsidRPr="6AC3CAA4">
              <w:rPr>
                <w:rFonts w:ascii="Calibri" w:eastAsia="Calibri" w:hAnsi="Calibri" w:cs="Calibri"/>
                <w:sz w:val="18"/>
                <w:szCs w:val="18"/>
              </w:rPr>
              <w:t>Copyright © TVB Paznaun-Ischgl (sofern nicht anders im Bild vermerkt)</w:t>
            </w:r>
          </w:p>
        </w:tc>
        <w:tc>
          <w:tcPr>
            <w:tcW w:w="2115" w:type="dxa"/>
          </w:tcPr>
          <w:p w14:paraId="3FFA3FC6" w14:textId="77777777" w:rsidR="002D1764" w:rsidRDefault="002D1764" w:rsidP="005D5CE1">
            <w:pPr>
              <w:jc w:val="right"/>
            </w:pPr>
            <w:r w:rsidRPr="6AC3CAA4">
              <w:rPr>
                <w:rFonts w:ascii="Calibri" w:eastAsia="Calibri" w:hAnsi="Calibri" w:cs="Calibri"/>
                <w:sz w:val="18"/>
                <w:szCs w:val="18"/>
              </w:rPr>
              <w:t xml:space="preserve"> </w:t>
            </w:r>
          </w:p>
        </w:tc>
      </w:tr>
      <w:tr w:rsidR="002D1764" w14:paraId="0E9919E2" w14:textId="77777777" w:rsidTr="005D5CE1">
        <w:tc>
          <w:tcPr>
            <w:tcW w:w="6945" w:type="dxa"/>
            <w:gridSpan w:val="2"/>
          </w:tcPr>
          <w:p w14:paraId="47D1AE4C" w14:textId="3F9DCDEE" w:rsidR="002D1764" w:rsidRDefault="002D1764" w:rsidP="005D5CE1"/>
        </w:tc>
        <w:tc>
          <w:tcPr>
            <w:tcW w:w="2115" w:type="dxa"/>
          </w:tcPr>
          <w:p w14:paraId="5218704D" w14:textId="77777777" w:rsidR="002D1764" w:rsidRDefault="002D1764" w:rsidP="005D5CE1">
            <w:pPr>
              <w:jc w:val="right"/>
            </w:pPr>
            <w:r w:rsidRPr="6AC3CAA4">
              <w:rPr>
                <w:rFonts w:ascii="Calibri" w:eastAsia="Calibri" w:hAnsi="Calibri" w:cs="Calibri"/>
                <w:sz w:val="18"/>
                <w:szCs w:val="18"/>
              </w:rPr>
              <w:t xml:space="preserve"> </w:t>
            </w:r>
          </w:p>
        </w:tc>
      </w:tr>
      <w:tr w:rsidR="002D1764" w14:paraId="563A7F16" w14:textId="77777777" w:rsidTr="005D5CE1">
        <w:tc>
          <w:tcPr>
            <w:tcW w:w="6945" w:type="dxa"/>
            <w:gridSpan w:val="2"/>
          </w:tcPr>
          <w:p w14:paraId="2282B9C3" w14:textId="7A6D138E" w:rsidR="002D1764" w:rsidRDefault="002D1764" w:rsidP="005D5CE1">
            <w:r w:rsidRPr="6AC3CAA4">
              <w:rPr>
                <w:rFonts w:ascii="Calibri" w:eastAsia="Calibri" w:hAnsi="Calibri" w:cs="Calibri"/>
                <w:sz w:val="18"/>
                <w:szCs w:val="18"/>
              </w:rPr>
              <w:t xml:space="preserve">Alle Texte sowie Bilder gibt es unter </w:t>
            </w:r>
            <w:hyperlink r:id="rId12" w:history="1">
              <w:r w:rsidR="0007035B" w:rsidRPr="00CB0BF7">
                <w:rPr>
                  <w:rStyle w:val="Hyperlink"/>
                  <w:sz w:val="18"/>
                  <w:szCs w:val="20"/>
                </w:rPr>
                <w:t>www.ischgl.com/Presse</w:t>
              </w:r>
            </w:hyperlink>
            <w:r w:rsidRPr="6AC3CAA4">
              <w:rPr>
                <w:rFonts w:ascii="Calibri" w:eastAsia="Calibri" w:hAnsi="Calibri" w:cs="Calibri"/>
                <w:sz w:val="18"/>
                <w:szCs w:val="18"/>
              </w:rPr>
              <w:t xml:space="preserve">  zum kostenlosen Download.</w:t>
            </w:r>
          </w:p>
        </w:tc>
        <w:tc>
          <w:tcPr>
            <w:tcW w:w="2115" w:type="dxa"/>
          </w:tcPr>
          <w:p w14:paraId="0C1D2C55" w14:textId="77777777" w:rsidR="002D1764" w:rsidRDefault="002D1764" w:rsidP="005D5CE1">
            <w:pPr>
              <w:jc w:val="right"/>
            </w:pPr>
            <w:r w:rsidRPr="6AC3CAA4">
              <w:rPr>
                <w:rFonts w:ascii="Calibri" w:eastAsia="Calibri" w:hAnsi="Calibri" w:cs="Calibri"/>
                <w:sz w:val="18"/>
                <w:szCs w:val="18"/>
              </w:rPr>
              <w:t xml:space="preserve"> </w:t>
            </w:r>
          </w:p>
        </w:tc>
      </w:tr>
    </w:tbl>
    <w:p w14:paraId="2C61DC27" w14:textId="77777777" w:rsidR="008330FC" w:rsidRPr="008330FC" w:rsidRDefault="008330FC" w:rsidP="002D1764"/>
    <w:sectPr w:rsidR="008330FC" w:rsidRPr="008330F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377B" w14:textId="77777777" w:rsidR="00653EFE" w:rsidRDefault="00653EFE" w:rsidP="006E6BF7">
      <w:pPr>
        <w:spacing w:line="240" w:lineRule="auto"/>
      </w:pPr>
      <w:r>
        <w:separator/>
      </w:r>
    </w:p>
  </w:endnote>
  <w:endnote w:type="continuationSeparator" w:id="0">
    <w:p w14:paraId="318CE129" w14:textId="77777777" w:rsidR="00653EFE" w:rsidRDefault="00653EFE" w:rsidP="006E6BF7">
      <w:pPr>
        <w:spacing w:line="240" w:lineRule="auto"/>
      </w:pPr>
      <w:r>
        <w:continuationSeparator/>
      </w:r>
    </w:p>
  </w:endnote>
  <w:endnote w:type="continuationNotice" w:id="1">
    <w:p w14:paraId="0904896D" w14:textId="77777777" w:rsidR="00653EFE" w:rsidRDefault="00653E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C43" w14:textId="3ED58EBA" w:rsidR="006E6BF7" w:rsidRDefault="0083372C" w:rsidP="008330FC">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r w:rsidR="008330FC">
      <w:tab/>
    </w:r>
  </w:p>
  <w:p w14:paraId="6CFD3BAF" w14:textId="7F9CD648" w:rsidR="006E6BF7" w:rsidRDefault="006E6B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A1B9" w14:textId="77777777" w:rsidR="00653EFE" w:rsidRDefault="00653EFE" w:rsidP="006E6BF7">
      <w:pPr>
        <w:spacing w:line="240" w:lineRule="auto"/>
      </w:pPr>
      <w:r>
        <w:separator/>
      </w:r>
    </w:p>
  </w:footnote>
  <w:footnote w:type="continuationSeparator" w:id="0">
    <w:p w14:paraId="2E48F2B0" w14:textId="77777777" w:rsidR="00653EFE" w:rsidRDefault="00653EFE" w:rsidP="006E6BF7">
      <w:pPr>
        <w:spacing w:line="240" w:lineRule="auto"/>
      </w:pPr>
      <w:r>
        <w:continuationSeparator/>
      </w:r>
    </w:p>
  </w:footnote>
  <w:footnote w:type="continuationNotice" w:id="1">
    <w:p w14:paraId="09FBA48A" w14:textId="77777777" w:rsidR="00653EFE" w:rsidRDefault="00653E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2AB961C7" w:rsidR="004E0D36" w:rsidRPr="00205060" w:rsidRDefault="003962A8" w:rsidP="003962A8">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47C77"/>
    <w:multiLevelType w:val="hybridMultilevel"/>
    <w:tmpl w:val="5D82C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0002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7035B"/>
    <w:rsid w:val="00082EAD"/>
    <w:rsid w:val="001F18ED"/>
    <w:rsid w:val="00205060"/>
    <w:rsid w:val="002D1764"/>
    <w:rsid w:val="00330885"/>
    <w:rsid w:val="003962A8"/>
    <w:rsid w:val="003C090F"/>
    <w:rsid w:val="004666D9"/>
    <w:rsid w:val="004A1487"/>
    <w:rsid w:val="004E0D36"/>
    <w:rsid w:val="004F0DA4"/>
    <w:rsid w:val="00624B83"/>
    <w:rsid w:val="00653EFE"/>
    <w:rsid w:val="006E6BF7"/>
    <w:rsid w:val="007A2E88"/>
    <w:rsid w:val="0081593A"/>
    <w:rsid w:val="008330FC"/>
    <w:rsid w:val="0083372C"/>
    <w:rsid w:val="00920661"/>
    <w:rsid w:val="00C76C3F"/>
    <w:rsid w:val="00D90D78"/>
    <w:rsid w:val="00E34101"/>
    <w:rsid w:val="00EA4065"/>
    <w:rsid w:val="020A1C3C"/>
    <w:rsid w:val="0979233A"/>
    <w:rsid w:val="10EA8D11"/>
    <w:rsid w:val="2BA5A66B"/>
    <w:rsid w:val="32204872"/>
    <w:rsid w:val="436FD322"/>
    <w:rsid w:val="6309C49B"/>
    <w:rsid w:val="6F39F512"/>
    <w:rsid w:val="739D0002"/>
    <w:rsid w:val="7E228085"/>
    <w:rsid w:val="7FBE50E6"/>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C50943E2-AD03-43C1-BA59-8738178F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2D1764"/>
    <w:rPr>
      <w:color w:val="0563C1" w:themeColor="hyperlink"/>
      <w:u w:val="single"/>
    </w:rPr>
  </w:style>
  <w:style w:type="paragraph" w:customStyle="1" w:styleId="paragraph">
    <w:name w:val="paragraph"/>
    <w:basedOn w:val="Standard"/>
    <w:rsid w:val="002D1764"/>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2D1764"/>
  </w:style>
  <w:style w:type="character" w:customStyle="1" w:styleId="eop">
    <w:name w:val="eop"/>
    <w:basedOn w:val="Absatz-Standardschriftart"/>
    <w:rsid w:val="002D1764"/>
  </w:style>
  <w:style w:type="paragraph" w:styleId="Listenabsatz">
    <w:name w:val="List Paragraph"/>
    <w:basedOn w:val="Standard"/>
    <w:uiPriority w:val="34"/>
    <w:qFormat/>
    <w:rsid w:val="002D1764"/>
    <w:pPr>
      <w:ind w:left="720"/>
      <w:contextualSpacing/>
    </w:pPr>
  </w:style>
  <w:style w:type="character" w:styleId="NichtaufgelsteErwhnung">
    <w:name w:val="Unresolved Mention"/>
    <w:basedOn w:val="Absatz-Standardschriftart"/>
    <w:uiPriority w:val="99"/>
    <w:semiHidden/>
    <w:unhideWhenUsed/>
    <w:rsid w:val="0020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schgl.com/de/More/Servic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ages.paznaun-ischgl.com/de/ischgl/send?pass=17efdd6c626810d140426d4eddf28ef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chgl.com/" TargetMode="External"/><Relationship Id="rId4" Type="http://schemas.openxmlformats.org/officeDocument/2006/relationships/styles" Target="styles.xml"/><Relationship Id="rId9" Type="http://schemas.openxmlformats.org/officeDocument/2006/relationships/hyperlink" Target="http://www.ischgl.com/de/Events/Top-Events/Top-of-the-Mountain-Easter-Concert_topevent_4221047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3" ma:contentTypeDescription="Ein neues Dokument erstellen." ma:contentTypeScope="" ma:versionID="e80d1e78d5110617db533e8a23e7a6f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d044ecfc5065500a2771f9cd193a674a"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2.xml><?xml version="1.0" encoding="utf-8"?>
<ds:datastoreItem xmlns:ds="http://schemas.openxmlformats.org/officeDocument/2006/customXml" ds:itemID="{2166BC2E-F817-4765-B76D-CA93FB45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Presse | TVB Paznaun - Ischgl</cp:lastModifiedBy>
  <cp:revision>12</cp:revision>
  <dcterms:created xsi:type="dcterms:W3CDTF">2022-10-14T10:12:00Z</dcterms:created>
  <dcterms:modified xsi:type="dcterms:W3CDTF">2022-12-06T15:54:00Z</dcterms:modified>
</cp:coreProperties>
</file>