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04949" w14:textId="22019A25" w:rsidR="0095114B" w:rsidRPr="00D51638" w:rsidRDefault="00A60EC1" w:rsidP="0095114B">
      <w:pPr>
        <w:pStyle w:val="berschrift1"/>
        <w:spacing w:before="0" w:after="0" w:line="360" w:lineRule="auto"/>
        <w:ind w:left="0" w:firstLine="0"/>
        <w:rPr>
          <w:rFonts w:ascii="Calibri" w:eastAsiaTheme="minorHAnsi" w:hAnsi="Calibri" w:cs="Calibri"/>
          <w:bCs/>
          <w:caps w:val="0"/>
          <w:color w:val="191919" w:themeColor="text1" w:themeShade="80"/>
          <w:szCs w:val="22"/>
        </w:rPr>
      </w:pPr>
      <w:r>
        <w:rPr>
          <w:rFonts w:ascii="Calibri" w:eastAsiaTheme="minorHAnsi" w:hAnsi="Calibri" w:cs="Calibri"/>
          <w:bCs/>
          <w:caps w:val="0"/>
          <w:color w:val="191919" w:themeColor="text1" w:themeShade="80"/>
          <w:szCs w:val="22"/>
        </w:rPr>
        <w:t>Camping</w:t>
      </w:r>
      <w:r w:rsidR="004F64F2" w:rsidRPr="00D51638">
        <w:rPr>
          <w:rFonts w:ascii="Calibri" w:eastAsiaTheme="minorHAnsi" w:hAnsi="Calibri" w:cs="Calibri"/>
          <w:bCs/>
          <w:caps w:val="0"/>
          <w:color w:val="191919" w:themeColor="text1" w:themeShade="80"/>
          <w:szCs w:val="22"/>
        </w:rPr>
        <w:t xml:space="preserve"> in Irland</w:t>
      </w:r>
    </w:p>
    <w:p w14:paraId="1EF8D806" w14:textId="60CC1A81" w:rsidR="00A60EC1" w:rsidRPr="00EA7D8B" w:rsidRDefault="00D961BD" w:rsidP="00A60EC1">
      <w:pPr>
        <w:spacing w:line="360" w:lineRule="auto"/>
        <w:rPr>
          <w:rFonts w:ascii="Tahoma" w:hAnsi="Tahoma" w:cs="Tahoma"/>
          <w:sz w:val="28"/>
          <w:szCs w:val="28"/>
        </w:rPr>
      </w:pPr>
      <w:r w:rsidRPr="00D961BD">
        <w:rPr>
          <w:rFonts w:ascii="Calibri" w:hAnsi="Calibri" w:cs="Calibri"/>
          <w:bCs/>
          <w:color w:val="191919" w:themeColor="text1" w:themeShade="80"/>
          <w:sz w:val="28"/>
          <w:szCs w:val="28"/>
        </w:rPr>
        <w:t>Was macht Camping in Irland aus?</w:t>
      </w:r>
    </w:p>
    <w:p w14:paraId="4697534A" w14:textId="5309EF01" w:rsidR="00B65A69" w:rsidRPr="00D51638" w:rsidRDefault="00D961BD" w:rsidP="00A60EC1">
      <w:pPr>
        <w:spacing w:line="360" w:lineRule="auto"/>
        <w:ind w:left="0" w:firstLine="0"/>
        <w:jc w:val="both"/>
        <w:rPr>
          <w:rFonts w:ascii="Calibri" w:eastAsia="Times New Roman" w:hAnsi="Calibri" w:cs="Calibri"/>
          <w:b/>
          <w:bCs/>
          <w:color w:val="191919" w:themeColor="text1" w:themeShade="80"/>
          <w:sz w:val="24"/>
          <w:szCs w:val="24"/>
          <w:shd w:val="clear" w:color="auto" w:fill="FFFFFF"/>
          <w:lang w:eastAsia="de-DE"/>
        </w:rPr>
      </w:pPr>
      <w:r w:rsidRPr="00D961BD">
        <w:rPr>
          <w:rFonts w:ascii="Calibri" w:eastAsia="Times New Roman" w:hAnsi="Calibri" w:cs="Calibri"/>
          <w:b/>
          <w:bCs/>
          <w:color w:val="191919" w:themeColor="text1" w:themeShade="80"/>
          <w:sz w:val="24"/>
          <w:szCs w:val="24"/>
          <w:shd w:val="clear" w:color="auto" w:fill="FFFFFF"/>
          <w:lang w:eastAsia="de-DE"/>
        </w:rPr>
        <w:t>Das grüne Feeling unter blauen Himmel ruft die Individualcamper nach Irland</w:t>
      </w:r>
      <w:r>
        <w:rPr>
          <w:rFonts w:ascii="Calibri" w:eastAsia="Times New Roman" w:hAnsi="Calibri" w:cs="Calibri"/>
          <w:b/>
          <w:bCs/>
          <w:color w:val="191919" w:themeColor="text1" w:themeShade="80"/>
          <w:sz w:val="24"/>
          <w:szCs w:val="24"/>
          <w:shd w:val="clear" w:color="auto" w:fill="FFFFFF"/>
          <w:lang w:eastAsia="de-DE"/>
        </w:rPr>
        <w:t>.</w:t>
      </w:r>
    </w:p>
    <w:p w14:paraId="242A344C" w14:textId="77777777" w:rsidR="0018483C" w:rsidRDefault="0018483C" w:rsidP="00D961BD">
      <w:pPr>
        <w:pStyle w:val="KeinLeerraum"/>
        <w:spacing w:line="360" w:lineRule="auto"/>
        <w:jc w:val="both"/>
        <w:rPr>
          <w:rFonts w:ascii="Calibri" w:hAnsi="Calibri" w:cs="Calibri"/>
          <w:b/>
          <w:bCs/>
          <w:color w:val="191919" w:themeColor="text1" w:themeShade="80"/>
          <w:sz w:val="24"/>
          <w:szCs w:val="24"/>
        </w:rPr>
      </w:pPr>
    </w:p>
    <w:p w14:paraId="4EEC2362" w14:textId="696A0AB8" w:rsidR="00D961BD" w:rsidRPr="00D961BD" w:rsidRDefault="0059506E" w:rsidP="00D961BD">
      <w:pPr>
        <w:pStyle w:val="KeinLeerraum"/>
        <w:spacing w:line="360" w:lineRule="auto"/>
        <w:jc w:val="both"/>
        <w:rPr>
          <w:rFonts w:ascii="Calibri" w:hAnsi="Calibri" w:cs="Calibri"/>
          <w:color w:val="191919" w:themeColor="text1" w:themeShade="80"/>
          <w:sz w:val="24"/>
          <w:szCs w:val="24"/>
        </w:rPr>
      </w:pPr>
      <w:r w:rsidRPr="0059506E">
        <w:rPr>
          <w:rFonts w:ascii="Calibri" w:hAnsi="Calibri" w:cs="Calibri"/>
          <w:b/>
          <w:bCs/>
          <w:color w:val="191919" w:themeColor="text1" w:themeShade="80"/>
          <w:sz w:val="24"/>
          <w:szCs w:val="24"/>
        </w:rPr>
        <w:t xml:space="preserve">Frankfurt am Main, 20. Januar 2023 </w:t>
      </w:r>
      <w:r w:rsidRPr="0059506E">
        <w:rPr>
          <w:rFonts w:ascii="Calibri" w:hAnsi="Calibri" w:cs="Calibri"/>
          <w:color w:val="191919" w:themeColor="text1" w:themeShade="80"/>
          <w:sz w:val="24"/>
          <w:szCs w:val="24"/>
        </w:rPr>
        <w:t xml:space="preserve">– </w:t>
      </w:r>
      <w:r w:rsidR="00D961BD" w:rsidRPr="00D961BD">
        <w:rPr>
          <w:rFonts w:ascii="Calibri" w:hAnsi="Calibri" w:cs="Calibri"/>
          <w:color w:val="191919" w:themeColor="text1" w:themeShade="80"/>
          <w:sz w:val="24"/>
          <w:szCs w:val="24"/>
        </w:rPr>
        <w:t xml:space="preserve">Mit einem allgemein steigenden Trend zu naturnahen Urlauben sucht die postpandemische Reiselust neue Ausdrucksformen im Camping: im Gefühl einer wiedergewonnenen Freiheit und einer möglichst rundum versicherten Abenteuerlust wollen viele 2023 endlich mal wieder raus. Die Reisemobilbranche boomt und junge Leute bauen wieder alte Lieferwagen und Kombis zum </w:t>
      </w:r>
      <w:proofErr w:type="spellStart"/>
      <w:r w:rsidR="00D961BD" w:rsidRPr="00D961BD">
        <w:rPr>
          <w:rFonts w:ascii="Calibri" w:hAnsi="Calibri" w:cs="Calibri"/>
          <w:color w:val="191919" w:themeColor="text1" w:themeShade="80"/>
          <w:sz w:val="24"/>
          <w:szCs w:val="24"/>
        </w:rPr>
        <w:t>MiniWoMo</w:t>
      </w:r>
      <w:proofErr w:type="spellEnd"/>
      <w:r w:rsidR="00D961BD" w:rsidRPr="00D961BD">
        <w:rPr>
          <w:rFonts w:ascii="Calibri" w:hAnsi="Calibri" w:cs="Calibri"/>
          <w:color w:val="191919" w:themeColor="text1" w:themeShade="80"/>
          <w:sz w:val="24"/>
          <w:szCs w:val="24"/>
        </w:rPr>
        <w:t xml:space="preserve"> aus. „Van Life“ ist das Leitmotiv: raus und unterwegs sein. Besonders auf der </w:t>
      </w:r>
      <w:hyperlink r:id="rId11" w:history="1">
        <w:r w:rsidR="00D961BD" w:rsidRPr="00FC4BE7">
          <w:rPr>
            <w:rStyle w:val="Hyperlink"/>
            <w:rFonts w:ascii="Calibri" w:hAnsi="Calibri" w:cs="Calibri"/>
            <w:sz w:val="24"/>
            <w:szCs w:val="24"/>
          </w:rPr>
          <w:t>grünen Insel</w:t>
        </w:r>
      </w:hyperlink>
      <w:r w:rsidR="00D961BD" w:rsidRPr="00D961BD">
        <w:rPr>
          <w:rFonts w:ascii="Calibri" w:hAnsi="Calibri" w:cs="Calibri"/>
          <w:color w:val="191919" w:themeColor="text1" w:themeShade="80"/>
          <w:sz w:val="24"/>
          <w:szCs w:val="24"/>
        </w:rPr>
        <w:t xml:space="preserve"> sind auch anspruchsvolle Avancen für mobile Urlauber gut zu erfüllen. Zahlreiche Campingplätze liegen in landschaftlich schönster Lage, oftmals am Meer, an Seeufern oder Flüssen. Sie haben vielfältige Ausstattungsmerkmale und erfüllen hohe Standards. </w:t>
      </w:r>
    </w:p>
    <w:p w14:paraId="5416556B" w14:textId="7B007528" w:rsidR="00D961BD" w:rsidRPr="00D961BD" w:rsidRDefault="00D961BD" w:rsidP="00D961BD">
      <w:pPr>
        <w:pStyle w:val="KeinLeerraum"/>
        <w:spacing w:line="360" w:lineRule="auto"/>
        <w:jc w:val="both"/>
        <w:rPr>
          <w:rFonts w:ascii="Calibri" w:hAnsi="Calibri" w:cs="Calibri"/>
          <w:color w:val="191919" w:themeColor="text1" w:themeShade="80"/>
          <w:sz w:val="24"/>
          <w:szCs w:val="24"/>
        </w:rPr>
      </w:pPr>
      <w:r w:rsidRPr="00D961BD">
        <w:rPr>
          <w:rFonts w:ascii="Calibri" w:hAnsi="Calibri" w:cs="Calibri"/>
          <w:color w:val="191919" w:themeColor="text1" w:themeShade="80"/>
          <w:sz w:val="24"/>
          <w:szCs w:val="24"/>
        </w:rPr>
        <w:t xml:space="preserve">Rund 100 Plätze in der Republik Irland sowie einige in Nordirland sind dem </w:t>
      </w:r>
      <w:hyperlink r:id="rId12" w:history="1">
        <w:proofErr w:type="spellStart"/>
        <w:r w:rsidRPr="00FC4BE7">
          <w:rPr>
            <w:rStyle w:val="Hyperlink"/>
            <w:rFonts w:ascii="Calibri" w:hAnsi="Calibri" w:cs="Calibri"/>
            <w:sz w:val="24"/>
            <w:szCs w:val="24"/>
          </w:rPr>
          <w:t>Irish</w:t>
        </w:r>
        <w:proofErr w:type="spellEnd"/>
        <w:r w:rsidRPr="00FC4BE7">
          <w:rPr>
            <w:rStyle w:val="Hyperlink"/>
            <w:rFonts w:ascii="Calibri" w:hAnsi="Calibri" w:cs="Calibri"/>
            <w:sz w:val="24"/>
            <w:szCs w:val="24"/>
          </w:rPr>
          <w:t xml:space="preserve"> Caravan &amp; Camping Council (ICC)</w:t>
        </w:r>
      </w:hyperlink>
      <w:r w:rsidRPr="00D961BD">
        <w:rPr>
          <w:rFonts w:ascii="Calibri" w:hAnsi="Calibri" w:cs="Calibri"/>
          <w:color w:val="191919" w:themeColor="text1" w:themeShade="80"/>
          <w:sz w:val="24"/>
          <w:szCs w:val="24"/>
        </w:rPr>
        <w:t xml:space="preserve"> angeschlossenen: Top-Adressen an touristischen Brennpunkten mit perfekter Ausstattung, aber auch einfache Plätze in den Top-Lagen der ländlichen Regionen. Wir stellen Ihnen einige davon repräsentativ vor (siehe Extra-Artikel). Der Verband wacht – zusammen mit </w:t>
      </w:r>
      <w:proofErr w:type="spellStart"/>
      <w:r w:rsidRPr="00D961BD">
        <w:rPr>
          <w:rFonts w:ascii="Calibri" w:hAnsi="Calibri" w:cs="Calibri"/>
          <w:color w:val="191919" w:themeColor="text1" w:themeShade="80"/>
          <w:sz w:val="24"/>
          <w:szCs w:val="24"/>
        </w:rPr>
        <w:t>Failté</w:t>
      </w:r>
      <w:proofErr w:type="spellEnd"/>
      <w:r w:rsidRPr="00D961BD">
        <w:rPr>
          <w:rFonts w:ascii="Calibri" w:hAnsi="Calibri" w:cs="Calibri"/>
          <w:color w:val="191919" w:themeColor="text1" w:themeShade="80"/>
          <w:sz w:val="24"/>
          <w:szCs w:val="24"/>
        </w:rPr>
        <w:t xml:space="preserve"> </w:t>
      </w:r>
      <w:proofErr w:type="spellStart"/>
      <w:r w:rsidRPr="00D961BD">
        <w:rPr>
          <w:rFonts w:ascii="Calibri" w:hAnsi="Calibri" w:cs="Calibri"/>
          <w:color w:val="191919" w:themeColor="text1" w:themeShade="80"/>
          <w:sz w:val="24"/>
          <w:szCs w:val="24"/>
        </w:rPr>
        <w:t>Ireland</w:t>
      </w:r>
      <w:proofErr w:type="spellEnd"/>
      <w:r w:rsidRPr="00D961BD">
        <w:rPr>
          <w:rFonts w:ascii="Calibri" w:hAnsi="Calibri" w:cs="Calibri"/>
          <w:color w:val="191919" w:themeColor="text1" w:themeShade="80"/>
          <w:sz w:val="24"/>
          <w:szCs w:val="24"/>
        </w:rPr>
        <w:t xml:space="preserve">, der nationalen irischen Tourismusbehörde – über die Einhaltung der ausgewiesenen guten bis sehr hohen Qualitätsstandards. Ein Übernachtungsplatz bei den ausgewählten </w:t>
      </w:r>
      <w:proofErr w:type="spellStart"/>
      <w:r w:rsidRPr="00D961BD">
        <w:rPr>
          <w:rFonts w:ascii="Calibri" w:hAnsi="Calibri" w:cs="Calibri"/>
          <w:color w:val="191919" w:themeColor="text1" w:themeShade="80"/>
          <w:sz w:val="24"/>
          <w:szCs w:val="24"/>
        </w:rPr>
        <w:t>Campsites</w:t>
      </w:r>
      <w:proofErr w:type="spellEnd"/>
      <w:r w:rsidRPr="00D961BD">
        <w:rPr>
          <w:rFonts w:ascii="Calibri" w:hAnsi="Calibri" w:cs="Calibri"/>
          <w:color w:val="191919" w:themeColor="text1" w:themeShade="80"/>
          <w:sz w:val="24"/>
          <w:szCs w:val="24"/>
        </w:rPr>
        <w:t xml:space="preserve"> des ICC kostet durchschnittlich für zwei Erwachsene ab 30 Euro pro Nacht in der Nebensaison, bis 38 Euro in der Hauptsaison inklusive Strom und WiFi. </w:t>
      </w:r>
    </w:p>
    <w:p w14:paraId="77D7DC82" w14:textId="77777777" w:rsidR="00D961BD" w:rsidRPr="00D961BD" w:rsidRDefault="00D961BD" w:rsidP="00D961BD">
      <w:pPr>
        <w:pStyle w:val="KeinLeerraum"/>
        <w:spacing w:line="360" w:lineRule="auto"/>
        <w:jc w:val="both"/>
        <w:rPr>
          <w:rFonts w:ascii="Calibri" w:hAnsi="Calibri" w:cs="Calibri"/>
          <w:color w:val="191919" w:themeColor="text1" w:themeShade="80"/>
          <w:sz w:val="24"/>
          <w:szCs w:val="24"/>
        </w:rPr>
      </w:pPr>
      <w:r w:rsidRPr="00D961BD">
        <w:rPr>
          <w:rFonts w:ascii="Calibri" w:hAnsi="Calibri" w:cs="Calibri"/>
          <w:color w:val="191919" w:themeColor="text1" w:themeShade="80"/>
          <w:sz w:val="24"/>
          <w:szCs w:val="24"/>
        </w:rPr>
        <w:t xml:space="preserve">Irische Campingplätze haben in Sachen Ausstattung und Komfort viel zu bieten: voll ausgestattete Küchen etwa und behagliche Gesellschaftsräume – diese sind gerade bei Rucksack- und Rad-Wanderern oder tourenden Bikern sehr beliebt. Gepflegte Sanitäreinrichtungen sind für alle Gäste vorhanden und besonders für die Zelter bedeutsam. Sie suchen sich meist auf dem Wiesengelände oder in den Dünen ein schönes Plätzchen. Caravaner und Wohnmobilisten haben ihre Sanitäranlagen oftmals selbst an Bord und finden </w:t>
      </w:r>
      <w:r w:rsidRPr="00D961BD">
        <w:rPr>
          <w:rFonts w:ascii="Calibri" w:hAnsi="Calibri" w:cs="Calibri"/>
          <w:color w:val="191919" w:themeColor="text1" w:themeShade="80"/>
          <w:sz w:val="24"/>
          <w:szCs w:val="24"/>
        </w:rPr>
        <w:lastRenderedPageBreak/>
        <w:t xml:space="preserve">Quartier auf den abgesteckten Gras- oder den befestigten Hartstellplätzen, überwiegend mit eigener Wasser- und Stromversorgung und je nachdem oft sogar mit direktem Abwasseranschluss. Wir haben mit </w:t>
      </w:r>
      <w:proofErr w:type="spellStart"/>
      <w:r w:rsidRPr="00D961BD">
        <w:rPr>
          <w:rFonts w:ascii="Calibri" w:hAnsi="Calibri" w:cs="Calibri"/>
          <w:color w:val="191919" w:themeColor="text1" w:themeShade="80"/>
          <w:sz w:val="24"/>
          <w:szCs w:val="24"/>
        </w:rPr>
        <w:t>Con</w:t>
      </w:r>
      <w:proofErr w:type="spellEnd"/>
      <w:r w:rsidRPr="00D961BD">
        <w:rPr>
          <w:rFonts w:ascii="Calibri" w:hAnsi="Calibri" w:cs="Calibri"/>
          <w:color w:val="191919" w:themeColor="text1" w:themeShade="80"/>
          <w:sz w:val="24"/>
          <w:szCs w:val="24"/>
        </w:rPr>
        <w:t xml:space="preserve"> </w:t>
      </w:r>
      <w:proofErr w:type="gramStart"/>
      <w:r w:rsidRPr="00D961BD">
        <w:rPr>
          <w:rFonts w:ascii="Calibri" w:hAnsi="Calibri" w:cs="Calibri"/>
          <w:color w:val="191919" w:themeColor="text1" w:themeShade="80"/>
          <w:sz w:val="24"/>
          <w:szCs w:val="24"/>
        </w:rPr>
        <w:t>Quill</w:t>
      </w:r>
      <w:proofErr w:type="gramEnd"/>
      <w:r w:rsidRPr="00D961BD">
        <w:rPr>
          <w:rFonts w:ascii="Calibri" w:hAnsi="Calibri" w:cs="Calibri"/>
          <w:color w:val="191919" w:themeColor="text1" w:themeShade="80"/>
          <w:sz w:val="24"/>
          <w:szCs w:val="24"/>
        </w:rPr>
        <w:t xml:space="preserve">, dem Chef des ICC, über die kommende Saison gesprochen (siehe Interview mit </w:t>
      </w:r>
      <w:proofErr w:type="spellStart"/>
      <w:r w:rsidRPr="00D961BD">
        <w:rPr>
          <w:rFonts w:ascii="Calibri" w:hAnsi="Calibri" w:cs="Calibri"/>
          <w:color w:val="191919" w:themeColor="text1" w:themeShade="80"/>
          <w:sz w:val="24"/>
          <w:szCs w:val="24"/>
        </w:rPr>
        <w:t>Con</w:t>
      </w:r>
      <w:proofErr w:type="spellEnd"/>
      <w:r w:rsidRPr="00D961BD">
        <w:rPr>
          <w:rFonts w:ascii="Calibri" w:hAnsi="Calibri" w:cs="Calibri"/>
          <w:color w:val="191919" w:themeColor="text1" w:themeShade="80"/>
          <w:sz w:val="24"/>
          <w:szCs w:val="24"/>
        </w:rPr>
        <w:t xml:space="preserve"> Quill). WLAN für alle gehört jedenfalls auf allen irischen Plätzen dazu. Und der tägliche Plausch mit vielen Gleichgesinnten gehört zum liebenswerten Tagesritual. </w:t>
      </w:r>
    </w:p>
    <w:p w14:paraId="2F3363FC" w14:textId="7F714D1E" w:rsidR="00D961BD" w:rsidRPr="00D961BD" w:rsidRDefault="00D961BD" w:rsidP="00D961BD">
      <w:pPr>
        <w:pStyle w:val="KeinLeerraum"/>
        <w:spacing w:line="360" w:lineRule="auto"/>
        <w:jc w:val="both"/>
        <w:rPr>
          <w:rFonts w:ascii="Calibri" w:hAnsi="Calibri" w:cs="Calibri"/>
          <w:color w:val="191919" w:themeColor="text1" w:themeShade="80"/>
          <w:sz w:val="24"/>
          <w:szCs w:val="24"/>
        </w:rPr>
      </w:pPr>
      <w:r w:rsidRPr="00D961BD">
        <w:rPr>
          <w:rFonts w:ascii="Calibri" w:hAnsi="Calibri" w:cs="Calibri"/>
          <w:color w:val="191919" w:themeColor="text1" w:themeShade="80"/>
          <w:sz w:val="24"/>
          <w:szCs w:val="24"/>
        </w:rPr>
        <w:t xml:space="preserve">Nirgends kommt man im eigenen Quartier der Natur so nahe. Und so heißen die </w:t>
      </w:r>
      <w:proofErr w:type="spellStart"/>
      <w:r w:rsidRPr="00D961BD">
        <w:rPr>
          <w:rFonts w:ascii="Calibri" w:hAnsi="Calibri" w:cs="Calibri"/>
          <w:color w:val="191919" w:themeColor="text1" w:themeShade="80"/>
          <w:sz w:val="24"/>
          <w:szCs w:val="24"/>
        </w:rPr>
        <w:t>Campsites</w:t>
      </w:r>
      <w:proofErr w:type="spellEnd"/>
      <w:r w:rsidRPr="00D961BD">
        <w:rPr>
          <w:rFonts w:ascii="Calibri" w:hAnsi="Calibri" w:cs="Calibri"/>
          <w:color w:val="191919" w:themeColor="text1" w:themeShade="80"/>
          <w:sz w:val="24"/>
          <w:szCs w:val="24"/>
        </w:rPr>
        <w:t xml:space="preserve"> ihre Gäste nicht nur zu relaxten Individual- oder Familienurlauben willkommen. Sie </w:t>
      </w:r>
      <w:proofErr w:type="gramStart"/>
      <w:r w:rsidRPr="00D961BD">
        <w:rPr>
          <w:rFonts w:ascii="Calibri" w:hAnsi="Calibri" w:cs="Calibri"/>
          <w:color w:val="191919" w:themeColor="text1" w:themeShade="80"/>
          <w:sz w:val="24"/>
          <w:szCs w:val="24"/>
        </w:rPr>
        <w:t>laden geradezu</w:t>
      </w:r>
      <w:proofErr w:type="gramEnd"/>
      <w:r w:rsidRPr="00D961BD">
        <w:rPr>
          <w:rFonts w:ascii="Calibri" w:hAnsi="Calibri" w:cs="Calibri"/>
          <w:color w:val="191919" w:themeColor="text1" w:themeShade="80"/>
          <w:sz w:val="24"/>
          <w:szCs w:val="24"/>
        </w:rPr>
        <w:t xml:space="preserve"> ein zu einem abwechslungsreichen Aktivprogramm zu Lande, zu Wasser – und faktisch auch in der Luft, wenn man allein an die Kite-Strände am Atlantik denkt. Mit Eigeninitiative und den vielen Offerten der lokalen Outdoor-Spezialisten lassen sich auf der Insel alle erdenklichen Abenteuer einer aktiven Ferienfreizeit realisieren: in einer bemerkenswerten Spannbreite zwischen Wassersport und Wanderlust, lokaler Kulinarik und landestypischer Kultur, für die nicht zuletzt Musik und Tanz stehen, die während des ganzen Jahres die </w:t>
      </w:r>
      <w:hyperlink r:id="rId13" w:history="1">
        <w:r w:rsidRPr="00FC4BE7">
          <w:rPr>
            <w:rStyle w:val="Hyperlink"/>
            <w:rFonts w:ascii="Calibri" w:hAnsi="Calibri" w:cs="Calibri"/>
            <w:sz w:val="24"/>
            <w:szCs w:val="24"/>
          </w:rPr>
          <w:t>Veranstaltungskalender</w:t>
        </w:r>
      </w:hyperlink>
      <w:r w:rsidRPr="00D961BD">
        <w:rPr>
          <w:rFonts w:ascii="Calibri" w:hAnsi="Calibri" w:cs="Calibri"/>
          <w:color w:val="191919" w:themeColor="text1" w:themeShade="80"/>
          <w:sz w:val="24"/>
          <w:szCs w:val="24"/>
        </w:rPr>
        <w:t xml:space="preserve"> spicken. </w:t>
      </w:r>
    </w:p>
    <w:p w14:paraId="618F7EA8" w14:textId="77777777" w:rsidR="00D961BD" w:rsidRPr="00D961BD" w:rsidRDefault="00D961BD" w:rsidP="00D961BD">
      <w:pPr>
        <w:pStyle w:val="KeinLeerraum"/>
        <w:spacing w:line="360" w:lineRule="auto"/>
        <w:jc w:val="both"/>
        <w:rPr>
          <w:rFonts w:ascii="Calibri" w:hAnsi="Calibri" w:cs="Calibri"/>
          <w:color w:val="191919" w:themeColor="text1" w:themeShade="80"/>
          <w:sz w:val="24"/>
          <w:szCs w:val="24"/>
        </w:rPr>
      </w:pPr>
      <w:r w:rsidRPr="00D961BD">
        <w:rPr>
          <w:rFonts w:ascii="Calibri" w:hAnsi="Calibri" w:cs="Calibri"/>
          <w:color w:val="191919" w:themeColor="text1" w:themeShade="80"/>
          <w:sz w:val="24"/>
          <w:szCs w:val="24"/>
        </w:rPr>
        <w:t xml:space="preserve">Ganzjährig Camping ist indessen nur auf ausgewählten Plätzen und dann meist in den Städten möglich. Die Öffnungszeiten reichen generell von Mitte April zu den Osterferien bis Mitte Oktober. Entsprechend verteilt sich auch die Nachfrage nach Flügen – und vor allem nach Fährplätzen über die Vor-, Haupt und Nachsaison. Wir haben eine Übersicht über die gängigen Fährverbindungen für die kommende Saison für Sie zusammengestellt (siehe Übersicht zu den Fährverbindungen). Wer mit dem eigenen Fahrrad, dem Auto, dem Caravan oder dem Wohnmobil anreist, kann über die englische Landbrücke zuckeln oder vorzugsweise eine der zahlreichen komfortablen Direktfähren von Frankreich aus buchen.  </w:t>
      </w:r>
    </w:p>
    <w:p w14:paraId="3969C6C7" w14:textId="13F6DD52" w:rsidR="00F118F8" w:rsidRDefault="00D961BD" w:rsidP="00D961BD">
      <w:pPr>
        <w:pStyle w:val="KeinLeerraum"/>
        <w:spacing w:line="360" w:lineRule="auto"/>
        <w:jc w:val="both"/>
        <w:rPr>
          <w:rFonts w:ascii="Calibri" w:hAnsi="Calibri" w:cs="Calibri"/>
          <w:b/>
          <w:bCs/>
          <w:color w:val="191919" w:themeColor="text1" w:themeShade="80"/>
          <w:sz w:val="24"/>
          <w:szCs w:val="24"/>
        </w:rPr>
      </w:pPr>
      <w:r w:rsidRPr="00D961BD">
        <w:rPr>
          <w:rFonts w:ascii="Calibri" w:hAnsi="Calibri" w:cs="Calibri"/>
          <w:color w:val="191919" w:themeColor="text1" w:themeShade="80"/>
          <w:sz w:val="24"/>
          <w:szCs w:val="24"/>
        </w:rPr>
        <w:t xml:space="preserve">Wer kein eigenes Wohnmobil besitzt, kann eines </w:t>
      </w:r>
      <w:hyperlink r:id="rId14" w:history="1">
        <w:r w:rsidRPr="00FC4BE7">
          <w:rPr>
            <w:rStyle w:val="Hyperlink"/>
            <w:rFonts w:ascii="Calibri" w:hAnsi="Calibri" w:cs="Calibri"/>
            <w:sz w:val="24"/>
            <w:szCs w:val="24"/>
          </w:rPr>
          <w:t>leihen</w:t>
        </w:r>
      </w:hyperlink>
      <w:r w:rsidRPr="00D961BD">
        <w:rPr>
          <w:rFonts w:ascii="Calibri" w:hAnsi="Calibri" w:cs="Calibri"/>
          <w:color w:val="191919" w:themeColor="text1" w:themeShade="80"/>
          <w:sz w:val="24"/>
          <w:szCs w:val="24"/>
        </w:rPr>
        <w:t xml:space="preserve">, je nach Saison und Größe schon ab 100 Euro am Tag. Die Verleiher sitzen direkt an den Flughäfen von Dublin und Belfast. Wer keinen Caravan hat, kann einen stationären mieten: die sogenannten Mobile Homes. Und wer kein Zelt besitzt, wird auf irischen Campingplätzen mit einem der neu aufgekommenen Pods – den fassförmigen </w:t>
      </w:r>
      <w:proofErr w:type="spellStart"/>
      <w:r w:rsidRPr="00D961BD">
        <w:rPr>
          <w:rFonts w:ascii="Calibri" w:hAnsi="Calibri" w:cs="Calibri"/>
          <w:color w:val="191919" w:themeColor="text1" w:themeShade="80"/>
          <w:sz w:val="24"/>
          <w:szCs w:val="24"/>
        </w:rPr>
        <w:t>Kleinappartments</w:t>
      </w:r>
      <w:proofErr w:type="spellEnd"/>
      <w:r w:rsidRPr="00D961BD">
        <w:rPr>
          <w:rFonts w:ascii="Calibri" w:hAnsi="Calibri" w:cs="Calibri"/>
          <w:color w:val="191919" w:themeColor="text1" w:themeShade="80"/>
          <w:sz w:val="24"/>
          <w:szCs w:val="24"/>
        </w:rPr>
        <w:t xml:space="preserve"> für Selbstversorger – Quartier bei Mutter Natur </w:t>
      </w:r>
      <w:r w:rsidRPr="00D961BD">
        <w:rPr>
          <w:rFonts w:ascii="Calibri" w:hAnsi="Calibri" w:cs="Calibri"/>
          <w:color w:val="191919" w:themeColor="text1" w:themeShade="80"/>
          <w:sz w:val="24"/>
          <w:szCs w:val="24"/>
        </w:rPr>
        <w:lastRenderedPageBreak/>
        <w:t xml:space="preserve">beziehen können. Wir haben entsprechende Übernachtungsquartiere für Sie gecheckt (siehe Hitlisten). Für Automobilisten, Biker, Radwanderer und Backpacker stehen nicht zuletzt die komfortabel ausgestatteten Glamping-Hütten. Glamping liegt im Trend: voll kommod bis nobel ausstaffiert </w:t>
      </w:r>
      <w:proofErr w:type="spellStart"/>
      <w:r w:rsidRPr="00D961BD">
        <w:rPr>
          <w:rFonts w:ascii="Calibri" w:hAnsi="Calibri" w:cs="Calibri"/>
          <w:color w:val="191919" w:themeColor="text1" w:themeShade="80"/>
          <w:sz w:val="24"/>
          <w:szCs w:val="24"/>
        </w:rPr>
        <w:t>outdoor</w:t>
      </w:r>
      <w:proofErr w:type="spellEnd"/>
      <w:r w:rsidRPr="00D961BD">
        <w:rPr>
          <w:rFonts w:ascii="Calibri" w:hAnsi="Calibri" w:cs="Calibri"/>
          <w:color w:val="191919" w:themeColor="text1" w:themeShade="80"/>
          <w:sz w:val="24"/>
          <w:szCs w:val="24"/>
        </w:rPr>
        <w:t xml:space="preserve"> zu logieren, wie der Tross von König Arthur, nur halt ohne Tross.</w:t>
      </w:r>
    </w:p>
    <w:p w14:paraId="08D95FD2" w14:textId="2F967C36" w:rsidR="0059506E" w:rsidRDefault="0059506E" w:rsidP="00F118F8">
      <w:pPr>
        <w:pStyle w:val="KeinLeerraum"/>
        <w:spacing w:line="360" w:lineRule="auto"/>
        <w:jc w:val="both"/>
        <w:rPr>
          <w:rFonts w:ascii="Calibri" w:hAnsi="Calibri" w:cs="Calibri"/>
          <w:b/>
          <w:bCs/>
          <w:color w:val="191919" w:themeColor="text1" w:themeShade="80"/>
          <w:sz w:val="24"/>
          <w:szCs w:val="24"/>
        </w:rPr>
      </w:pPr>
    </w:p>
    <w:p w14:paraId="7A0CBF1B" w14:textId="77777777" w:rsidR="0059506E" w:rsidRPr="0059506E" w:rsidRDefault="0059506E" w:rsidP="0059506E">
      <w:pPr>
        <w:pStyle w:val="KeinLeerraum"/>
        <w:spacing w:line="360" w:lineRule="auto"/>
        <w:rPr>
          <w:rFonts w:ascii="Calibri" w:hAnsi="Calibri" w:cs="Calibri"/>
          <w:b/>
          <w:bCs/>
          <w:color w:val="191919" w:themeColor="text1" w:themeShade="80"/>
          <w:sz w:val="24"/>
          <w:szCs w:val="24"/>
        </w:rPr>
      </w:pPr>
    </w:p>
    <w:p w14:paraId="560C6C50" w14:textId="084FCB6B" w:rsidR="0059506E" w:rsidRPr="0059506E" w:rsidRDefault="00D961BD" w:rsidP="0059506E">
      <w:pPr>
        <w:pStyle w:val="KeinLeerraum"/>
        <w:spacing w:line="360" w:lineRule="auto"/>
        <w:rPr>
          <w:rFonts w:ascii="Calibri" w:hAnsi="Calibri" w:cs="Calibri"/>
          <w:b/>
          <w:bCs/>
          <w:color w:val="191919" w:themeColor="text1" w:themeShade="80"/>
          <w:sz w:val="24"/>
          <w:szCs w:val="24"/>
        </w:rPr>
      </w:pPr>
      <w:r>
        <w:rPr>
          <w:rFonts w:ascii="Calibri" w:hAnsi="Calibri" w:cs="Calibri"/>
          <w:b/>
          <w:bCs/>
          <w:color w:val="191919" w:themeColor="text1" w:themeShade="80"/>
          <w:sz w:val="24"/>
          <w:szCs w:val="24"/>
        </w:rPr>
        <w:t>Tipps am Rand zwischen Nord und Süd</w:t>
      </w:r>
    </w:p>
    <w:p w14:paraId="2B3CAB23" w14:textId="77777777" w:rsidR="00FC4BE7" w:rsidRDefault="00D961BD" w:rsidP="00D961BD">
      <w:pPr>
        <w:pStyle w:val="KeinLeerraum"/>
        <w:spacing w:line="360" w:lineRule="auto"/>
        <w:rPr>
          <w:rFonts w:ascii="Calibri" w:hAnsi="Calibri" w:cs="Calibri"/>
          <w:color w:val="191919" w:themeColor="text1" w:themeShade="80"/>
          <w:sz w:val="24"/>
          <w:szCs w:val="24"/>
        </w:rPr>
      </w:pPr>
      <w:r w:rsidRPr="000539C6">
        <w:rPr>
          <w:rFonts w:ascii="Calibri" w:hAnsi="Calibri" w:cs="Calibri"/>
          <w:color w:val="191919" w:themeColor="text1" w:themeShade="80"/>
          <w:sz w:val="24"/>
          <w:szCs w:val="24"/>
        </w:rPr>
        <w:t>Camping in Irland ist Individualurlaub pur: naturnah und meist voll von sympathischen Begegnungen. Er bedarf daher auch einiger Planung im Voraus und – zumindest in der Hauptsaison – auch einer Vorabbuchung der avisierten Quartiere, von Backpackern einmal abgesehen.</w:t>
      </w:r>
    </w:p>
    <w:p w14:paraId="5BAE83BC" w14:textId="77777777" w:rsidR="00FC4BE7" w:rsidRDefault="00D961BD" w:rsidP="00D961BD">
      <w:pPr>
        <w:pStyle w:val="KeinLeerraum"/>
        <w:spacing w:line="360" w:lineRule="auto"/>
        <w:rPr>
          <w:rFonts w:ascii="Calibri" w:hAnsi="Calibri" w:cs="Calibri"/>
          <w:color w:val="191919" w:themeColor="text1" w:themeShade="80"/>
          <w:sz w:val="24"/>
          <w:szCs w:val="24"/>
        </w:rPr>
      </w:pPr>
      <w:r w:rsidRPr="000539C6">
        <w:rPr>
          <w:rFonts w:ascii="Calibri" w:hAnsi="Calibri" w:cs="Calibri"/>
          <w:color w:val="191919" w:themeColor="text1" w:themeShade="80"/>
          <w:sz w:val="24"/>
          <w:szCs w:val="24"/>
        </w:rPr>
        <w:t xml:space="preserve">Eine erste Checkliste hat zumindest folgende </w:t>
      </w:r>
      <w:proofErr w:type="spellStart"/>
      <w:r w:rsidRPr="000539C6">
        <w:rPr>
          <w:rFonts w:ascii="Calibri" w:hAnsi="Calibri" w:cs="Calibri"/>
          <w:color w:val="191919" w:themeColor="text1" w:themeShade="80"/>
          <w:sz w:val="24"/>
          <w:szCs w:val="24"/>
        </w:rPr>
        <w:t>To</w:t>
      </w:r>
      <w:proofErr w:type="spellEnd"/>
      <w:r w:rsidRPr="000539C6">
        <w:rPr>
          <w:rFonts w:ascii="Calibri" w:hAnsi="Calibri" w:cs="Calibri"/>
          <w:color w:val="191919" w:themeColor="text1" w:themeShade="80"/>
          <w:sz w:val="24"/>
          <w:szCs w:val="24"/>
        </w:rPr>
        <w:t xml:space="preserve"> dos:</w:t>
      </w:r>
    </w:p>
    <w:p w14:paraId="6F9541A6" w14:textId="77777777" w:rsidR="00FC4BE7" w:rsidRDefault="00D961BD" w:rsidP="00FC4BE7">
      <w:pPr>
        <w:pStyle w:val="KeinLeerraum"/>
        <w:numPr>
          <w:ilvl w:val="0"/>
          <w:numId w:val="23"/>
        </w:numPr>
        <w:spacing w:line="360" w:lineRule="auto"/>
        <w:rPr>
          <w:rFonts w:ascii="Calibri" w:hAnsi="Calibri" w:cs="Calibri"/>
          <w:color w:val="191919" w:themeColor="text1" w:themeShade="80"/>
          <w:sz w:val="24"/>
          <w:szCs w:val="24"/>
        </w:rPr>
      </w:pPr>
      <w:r w:rsidRPr="000539C6">
        <w:rPr>
          <w:rFonts w:ascii="Calibri" w:hAnsi="Calibri" w:cs="Calibri"/>
          <w:color w:val="191919" w:themeColor="text1" w:themeShade="80"/>
          <w:sz w:val="24"/>
          <w:szCs w:val="24"/>
        </w:rPr>
        <w:t>Fähre oder Flug buchen</w:t>
      </w:r>
    </w:p>
    <w:p w14:paraId="24F67301" w14:textId="77777777" w:rsidR="00FC4BE7" w:rsidRDefault="00D961BD" w:rsidP="00FC4BE7">
      <w:pPr>
        <w:pStyle w:val="KeinLeerraum"/>
        <w:numPr>
          <w:ilvl w:val="0"/>
          <w:numId w:val="23"/>
        </w:numPr>
        <w:spacing w:line="360" w:lineRule="auto"/>
        <w:rPr>
          <w:rFonts w:ascii="Calibri" w:hAnsi="Calibri" w:cs="Calibri"/>
          <w:color w:val="191919" w:themeColor="text1" w:themeShade="80"/>
          <w:sz w:val="24"/>
          <w:szCs w:val="24"/>
        </w:rPr>
      </w:pPr>
      <w:r w:rsidRPr="000539C6">
        <w:rPr>
          <w:rFonts w:ascii="Calibri" w:hAnsi="Calibri" w:cs="Calibri"/>
          <w:color w:val="191919" w:themeColor="text1" w:themeShade="80"/>
          <w:sz w:val="24"/>
          <w:szCs w:val="24"/>
        </w:rPr>
        <w:t>ggf. Fahrzeug mieten</w:t>
      </w:r>
    </w:p>
    <w:p w14:paraId="15A9B705" w14:textId="77777777" w:rsidR="00FC4BE7" w:rsidRDefault="00D961BD" w:rsidP="00FC4BE7">
      <w:pPr>
        <w:pStyle w:val="KeinLeerraum"/>
        <w:numPr>
          <w:ilvl w:val="0"/>
          <w:numId w:val="23"/>
        </w:numPr>
        <w:spacing w:line="360" w:lineRule="auto"/>
        <w:rPr>
          <w:rFonts w:ascii="Calibri" w:hAnsi="Calibri" w:cs="Calibri"/>
          <w:color w:val="191919" w:themeColor="text1" w:themeShade="80"/>
          <w:sz w:val="24"/>
          <w:szCs w:val="24"/>
        </w:rPr>
      </w:pPr>
      <w:r w:rsidRPr="000539C6">
        <w:rPr>
          <w:rFonts w:ascii="Calibri" w:hAnsi="Calibri" w:cs="Calibri"/>
          <w:color w:val="191919" w:themeColor="text1" w:themeShade="80"/>
          <w:sz w:val="24"/>
          <w:szCs w:val="24"/>
        </w:rPr>
        <w:t>Aktiv- und Kulturprogramm checken</w:t>
      </w:r>
    </w:p>
    <w:p w14:paraId="140E4BFB" w14:textId="77777777" w:rsidR="00FC4BE7" w:rsidRDefault="00D961BD" w:rsidP="00FC4BE7">
      <w:pPr>
        <w:pStyle w:val="KeinLeerraum"/>
        <w:numPr>
          <w:ilvl w:val="0"/>
          <w:numId w:val="23"/>
        </w:numPr>
        <w:spacing w:line="360" w:lineRule="auto"/>
        <w:rPr>
          <w:rFonts w:ascii="Calibri" w:hAnsi="Calibri" w:cs="Calibri"/>
          <w:color w:val="191919" w:themeColor="text1" w:themeShade="80"/>
          <w:sz w:val="24"/>
          <w:szCs w:val="24"/>
        </w:rPr>
      </w:pPr>
      <w:r w:rsidRPr="000539C6">
        <w:rPr>
          <w:rFonts w:ascii="Calibri" w:hAnsi="Calibri" w:cs="Calibri"/>
          <w:color w:val="191919" w:themeColor="text1" w:themeShade="80"/>
          <w:sz w:val="24"/>
          <w:szCs w:val="24"/>
        </w:rPr>
        <w:t>Tour abstecken</w:t>
      </w:r>
    </w:p>
    <w:p w14:paraId="6E34506B" w14:textId="77777777" w:rsidR="00FC4BE7" w:rsidRDefault="00D961BD" w:rsidP="00FC4BE7">
      <w:pPr>
        <w:pStyle w:val="KeinLeerraum"/>
        <w:numPr>
          <w:ilvl w:val="0"/>
          <w:numId w:val="23"/>
        </w:numPr>
        <w:spacing w:line="360" w:lineRule="auto"/>
        <w:rPr>
          <w:rFonts w:ascii="Calibri" w:hAnsi="Calibri" w:cs="Calibri"/>
          <w:color w:val="191919" w:themeColor="text1" w:themeShade="80"/>
          <w:sz w:val="24"/>
          <w:szCs w:val="24"/>
        </w:rPr>
      </w:pPr>
      <w:r w:rsidRPr="000539C6">
        <w:rPr>
          <w:rFonts w:ascii="Calibri" w:hAnsi="Calibri" w:cs="Calibri"/>
          <w:color w:val="191919" w:themeColor="text1" w:themeShade="80"/>
          <w:sz w:val="24"/>
          <w:szCs w:val="24"/>
        </w:rPr>
        <w:t>Übernachtungsplätze festlegen und bestenfalls sofort buchen</w:t>
      </w:r>
    </w:p>
    <w:p w14:paraId="5E69998B" w14:textId="67FE048A" w:rsidR="00D961BD" w:rsidRPr="000539C6" w:rsidRDefault="00FC4BE7" w:rsidP="00FC4BE7">
      <w:pPr>
        <w:pStyle w:val="KeinLeerraum"/>
        <w:numPr>
          <w:ilvl w:val="0"/>
          <w:numId w:val="23"/>
        </w:numPr>
        <w:spacing w:line="360" w:lineRule="auto"/>
        <w:rPr>
          <w:rFonts w:ascii="Calibri" w:hAnsi="Calibri" w:cs="Calibri"/>
          <w:color w:val="191919" w:themeColor="text1" w:themeShade="80"/>
          <w:sz w:val="24"/>
          <w:szCs w:val="24"/>
        </w:rPr>
      </w:pPr>
      <w:r>
        <w:rPr>
          <w:rFonts w:ascii="Calibri" w:hAnsi="Calibri" w:cs="Calibri"/>
          <w:color w:val="191919" w:themeColor="text1" w:themeShade="80"/>
          <w:sz w:val="24"/>
          <w:szCs w:val="24"/>
        </w:rPr>
        <w:t>f</w:t>
      </w:r>
      <w:r w:rsidR="00D961BD" w:rsidRPr="000539C6">
        <w:rPr>
          <w:rFonts w:ascii="Calibri" w:hAnsi="Calibri" w:cs="Calibri"/>
          <w:color w:val="191919" w:themeColor="text1" w:themeShade="80"/>
          <w:sz w:val="24"/>
          <w:szCs w:val="24"/>
        </w:rPr>
        <w:t xml:space="preserve">reuen! </w:t>
      </w:r>
    </w:p>
    <w:p w14:paraId="375DC581" w14:textId="77777777" w:rsidR="00D961BD" w:rsidRPr="00D961BD" w:rsidRDefault="00D961BD" w:rsidP="00D961BD">
      <w:pPr>
        <w:pStyle w:val="KeinLeerraum"/>
        <w:spacing w:line="360" w:lineRule="auto"/>
        <w:rPr>
          <w:rFonts w:ascii="Calibri" w:hAnsi="Calibri" w:cs="Calibri"/>
          <w:b/>
          <w:bCs/>
          <w:color w:val="191919" w:themeColor="text1" w:themeShade="80"/>
          <w:sz w:val="24"/>
          <w:szCs w:val="24"/>
        </w:rPr>
      </w:pPr>
    </w:p>
    <w:p w14:paraId="236EC2ED" w14:textId="77777777" w:rsidR="00D961BD" w:rsidRPr="00D961BD" w:rsidRDefault="00D961BD" w:rsidP="00D961BD">
      <w:pPr>
        <w:pStyle w:val="KeinLeerraum"/>
        <w:spacing w:line="360" w:lineRule="auto"/>
        <w:rPr>
          <w:rFonts w:ascii="Calibri" w:hAnsi="Calibri" w:cs="Calibri"/>
          <w:b/>
          <w:bCs/>
          <w:color w:val="191919" w:themeColor="text1" w:themeShade="80"/>
          <w:sz w:val="24"/>
          <w:szCs w:val="24"/>
        </w:rPr>
      </w:pPr>
      <w:r w:rsidRPr="00D961BD">
        <w:rPr>
          <w:rFonts w:ascii="Calibri" w:hAnsi="Calibri" w:cs="Calibri"/>
          <w:b/>
          <w:bCs/>
          <w:color w:val="191919" w:themeColor="text1" w:themeShade="80"/>
          <w:sz w:val="24"/>
          <w:szCs w:val="24"/>
        </w:rPr>
        <w:t>Hintergrund</w:t>
      </w:r>
    </w:p>
    <w:p w14:paraId="6B38C880" w14:textId="0BC6AA91" w:rsidR="00D961BD" w:rsidRPr="00D961BD" w:rsidRDefault="00D961BD" w:rsidP="00D961BD">
      <w:pPr>
        <w:pStyle w:val="KeinLeerraum"/>
        <w:spacing w:line="360" w:lineRule="auto"/>
        <w:rPr>
          <w:rFonts w:ascii="Calibri" w:hAnsi="Calibri" w:cs="Calibri"/>
          <w:color w:val="191919" w:themeColor="text1" w:themeShade="80"/>
          <w:sz w:val="24"/>
          <w:szCs w:val="24"/>
        </w:rPr>
      </w:pPr>
      <w:r w:rsidRPr="00D961BD">
        <w:rPr>
          <w:rFonts w:ascii="Calibri" w:hAnsi="Calibri" w:cs="Calibri"/>
          <w:color w:val="191919" w:themeColor="text1" w:themeShade="80"/>
          <w:sz w:val="24"/>
          <w:szCs w:val="24"/>
        </w:rPr>
        <w:t xml:space="preserve">Camping ist in – in Irland wie überall in Europa, um von Holland einmal ganz zu schweigen. Es mag an den Entbehrungen während Corona liegen, es mag an einem leicht </w:t>
      </w:r>
      <w:proofErr w:type="spellStart"/>
      <w:r w:rsidRPr="00D961BD">
        <w:rPr>
          <w:rFonts w:ascii="Calibri" w:hAnsi="Calibri" w:cs="Calibri"/>
          <w:color w:val="191919" w:themeColor="text1" w:themeShade="80"/>
          <w:sz w:val="24"/>
          <w:szCs w:val="24"/>
        </w:rPr>
        <w:t>geschärfteren</w:t>
      </w:r>
      <w:proofErr w:type="spellEnd"/>
      <w:r w:rsidRPr="00D961BD">
        <w:rPr>
          <w:rFonts w:ascii="Calibri" w:hAnsi="Calibri" w:cs="Calibri"/>
          <w:color w:val="191919" w:themeColor="text1" w:themeShade="80"/>
          <w:sz w:val="24"/>
          <w:szCs w:val="24"/>
        </w:rPr>
        <w:t xml:space="preserve"> Umweltbewusstsein liegen. Wenngleich 61 Prozent der befragten Deutschen laut </w:t>
      </w:r>
      <w:hyperlink r:id="rId15" w:history="1">
        <w:proofErr w:type="spellStart"/>
        <w:r w:rsidRPr="00FC4BE7">
          <w:rPr>
            <w:rStyle w:val="Hyperlink"/>
            <w:rFonts w:ascii="Calibri" w:hAnsi="Calibri" w:cs="Calibri"/>
            <w:sz w:val="24"/>
            <w:szCs w:val="24"/>
          </w:rPr>
          <w:t>Tourlane</w:t>
        </w:r>
        <w:proofErr w:type="spellEnd"/>
      </w:hyperlink>
      <w:r w:rsidRPr="00D961BD">
        <w:rPr>
          <w:rFonts w:ascii="Calibri" w:hAnsi="Calibri" w:cs="Calibri"/>
          <w:color w:val="191919" w:themeColor="text1" w:themeShade="80"/>
          <w:sz w:val="24"/>
          <w:szCs w:val="24"/>
        </w:rPr>
        <w:t xml:space="preserve"> angaben, dass für sie „Nachhaltigkeit bei der Reisebuchung keine wichtige Rolle spielt“. </w:t>
      </w:r>
      <w:proofErr w:type="gramStart"/>
      <w:r w:rsidRPr="00D961BD">
        <w:rPr>
          <w:rFonts w:ascii="Calibri" w:hAnsi="Calibri" w:cs="Calibri"/>
          <w:color w:val="191919" w:themeColor="text1" w:themeShade="80"/>
          <w:sz w:val="24"/>
          <w:szCs w:val="24"/>
        </w:rPr>
        <w:t>Nichts desto weniger</w:t>
      </w:r>
      <w:proofErr w:type="gramEnd"/>
      <w:r w:rsidRPr="00D961BD">
        <w:rPr>
          <w:rFonts w:ascii="Calibri" w:hAnsi="Calibri" w:cs="Calibri"/>
          <w:color w:val="191919" w:themeColor="text1" w:themeShade="80"/>
          <w:sz w:val="24"/>
          <w:szCs w:val="24"/>
        </w:rPr>
        <w:t xml:space="preserve"> wollte ein Drittel abseits des Massentourismus naturnahe Ferien verbringen. Darin schlummert kein Paradox. Die Konsumenten wollen ohne eigene Entbehrungen und Verzicht, den Luxus in die Natur tragen, wenn nicht vorfinden. Der </w:t>
      </w:r>
      <w:r w:rsidRPr="00D961BD">
        <w:rPr>
          <w:rFonts w:ascii="Calibri" w:hAnsi="Calibri" w:cs="Calibri"/>
          <w:color w:val="191919" w:themeColor="text1" w:themeShade="80"/>
          <w:sz w:val="24"/>
          <w:szCs w:val="24"/>
        </w:rPr>
        <w:lastRenderedPageBreak/>
        <w:t>abfällig geziehene „Massentourist“, das ist der pauschal abqualifizierte Mitmensch – der Pauschalreisende. Doch so einfach ist es nicht.</w:t>
      </w:r>
    </w:p>
    <w:p w14:paraId="7C70BE7F" w14:textId="77777777" w:rsidR="00D961BD" w:rsidRPr="00D961BD" w:rsidRDefault="00D961BD" w:rsidP="00D961BD">
      <w:pPr>
        <w:pStyle w:val="KeinLeerraum"/>
        <w:spacing w:line="360" w:lineRule="auto"/>
        <w:rPr>
          <w:rFonts w:ascii="Calibri" w:hAnsi="Calibri" w:cs="Calibri"/>
          <w:color w:val="191919" w:themeColor="text1" w:themeShade="80"/>
          <w:sz w:val="24"/>
          <w:szCs w:val="24"/>
        </w:rPr>
      </w:pPr>
      <w:r w:rsidRPr="00D961BD">
        <w:rPr>
          <w:rFonts w:ascii="Calibri" w:hAnsi="Calibri" w:cs="Calibri"/>
          <w:color w:val="191919" w:themeColor="text1" w:themeShade="80"/>
          <w:sz w:val="24"/>
          <w:szCs w:val="24"/>
        </w:rPr>
        <w:t xml:space="preserve">Der Urlaub mit Zelt, Wohnwagen oder Wohnmobil ist Kultur und Lebensgefühl. Er hat – an bestimmte Lebensstile und </w:t>
      </w:r>
      <w:proofErr w:type="spellStart"/>
      <w:r w:rsidRPr="00D961BD">
        <w:rPr>
          <w:rFonts w:ascii="Calibri" w:hAnsi="Calibri" w:cs="Calibri"/>
          <w:color w:val="191919" w:themeColor="text1" w:themeShade="80"/>
          <w:sz w:val="24"/>
          <w:szCs w:val="24"/>
        </w:rPr>
        <w:t>Alterstufen</w:t>
      </w:r>
      <w:proofErr w:type="spellEnd"/>
      <w:r w:rsidRPr="00D961BD">
        <w:rPr>
          <w:rFonts w:ascii="Calibri" w:hAnsi="Calibri" w:cs="Calibri"/>
          <w:color w:val="191919" w:themeColor="text1" w:themeShade="80"/>
          <w:sz w:val="24"/>
          <w:szCs w:val="24"/>
        </w:rPr>
        <w:t xml:space="preserve"> gebunden – inzwischen verschiedenste Ausprägungsformen: zwischen mobilem Touren etwa und stationärem Verweilen an Sehnsuchtsorten. Ja, selbst als Gruppenreise mit dem eigenen Fahrzeug verbindet Campingurlaub das diffuse Gefühl von der „Freiheit der Straße“ und dem kalkulierten Abenteuer eines angenehmen Übernachtungsplatzes in „unberührter“ Natur. </w:t>
      </w:r>
    </w:p>
    <w:p w14:paraId="0C4912D7" w14:textId="77777777" w:rsidR="00D961BD" w:rsidRPr="00D961BD" w:rsidRDefault="00D961BD" w:rsidP="00D961BD">
      <w:pPr>
        <w:pStyle w:val="KeinLeerraum"/>
        <w:spacing w:line="360" w:lineRule="auto"/>
        <w:rPr>
          <w:rFonts w:ascii="Calibri" w:hAnsi="Calibri" w:cs="Calibri"/>
          <w:color w:val="191919" w:themeColor="text1" w:themeShade="80"/>
          <w:sz w:val="24"/>
          <w:szCs w:val="24"/>
        </w:rPr>
      </w:pPr>
      <w:r w:rsidRPr="00D961BD">
        <w:rPr>
          <w:rFonts w:ascii="Calibri" w:hAnsi="Calibri" w:cs="Calibri"/>
          <w:color w:val="191919" w:themeColor="text1" w:themeShade="80"/>
          <w:sz w:val="24"/>
          <w:szCs w:val="24"/>
        </w:rPr>
        <w:t xml:space="preserve">Wie dem auch sei. Den Campingurlauben wurde noch im letzten Jahrzehnt – oder war es schon im letzten Jahrhundert? – angedichtet, „Camping sei die billigste Form, die eigene Verwahrlosung als Freiheit auszugeben“. Doch diese boshafte </w:t>
      </w:r>
      <w:proofErr w:type="spellStart"/>
      <w:r w:rsidRPr="00D961BD">
        <w:rPr>
          <w:rFonts w:ascii="Calibri" w:hAnsi="Calibri" w:cs="Calibri"/>
          <w:color w:val="191919" w:themeColor="text1" w:themeShade="80"/>
          <w:sz w:val="24"/>
          <w:szCs w:val="24"/>
        </w:rPr>
        <w:t>Sotisse</w:t>
      </w:r>
      <w:proofErr w:type="spellEnd"/>
      <w:r w:rsidRPr="00D961BD">
        <w:rPr>
          <w:rFonts w:ascii="Calibri" w:hAnsi="Calibri" w:cs="Calibri"/>
          <w:color w:val="191919" w:themeColor="text1" w:themeShade="80"/>
          <w:sz w:val="24"/>
          <w:szCs w:val="24"/>
        </w:rPr>
        <w:t xml:space="preserve"> gilt nicht mehr und ist passé. Heutzutage haben sich die Reise-, Urlaubs- und Aufenthaltsformate der Camper so sehr gewandelt wie die Campingkultur selbst. </w:t>
      </w:r>
    </w:p>
    <w:p w14:paraId="6A646997" w14:textId="77777777" w:rsidR="00D961BD" w:rsidRPr="00D961BD" w:rsidRDefault="00D961BD" w:rsidP="00D961BD">
      <w:pPr>
        <w:pStyle w:val="KeinLeerraum"/>
        <w:spacing w:line="360" w:lineRule="auto"/>
        <w:rPr>
          <w:rFonts w:ascii="Calibri" w:hAnsi="Calibri" w:cs="Calibri"/>
          <w:color w:val="191919" w:themeColor="text1" w:themeShade="80"/>
          <w:sz w:val="24"/>
          <w:szCs w:val="24"/>
        </w:rPr>
      </w:pPr>
      <w:r w:rsidRPr="00D961BD">
        <w:rPr>
          <w:rFonts w:ascii="Calibri" w:hAnsi="Calibri" w:cs="Calibri"/>
          <w:color w:val="191919" w:themeColor="text1" w:themeShade="80"/>
          <w:sz w:val="24"/>
          <w:szCs w:val="24"/>
        </w:rPr>
        <w:t xml:space="preserve">Von Askese und wunden Füßen, von Wasserschöpfen aus seichten Quellen oder leichter Trockennahrung im abgespeckten Wanderrucksack, ist nichts zu finden. Wer die Nachfrage, die Preisentwicklung und die Wartezeiten bei werksneuen Wohnmobilen – verstärkt durch die Pandemie und weltweite Materialkrise – in den letzten fünf Jahren verfolgt hat, weiß, dass Caravaning kein preiswertes Freizeitvergnügen ist. Es gehört inzwischen den Finanzstarken – und keineswegs erstaunlich: der älteren Generation. Junge Leute, insbesondere junge Familien mit Kindern, kommen da heute finanziell nicht mehr mit. </w:t>
      </w:r>
    </w:p>
    <w:p w14:paraId="2933BB7F" w14:textId="77777777" w:rsidR="00D961BD" w:rsidRPr="00D961BD" w:rsidRDefault="00D961BD" w:rsidP="00D961BD">
      <w:pPr>
        <w:pStyle w:val="KeinLeerraum"/>
        <w:spacing w:line="360" w:lineRule="auto"/>
        <w:rPr>
          <w:rFonts w:ascii="Calibri" w:hAnsi="Calibri" w:cs="Calibri"/>
          <w:color w:val="191919" w:themeColor="text1" w:themeShade="80"/>
          <w:sz w:val="24"/>
          <w:szCs w:val="24"/>
        </w:rPr>
      </w:pPr>
      <w:r w:rsidRPr="00D961BD">
        <w:rPr>
          <w:rFonts w:ascii="Calibri" w:hAnsi="Calibri" w:cs="Calibri"/>
          <w:color w:val="191919" w:themeColor="text1" w:themeShade="80"/>
          <w:sz w:val="24"/>
          <w:szCs w:val="24"/>
        </w:rPr>
        <w:t xml:space="preserve">Doch ausgebaute Vans sind dennoch keineswegs out – sofern Gebrauchtfahrzeuge zu einem annähernd gerechtfertigten Preis derzeit überhaupt noch zu haben sind. Nein, sie erfahren derzeit sogar wieder einen Boom bei der jungen Generation: Wohnmobilbau verheißt kreative Selbsterfahrung beim Nachbau von Instagram-Inspirationen, beim Realisieren von Videoanleitungen auf </w:t>
      </w:r>
      <w:proofErr w:type="spellStart"/>
      <w:r w:rsidRPr="00D961BD">
        <w:rPr>
          <w:rFonts w:ascii="Calibri" w:hAnsi="Calibri" w:cs="Calibri"/>
          <w:color w:val="191919" w:themeColor="text1" w:themeShade="80"/>
          <w:sz w:val="24"/>
          <w:szCs w:val="24"/>
        </w:rPr>
        <w:t>Youtube</w:t>
      </w:r>
      <w:proofErr w:type="spellEnd"/>
      <w:r w:rsidRPr="00D961BD">
        <w:rPr>
          <w:rFonts w:ascii="Calibri" w:hAnsi="Calibri" w:cs="Calibri"/>
          <w:color w:val="191919" w:themeColor="text1" w:themeShade="80"/>
          <w:sz w:val="24"/>
          <w:szCs w:val="24"/>
        </w:rPr>
        <w:t>: Sägen und Bauen mit Möbelplatten, MDF statt Spanplatte wie damals. Sie knüpfen an die Idee der mobilen Freizeitvergnügen ihrer Altvorderen an, als Freiheit unterwegs zu sein, und mit dem Unterschied zu damals der neidischen Community daheim täglich vom selbst erfahrenen Stückchen Natur ein strahlendes Selfie zu schicken.</w:t>
      </w:r>
    </w:p>
    <w:p w14:paraId="59E32D73" w14:textId="77777777" w:rsidR="00FC4BE7" w:rsidRDefault="00FC4BE7" w:rsidP="00D961BD">
      <w:pPr>
        <w:pStyle w:val="KeinLeerraum"/>
        <w:spacing w:line="360" w:lineRule="auto"/>
        <w:rPr>
          <w:rFonts w:ascii="Calibri" w:hAnsi="Calibri" w:cs="Calibri"/>
          <w:color w:val="191919" w:themeColor="text1" w:themeShade="80"/>
          <w:sz w:val="24"/>
          <w:szCs w:val="24"/>
        </w:rPr>
      </w:pPr>
    </w:p>
    <w:p w14:paraId="40ACB15B" w14:textId="0C349FCD" w:rsidR="00D961BD" w:rsidRPr="00D961BD" w:rsidRDefault="00D961BD" w:rsidP="00D961BD">
      <w:pPr>
        <w:pStyle w:val="KeinLeerraum"/>
        <w:spacing w:line="360" w:lineRule="auto"/>
        <w:rPr>
          <w:rFonts w:ascii="Calibri" w:hAnsi="Calibri" w:cs="Calibri"/>
          <w:color w:val="191919" w:themeColor="text1" w:themeShade="80"/>
          <w:sz w:val="24"/>
          <w:szCs w:val="24"/>
        </w:rPr>
      </w:pPr>
      <w:r w:rsidRPr="00D961BD">
        <w:rPr>
          <w:rFonts w:ascii="Calibri" w:hAnsi="Calibri" w:cs="Calibri"/>
          <w:color w:val="191919" w:themeColor="text1" w:themeShade="80"/>
          <w:sz w:val="24"/>
          <w:szCs w:val="24"/>
        </w:rPr>
        <w:t xml:space="preserve">Aktuelle Zahlen zum Thema Tourismus: </w:t>
      </w:r>
    </w:p>
    <w:p w14:paraId="3C1CCF11" w14:textId="77777777" w:rsidR="00D961BD" w:rsidRPr="00D961BD" w:rsidRDefault="00D961BD" w:rsidP="00FC4BE7">
      <w:pPr>
        <w:pStyle w:val="KeinLeerraum"/>
        <w:numPr>
          <w:ilvl w:val="0"/>
          <w:numId w:val="22"/>
        </w:numPr>
        <w:spacing w:line="360" w:lineRule="auto"/>
        <w:rPr>
          <w:rFonts w:ascii="Calibri" w:hAnsi="Calibri" w:cs="Calibri"/>
          <w:color w:val="191919" w:themeColor="text1" w:themeShade="80"/>
          <w:sz w:val="24"/>
          <w:szCs w:val="24"/>
        </w:rPr>
      </w:pPr>
      <w:r w:rsidRPr="00D961BD">
        <w:rPr>
          <w:rFonts w:ascii="Calibri" w:hAnsi="Calibri" w:cs="Calibri"/>
          <w:color w:val="191919" w:themeColor="text1" w:themeShade="80"/>
          <w:sz w:val="24"/>
          <w:szCs w:val="24"/>
        </w:rPr>
        <w:t>39 % der Befragten haben sich seit Beginn der Pandemie bewusst für flexible Buchungsbedingungen entschieden.</w:t>
      </w:r>
    </w:p>
    <w:p w14:paraId="3840A54E" w14:textId="77777777" w:rsidR="00D961BD" w:rsidRPr="00D961BD" w:rsidRDefault="00D961BD" w:rsidP="00FC4BE7">
      <w:pPr>
        <w:pStyle w:val="KeinLeerraum"/>
        <w:numPr>
          <w:ilvl w:val="0"/>
          <w:numId w:val="22"/>
        </w:numPr>
        <w:spacing w:line="360" w:lineRule="auto"/>
        <w:rPr>
          <w:rFonts w:ascii="Calibri" w:hAnsi="Calibri" w:cs="Calibri"/>
          <w:color w:val="191919" w:themeColor="text1" w:themeShade="80"/>
          <w:sz w:val="24"/>
          <w:szCs w:val="24"/>
        </w:rPr>
      </w:pPr>
      <w:r w:rsidRPr="00D961BD">
        <w:rPr>
          <w:rFonts w:ascii="Calibri" w:hAnsi="Calibri" w:cs="Calibri"/>
          <w:color w:val="191919" w:themeColor="text1" w:themeShade="80"/>
          <w:sz w:val="24"/>
          <w:szCs w:val="24"/>
        </w:rPr>
        <w:t xml:space="preserve">Überwiegend soll im Urlaub 2023 mehr Zeit in der Natur verbracht werden (54 %), abseits des Massentourismus (41 %). </w:t>
      </w:r>
    </w:p>
    <w:p w14:paraId="23126AEB" w14:textId="77777777" w:rsidR="00D961BD" w:rsidRPr="00D961BD" w:rsidRDefault="00D961BD" w:rsidP="00FC4BE7">
      <w:pPr>
        <w:pStyle w:val="KeinLeerraum"/>
        <w:numPr>
          <w:ilvl w:val="0"/>
          <w:numId w:val="22"/>
        </w:numPr>
        <w:spacing w:line="360" w:lineRule="auto"/>
        <w:rPr>
          <w:rFonts w:ascii="Calibri" w:hAnsi="Calibri" w:cs="Calibri"/>
          <w:color w:val="191919" w:themeColor="text1" w:themeShade="80"/>
          <w:sz w:val="24"/>
          <w:szCs w:val="24"/>
        </w:rPr>
      </w:pPr>
      <w:r w:rsidRPr="00D961BD">
        <w:rPr>
          <w:rFonts w:ascii="Calibri" w:hAnsi="Calibri" w:cs="Calibri"/>
          <w:color w:val="191919" w:themeColor="text1" w:themeShade="80"/>
          <w:sz w:val="24"/>
          <w:szCs w:val="24"/>
        </w:rPr>
        <w:t xml:space="preserve">61 % der Befragten gaben an, dass Nachhaltigkeit bei der Reisebuchung keine wichtige Rolle spielt. </w:t>
      </w:r>
    </w:p>
    <w:p w14:paraId="149C7B16" w14:textId="77777777" w:rsidR="00D961BD" w:rsidRPr="00D961BD" w:rsidRDefault="00D961BD" w:rsidP="00FC4BE7">
      <w:pPr>
        <w:pStyle w:val="KeinLeerraum"/>
        <w:numPr>
          <w:ilvl w:val="0"/>
          <w:numId w:val="22"/>
        </w:numPr>
        <w:spacing w:line="360" w:lineRule="auto"/>
        <w:rPr>
          <w:rFonts w:ascii="Calibri" w:hAnsi="Calibri" w:cs="Calibri"/>
          <w:color w:val="191919" w:themeColor="text1" w:themeShade="80"/>
          <w:sz w:val="24"/>
          <w:szCs w:val="24"/>
        </w:rPr>
      </w:pPr>
      <w:r w:rsidRPr="00D961BD">
        <w:rPr>
          <w:rFonts w:ascii="Calibri" w:hAnsi="Calibri" w:cs="Calibri"/>
          <w:color w:val="191919" w:themeColor="text1" w:themeShade="80"/>
          <w:sz w:val="24"/>
          <w:szCs w:val="24"/>
        </w:rPr>
        <w:t xml:space="preserve">Reisende, </w:t>
      </w:r>
      <w:proofErr w:type="gramStart"/>
      <w:r w:rsidRPr="00D961BD">
        <w:rPr>
          <w:rFonts w:ascii="Calibri" w:hAnsi="Calibri" w:cs="Calibri"/>
          <w:color w:val="191919" w:themeColor="text1" w:themeShade="80"/>
          <w:sz w:val="24"/>
          <w:szCs w:val="24"/>
        </w:rPr>
        <w:t>die Wert</w:t>
      </w:r>
      <w:proofErr w:type="gramEnd"/>
      <w:r w:rsidRPr="00D961BD">
        <w:rPr>
          <w:rFonts w:ascii="Calibri" w:hAnsi="Calibri" w:cs="Calibri"/>
          <w:color w:val="191919" w:themeColor="text1" w:themeShade="80"/>
          <w:sz w:val="24"/>
          <w:szCs w:val="24"/>
        </w:rPr>
        <w:t xml:space="preserve"> auf Nachhaltigkeit legen, wählen eher lokale Unterkünfte (49 %) und bevorzugen Reiseziele, die nachhaltige Initiativen unterstützen (45 %). Dazu können die Förderung der Nutzung erneuerbarer Energien, der Schutz der Tierwelt oder die Einführung von Vorschriften gegen den Massentourismus gehören. </w:t>
      </w:r>
    </w:p>
    <w:p w14:paraId="522AB9EE" w14:textId="77777777" w:rsidR="00D961BD" w:rsidRPr="00D961BD" w:rsidRDefault="00D961BD" w:rsidP="00FC4BE7">
      <w:pPr>
        <w:pStyle w:val="KeinLeerraum"/>
        <w:numPr>
          <w:ilvl w:val="0"/>
          <w:numId w:val="22"/>
        </w:numPr>
        <w:spacing w:line="360" w:lineRule="auto"/>
        <w:rPr>
          <w:rFonts w:ascii="Calibri" w:hAnsi="Calibri" w:cs="Calibri"/>
          <w:color w:val="191919" w:themeColor="text1" w:themeShade="80"/>
          <w:sz w:val="24"/>
          <w:szCs w:val="24"/>
        </w:rPr>
      </w:pPr>
      <w:r w:rsidRPr="00D961BD">
        <w:rPr>
          <w:rFonts w:ascii="Calibri" w:hAnsi="Calibri" w:cs="Calibri"/>
          <w:color w:val="191919" w:themeColor="text1" w:themeShade="80"/>
          <w:sz w:val="24"/>
          <w:szCs w:val="24"/>
        </w:rPr>
        <w:t xml:space="preserve">42 % wollen nachhaltige Verkehrsmittel (z. B. Zug, Hybrid-/Elektroauto) innerhalb des Reiselandes nutzen. </w:t>
      </w:r>
    </w:p>
    <w:p w14:paraId="4C2BCF7A" w14:textId="77777777" w:rsidR="00D961BD" w:rsidRPr="00D961BD" w:rsidRDefault="00D961BD" w:rsidP="00FC4BE7">
      <w:pPr>
        <w:pStyle w:val="KeinLeerraum"/>
        <w:numPr>
          <w:ilvl w:val="0"/>
          <w:numId w:val="22"/>
        </w:numPr>
        <w:spacing w:line="360" w:lineRule="auto"/>
        <w:rPr>
          <w:rFonts w:ascii="Calibri" w:hAnsi="Calibri" w:cs="Calibri"/>
          <w:color w:val="191919" w:themeColor="text1" w:themeShade="80"/>
          <w:sz w:val="24"/>
          <w:szCs w:val="24"/>
        </w:rPr>
      </w:pPr>
      <w:r w:rsidRPr="00D961BD">
        <w:rPr>
          <w:rFonts w:ascii="Calibri" w:hAnsi="Calibri" w:cs="Calibri"/>
          <w:color w:val="191919" w:themeColor="text1" w:themeShade="80"/>
          <w:sz w:val="24"/>
          <w:szCs w:val="24"/>
        </w:rPr>
        <w:t xml:space="preserve">Dass die gebuchte Unterkunft aktiv ihren CO2-Fußabdruck reduziert, ist nur für 29 % der Befragten wichtig. </w:t>
      </w:r>
    </w:p>
    <w:p w14:paraId="47C36A5D" w14:textId="77777777" w:rsidR="00D961BD" w:rsidRPr="00D961BD" w:rsidRDefault="00D961BD" w:rsidP="00FC4BE7">
      <w:pPr>
        <w:pStyle w:val="KeinLeerraum"/>
        <w:numPr>
          <w:ilvl w:val="0"/>
          <w:numId w:val="22"/>
        </w:numPr>
        <w:spacing w:line="360" w:lineRule="auto"/>
        <w:rPr>
          <w:rFonts w:ascii="Calibri" w:hAnsi="Calibri" w:cs="Calibri"/>
          <w:color w:val="191919" w:themeColor="text1" w:themeShade="80"/>
          <w:sz w:val="24"/>
          <w:szCs w:val="24"/>
        </w:rPr>
      </w:pPr>
      <w:r w:rsidRPr="00D961BD">
        <w:rPr>
          <w:rFonts w:ascii="Calibri" w:hAnsi="Calibri" w:cs="Calibri"/>
          <w:color w:val="191919" w:themeColor="text1" w:themeShade="80"/>
          <w:sz w:val="24"/>
          <w:szCs w:val="24"/>
        </w:rPr>
        <w:t>23 % legen Wert auf eine große Auswahl an Restaurants, die vegetarisches oder veganes Essen anbieten.</w:t>
      </w:r>
    </w:p>
    <w:p w14:paraId="2F38A3BF" w14:textId="77777777" w:rsidR="00FC4BE7" w:rsidRDefault="00FC4BE7" w:rsidP="00D961BD">
      <w:pPr>
        <w:pStyle w:val="KeinLeerraum"/>
        <w:spacing w:line="360" w:lineRule="auto"/>
        <w:rPr>
          <w:rFonts w:ascii="Calibri" w:hAnsi="Calibri" w:cs="Calibri"/>
          <w:color w:val="191919" w:themeColor="text1" w:themeShade="80"/>
          <w:sz w:val="24"/>
          <w:szCs w:val="24"/>
        </w:rPr>
      </w:pPr>
    </w:p>
    <w:p w14:paraId="227FBE20" w14:textId="30A723D9" w:rsidR="00D961BD" w:rsidRPr="00D961BD" w:rsidRDefault="00D961BD" w:rsidP="00D961BD">
      <w:pPr>
        <w:pStyle w:val="KeinLeerraum"/>
        <w:spacing w:line="360" w:lineRule="auto"/>
        <w:rPr>
          <w:rFonts w:ascii="Calibri" w:hAnsi="Calibri" w:cs="Calibri"/>
          <w:color w:val="191919" w:themeColor="text1" w:themeShade="80"/>
          <w:sz w:val="24"/>
          <w:szCs w:val="24"/>
        </w:rPr>
      </w:pPr>
      <w:r w:rsidRPr="00D961BD">
        <w:rPr>
          <w:rFonts w:ascii="Calibri" w:hAnsi="Calibri" w:cs="Calibri"/>
          <w:color w:val="191919" w:themeColor="text1" w:themeShade="80"/>
          <w:sz w:val="24"/>
          <w:szCs w:val="24"/>
        </w:rPr>
        <w:t xml:space="preserve">Wenn Sie mehr über Camping in Irland erfahren möchten, hören Sie doch einfach mal rein in den </w:t>
      </w:r>
      <w:hyperlink r:id="rId16" w:history="1">
        <w:r w:rsidRPr="00FC4BE7">
          <w:rPr>
            <w:rStyle w:val="Hyperlink"/>
            <w:rFonts w:ascii="Calibri" w:hAnsi="Calibri" w:cs="Calibri"/>
            <w:sz w:val="24"/>
            <w:szCs w:val="24"/>
          </w:rPr>
          <w:t>Podcast</w:t>
        </w:r>
      </w:hyperlink>
      <w:r w:rsidRPr="00D961BD">
        <w:rPr>
          <w:rFonts w:ascii="Calibri" w:hAnsi="Calibri" w:cs="Calibri"/>
          <w:color w:val="191919" w:themeColor="text1" w:themeShade="80"/>
          <w:sz w:val="24"/>
          <w:szCs w:val="24"/>
        </w:rPr>
        <w:t xml:space="preserve"> von </w:t>
      </w:r>
      <w:proofErr w:type="spellStart"/>
      <w:r w:rsidRPr="00D961BD">
        <w:rPr>
          <w:rFonts w:ascii="Calibri" w:hAnsi="Calibri" w:cs="Calibri"/>
          <w:color w:val="191919" w:themeColor="text1" w:themeShade="80"/>
          <w:sz w:val="24"/>
          <w:szCs w:val="24"/>
        </w:rPr>
        <w:t>Tourism</w:t>
      </w:r>
      <w:proofErr w:type="spellEnd"/>
      <w:r w:rsidRPr="00D961BD">
        <w:rPr>
          <w:rFonts w:ascii="Calibri" w:hAnsi="Calibri" w:cs="Calibri"/>
          <w:color w:val="191919" w:themeColor="text1" w:themeShade="80"/>
          <w:sz w:val="24"/>
          <w:szCs w:val="24"/>
        </w:rPr>
        <w:t xml:space="preserve"> </w:t>
      </w:r>
      <w:proofErr w:type="spellStart"/>
      <w:r w:rsidRPr="00D961BD">
        <w:rPr>
          <w:rFonts w:ascii="Calibri" w:hAnsi="Calibri" w:cs="Calibri"/>
          <w:color w:val="191919" w:themeColor="text1" w:themeShade="80"/>
          <w:sz w:val="24"/>
          <w:szCs w:val="24"/>
        </w:rPr>
        <w:t>Ireland</w:t>
      </w:r>
      <w:proofErr w:type="spellEnd"/>
      <w:r w:rsidRPr="00D961BD">
        <w:rPr>
          <w:rFonts w:ascii="Calibri" w:hAnsi="Calibri" w:cs="Calibri"/>
          <w:color w:val="191919" w:themeColor="text1" w:themeShade="80"/>
          <w:sz w:val="24"/>
          <w:szCs w:val="24"/>
        </w:rPr>
        <w:t>.</w:t>
      </w:r>
    </w:p>
    <w:p w14:paraId="19AD96C9" w14:textId="77777777" w:rsidR="00D961BD" w:rsidRPr="00D961BD" w:rsidRDefault="00D961BD" w:rsidP="00D961BD">
      <w:pPr>
        <w:pStyle w:val="KeinLeerraum"/>
        <w:spacing w:line="360" w:lineRule="auto"/>
        <w:rPr>
          <w:rFonts w:ascii="Calibri" w:hAnsi="Calibri" w:cs="Calibri"/>
          <w:color w:val="191919" w:themeColor="text1" w:themeShade="80"/>
          <w:sz w:val="24"/>
          <w:szCs w:val="24"/>
        </w:rPr>
      </w:pPr>
    </w:p>
    <w:p w14:paraId="337E6999" w14:textId="77777777" w:rsidR="00D961BD" w:rsidRPr="00D961BD" w:rsidRDefault="00D961BD" w:rsidP="00D961BD">
      <w:pPr>
        <w:pStyle w:val="KeinLeerraum"/>
        <w:spacing w:line="360" w:lineRule="auto"/>
        <w:rPr>
          <w:rFonts w:ascii="Calibri" w:hAnsi="Calibri" w:cs="Calibri"/>
          <w:color w:val="191919" w:themeColor="text1" w:themeShade="80"/>
          <w:sz w:val="24"/>
          <w:szCs w:val="24"/>
        </w:rPr>
      </w:pPr>
      <w:r w:rsidRPr="00D961BD">
        <w:rPr>
          <w:rFonts w:ascii="Calibri" w:hAnsi="Calibri" w:cs="Calibri"/>
          <w:color w:val="191919" w:themeColor="text1" w:themeShade="80"/>
          <w:sz w:val="24"/>
          <w:szCs w:val="24"/>
        </w:rPr>
        <w:t>Links:</w:t>
      </w:r>
    </w:p>
    <w:p w14:paraId="13A5DE7D" w14:textId="4E3974B8" w:rsidR="00D961BD" w:rsidRDefault="00FC4BE7" w:rsidP="00D961BD">
      <w:pPr>
        <w:pStyle w:val="KeinLeerraum"/>
        <w:spacing w:line="360" w:lineRule="auto"/>
        <w:rPr>
          <w:rFonts w:ascii="Calibri" w:hAnsi="Calibri" w:cs="Calibri"/>
          <w:color w:val="191919" w:themeColor="text1" w:themeShade="80"/>
          <w:sz w:val="24"/>
          <w:szCs w:val="24"/>
        </w:rPr>
      </w:pPr>
      <w:hyperlink r:id="rId17" w:history="1">
        <w:r w:rsidRPr="001A64D5">
          <w:rPr>
            <w:rStyle w:val="Hyperlink"/>
            <w:rFonts w:ascii="Calibri" w:hAnsi="Calibri" w:cs="Calibri"/>
            <w:sz w:val="24"/>
            <w:szCs w:val="24"/>
          </w:rPr>
          <w:t>https://www.ireland.com/de-de/magazine/adventure-activities/camping-in-ireland/</w:t>
        </w:r>
      </w:hyperlink>
    </w:p>
    <w:p w14:paraId="5D5514F6" w14:textId="05859E6F" w:rsidR="00D961BD" w:rsidRDefault="00FC4BE7" w:rsidP="00D961BD">
      <w:pPr>
        <w:pStyle w:val="KeinLeerraum"/>
        <w:spacing w:line="360" w:lineRule="auto"/>
        <w:rPr>
          <w:rFonts w:ascii="Calibri" w:hAnsi="Calibri" w:cs="Calibri"/>
          <w:color w:val="191919" w:themeColor="text1" w:themeShade="80"/>
          <w:sz w:val="24"/>
          <w:szCs w:val="24"/>
        </w:rPr>
      </w:pPr>
      <w:hyperlink r:id="rId18" w:history="1">
        <w:r w:rsidRPr="001A64D5">
          <w:rPr>
            <w:rStyle w:val="Hyperlink"/>
            <w:rFonts w:ascii="Calibri" w:hAnsi="Calibri" w:cs="Calibri"/>
            <w:sz w:val="24"/>
            <w:szCs w:val="24"/>
          </w:rPr>
          <w:t>https://www.campingireland.ie/de/map/</w:t>
        </w:r>
      </w:hyperlink>
    </w:p>
    <w:p w14:paraId="2411FA02" w14:textId="34BADD45" w:rsidR="00D961BD" w:rsidRDefault="00FC4BE7" w:rsidP="00D961BD">
      <w:pPr>
        <w:pStyle w:val="KeinLeerraum"/>
        <w:spacing w:line="360" w:lineRule="auto"/>
        <w:rPr>
          <w:rFonts w:ascii="Calibri" w:hAnsi="Calibri" w:cs="Calibri"/>
          <w:color w:val="191919" w:themeColor="text1" w:themeShade="80"/>
          <w:sz w:val="24"/>
          <w:szCs w:val="24"/>
        </w:rPr>
      </w:pPr>
      <w:hyperlink r:id="rId19" w:history="1">
        <w:r w:rsidRPr="001A64D5">
          <w:rPr>
            <w:rStyle w:val="Hyperlink"/>
            <w:rFonts w:ascii="Calibri" w:hAnsi="Calibri" w:cs="Calibri"/>
            <w:sz w:val="24"/>
            <w:szCs w:val="24"/>
          </w:rPr>
          <w:t>https://www.ireland.com/de-de/things-to-do/whats-on/</w:t>
        </w:r>
      </w:hyperlink>
    </w:p>
    <w:p w14:paraId="60B0F3FE" w14:textId="3BD82F2D" w:rsidR="00D961BD" w:rsidRDefault="00FC4BE7" w:rsidP="00D961BD">
      <w:pPr>
        <w:pStyle w:val="KeinLeerraum"/>
        <w:spacing w:line="360" w:lineRule="auto"/>
        <w:rPr>
          <w:rFonts w:ascii="Calibri" w:hAnsi="Calibri" w:cs="Calibri"/>
          <w:color w:val="191919" w:themeColor="text1" w:themeShade="80"/>
          <w:sz w:val="24"/>
          <w:szCs w:val="24"/>
        </w:rPr>
      </w:pPr>
      <w:hyperlink r:id="rId20" w:history="1">
        <w:r w:rsidRPr="001A64D5">
          <w:rPr>
            <w:rStyle w:val="Hyperlink"/>
            <w:rFonts w:ascii="Calibri" w:hAnsi="Calibri" w:cs="Calibri"/>
            <w:sz w:val="24"/>
            <w:szCs w:val="24"/>
          </w:rPr>
          <w:t>https://www.ireland.com/de-de/plan-your-trip/travel/renting-a-car/</w:t>
        </w:r>
      </w:hyperlink>
    </w:p>
    <w:p w14:paraId="12E3B98C" w14:textId="66604AB9" w:rsidR="0059506E" w:rsidRDefault="00FC4BE7" w:rsidP="00D961BD">
      <w:pPr>
        <w:pStyle w:val="KeinLeerraum"/>
        <w:spacing w:line="360" w:lineRule="auto"/>
        <w:rPr>
          <w:rFonts w:ascii="Calibri" w:hAnsi="Calibri" w:cs="Calibri"/>
          <w:color w:val="191919" w:themeColor="text1" w:themeShade="80"/>
          <w:sz w:val="24"/>
          <w:szCs w:val="24"/>
        </w:rPr>
      </w:pPr>
      <w:hyperlink r:id="rId21" w:history="1">
        <w:r w:rsidRPr="001A64D5">
          <w:rPr>
            <w:rStyle w:val="Hyperlink"/>
            <w:rFonts w:ascii="Calibri" w:hAnsi="Calibri" w:cs="Calibri"/>
            <w:sz w:val="24"/>
            <w:szCs w:val="24"/>
          </w:rPr>
          <w:t>https://www.tourlane.de/umfrage-reisetrends/</w:t>
        </w:r>
      </w:hyperlink>
    </w:p>
    <w:p w14:paraId="5B9D9346" w14:textId="0666B223" w:rsidR="0059506E" w:rsidRDefault="0059506E" w:rsidP="0059506E">
      <w:pPr>
        <w:pStyle w:val="KeinLeerraum"/>
        <w:spacing w:line="360" w:lineRule="auto"/>
        <w:rPr>
          <w:rFonts w:ascii="Calibri" w:hAnsi="Calibri" w:cs="Calibri"/>
          <w:color w:val="191919" w:themeColor="text1" w:themeShade="80"/>
          <w:sz w:val="24"/>
          <w:szCs w:val="24"/>
        </w:rPr>
      </w:pPr>
    </w:p>
    <w:p w14:paraId="2CCCA496" w14:textId="77777777" w:rsidR="0059506E" w:rsidRDefault="0059506E" w:rsidP="0059506E">
      <w:pPr>
        <w:pStyle w:val="KeinLeerraum"/>
        <w:spacing w:line="360" w:lineRule="auto"/>
        <w:rPr>
          <w:rFonts w:ascii="Calibri" w:hAnsi="Calibri" w:cs="Calibri"/>
          <w:b/>
          <w:bCs/>
          <w:color w:val="191919" w:themeColor="text1" w:themeShade="80"/>
          <w:sz w:val="24"/>
          <w:szCs w:val="24"/>
        </w:rPr>
      </w:pPr>
    </w:p>
    <w:p w14:paraId="2894FFF6" w14:textId="295FCF39" w:rsidR="000618AA" w:rsidRPr="000618AA" w:rsidRDefault="000618AA" w:rsidP="0059506E">
      <w:pPr>
        <w:pStyle w:val="KeinLeerraum"/>
        <w:spacing w:line="360" w:lineRule="auto"/>
        <w:rPr>
          <w:rFonts w:ascii="Calibri" w:hAnsi="Calibri" w:cs="Calibri"/>
          <w:b/>
          <w:bCs/>
          <w:color w:val="191919" w:themeColor="text1" w:themeShade="80"/>
          <w:sz w:val="24"/>
          <w:szCs w:val="24"/>
        </w:rPr>
      </w:pPr>
      <w:r w:rsidRPr="000618AA">
        <w:rPr>
          <w:rFonts w:ascii="Calibri" w:hAnsi="Calibri" w:cs="Calibri"/>
          <w:b/>
          <w:bCs/>
          <w:color w:val="191919" w:themeColor="text1" w:themeShade="80"/>
          <w:sz w:val="24"/>
          <w:szCs w:val="24"/>
        </w:rPr>
        <w:t>Für weitere Informationen und Rückfragen kontaktieren Sie bitte:</w:t>
      </w:r>
    </w:p>
    <w:p w14:paraId="772C3EDB" w14:textId="77777777" w:rsidR="000618AA" w:rsidRPr="000618AA" w:rsidRDefault="000618AA" w:rsidP="000618AA">
      <w:pPr>
        <w:pStyle w:val="KeinLeerraum"/>
        <w:rPr>
          <w:rFonts w:ascii="Calibri" w:hAnsi="Calibri" w:cs="Calibri"/>
          <w:color w:val="191919" w:themeColor="text1" w:themeShade="80"/>
          <w:sz w:val="24"/>
          <w:szCs w:val="24"/>
        </w:rPr>
      </w:pPr>
    </w:p>
    <w:p w14:paraId="77744420" w14:textId="3464B29A" w:rsidR="000618AA" w:rsidRPr="000618AA" w:rsidRDefault="000618AA" w:rsidP="000618AA">
      <w:pPr>
        <w:pStyle w:val="KeinLeerraum"/>
        <w:rPr>
          <w:rFonts w:ascii="Calibri" w:hAnsi="Calibri" w:cs="Calibri"/>
          <w:color w:val="191919" w:themeColor="text1" w:themeShade="80"/>
          <w:sz w:val="24"/>
          <w:szCs w:val="24"/>
          <w:lang w:val="en-GB"/>
        </w:rPr>
      </w:pPr>
      <w:r w:rsidRPr="000618AA">
        <w:rPr>
          <w:rFonts w:ascii="Calibri" w:hAnsi="Calibri" w:cs="Calibri"/>
          <w:color w:val="191919" w:themeColor="text1" w:themeShade="80"/>
          <w:sz w:val="24"/>
          <w:szCs w:val="24"/>
          <w:lang w:val="en-GB"/>
        </w:rPr>
        <w:t xml:space="preserve">Oliver Treptow, Publicity </w:t>
      </w:r>
      <w:r w:rsidR="00FD5D57">
        <w:rPr>
          <w:rFonts w:ascii="Calibri" w:hAnsi="Calibri" w:cs="Calibri"/>
          <w:color w:val="191919" w:themeColor="text1" w:themeShade="80"/>
          <w:sz w:val="24"/>
          <w:szCs w:val="24"/>
          <w:lang w:val="en-GB"/>
        </w:rPr>
        <w:t xml:space="preserve">Representative </w:t>
      </w:r>
      <w:r w:rsidRPr="000618AA">
        <w:rPr>
          <w:rFonts w:ascii="Calibri" w:hAnsi="Calibri" w:cs="Calibri"/>
          <w:color w:val="191919" w:themeColor="text1" w:themeShade="80"/>
          <w:sz w:val="24"/>
          <w:szCs w:val="24"/>
          <w:lang w:val="en-GB"/>
        </w:rPr>
        <w:t>Tourism Ireland – Tel: +49 (69) 92 31 85-17</w:t>
      </w:r>
    </w:p>
    <w:p w14:paraId="42668778" w14:textId="77777777" w:rsidR="000618AA" w:rsidRPr="000618AA" w:rsidRDefault="000618AA" w:rsidP="000618AA">
      <w:pPr>
        <w:pStyle w:val="KeinLeerraum"/>
        <w:rPr>
          <w:rFonts w:ascii="Calibri" w:hAnsi="Calibri" w:cs="Calibri"/>
          <w:sz w:val="24"/>
          <w:szCs w:val="24"/>
        </w:rPr>
      </w:pPr>
      <w:r w:rsidRPr="000618AA">
        <w:rPr>
          <w:rFonts w:ascii="Calibri" w:hAnsi="Calibri" w:cs="Calibri"/>
          <w:color w:val="191919" w:themeColor="text1" w:themeShade="80"/>
          <w:sz w:val="24"/>
          <w:szCs w:val="24"/>
        </w:rPr>
        <w:t xml:space="preserve">E-Mail: </w:t>
      </w:r>
      <w:hyperlink r:id="rId22" w:history="1">
        <w:r w:rsidRPr="000618AA">
          <w:rPr>
            <w:rStyle w:val="Hyperlink"/>
            <w:rFonts w:ascii="Calibri" w:hAnsi="Calibri" w:cs="Calibri"/>
            <w:sz w:val="24"/>
            <w:szCs w:val="24"/>
          </w:rPr>
          <w:t>OTreptow@tourismireland.com</w:t>
        </w:r>
      </w:hyperlink>
    </w:p>
    <w:p w14:paraId="7267EC92" w14:textId="77777777" w:rsidR="000618AA" w:rsidRPr="000618AA" w:rsidRDefault="000618AA" w:rsidP="000618AA">
      <w:pPr>
        <w:pStyle w:val="KeinLeerraum"/>
        <w:rPr>
          <w:rFonts w:ascii="Calibri" w:hAnsi="Calibri" w:cs="Calibri"/>
          <w:sz w:val="24"/>
          <w:szCs w:val="24"/>
        </w:rPr>
      </w:pPr>
    </w:p>
    <w:p w14:paraId="17EB7F0C" w14:textId="1B6A4AE2" w:rsidR="000618AA" w:rsidRPr="000618AA" w:rsidRDefault="000618AA" w:rsidP="000618AA">
      <w:pPr>
        <w:pStyle w:val="KeinLeerraum"/>
        <w:rPr>
          <w:rFonts w:ascii="Calibri" w:hAnsi="Calibri" w:cs="Calibri"/>
          <w:color w:val="191919" w:themeColor="text1" w:themeShade="80"/>
          <w:sz w:val="24"/>
          <w:szCs w:val="24"/>
        </w:rPr>
      </w:pPr>
      <w:r w:rsidRPr="000618AA">
        <w:rPr>
          <w:rFonts w:ascii="Calibri" w:hAnsi="Calibri" w:cs="Calibri"/>
          <w:color w:val="191919" w:themeColor="text1" w:themeShade="80"/>
          <w:sz w:val="24"/>
          <w:szCs w:val="24"/>
        </w:rPr>
        <w:t>Tanja Maruschke, PR</w:t>
      </w:r>
      <w:r>
        <w:rPr>
          <w:rFonts w:ascii="Calibri" w:hAnsi="Calibri" w:cs="Calibri"/>
          <w:color w:val="191919" w:themeColor="text1" w:themeShade="80"/>
          <w:sz w:val="24"/>
          <w:szCs w:val="24"/>
        </w:rPr>
        <w:t xml:space="preserve"> </w:t>
      </w:r>
      <w:r w:rsidRPr="000618AA">
        <w:rPr>
          <w:rFonts w:ascii="Calibri" w:hAnsi="Calibri" w:cs="Calibri"/>
          <w:color w:val="191919" w:themeColor="text1" w:themeShade="80"/>
          <w:sz w:val="24"/>
          <w:szCs w:val="24"/>
        </w:rPr>
        <w:t>Manager Hansmann PR – Tel: +49 (89) 360 54 99-17</w:t>
      </w:r>
    </w:p>
    <w:p w14:paraId="60834FB0" w14:textId="432D291B" w:rsidR="000618AA" w:rsidRPr="000618AA" w:rsidRDefault="000618AA" w:rsidP="00CD4ABB">
      <w:pPr>
        <w:pStyle w:val="KeinLeerraum"/>
        <w:rPr>
          <w:rFonts w:ascii="Calibri" w:hAnsi="Calibri" w:cs="Calibri"/>
          <w:color w:val="191919" w:themeColor="text1" w:themeShade="80"/>
          <w:sz w:val="24"/>
          <w:szCs w:val="24"/>
        </w:rPr>
      </w:pPr>
      <w:r w:rsidRPr="000618AA">
        <w:rPr>
          <w:rFonts w:ascii="Calibri" w:hAnsi="Calibri" w:cs="Calibri"/>
          <w:color w:val="191919" w:themeColor="text1" w:themeShade="80"/>
          <w:sz w:val="24"/>
          <w:szCs w:val="24"/>
        </w:rPr>
        <w:t xml:space="preserve">E-Mail: </w:t>
      </w:r>
      <w:hyperlink r:id="rId23" w:history="1">
        <w:r w:rsidRPr="000618AA">
          <w:rPr>
            <w:rStyle w:val="Hyperlink"/>
            <w:rFonts w:ascii="Calibri" w:hAnsi="Calibri" w:cs="Calibri"/>
            <w:sz w:val="24"/>
            <w:szCs w:val="24"/>
          </w:rPr>
          <w:t>t.maruschke@hansmannpr.de</w:t>
        </w:r>
      </w:hyperlink>
    </w:p>
    <w:sectPr w:rsidR="000618AA" w:rsidRPr="000618AA" w:rsidSect="007809E4">
      <w:headerReference w:type="default" r:id="rId24"/>
      <w:footerReference w:type="default" r:id="rId25"/>
      <w:pgSz w:w="11901" w:h="16817"/>
      <w:pgMar w:top="2665" w:right="1418" w:bottom="1985"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14244" w14:textId="77777777" w:rsidR="006B21A7" w:rsidRDefault="006B21A7" w:rsidP="00413087">
      <w:r>
        <w:separator/>
      </w:r>
    </w:p>
  </w:endnote>
  <w:endnote w:type="continuationSeparator" w:id="0">
    <w:p w14:paraId="03FDCC68" w14:textId="77777777" w:rsidR="006B21A7" w:rsidRDefault="006B21A7" w:rsidP="00413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Proxima Nova">
    <w:altName w:val="Tahoma"/>
    <w:panose1 w:val="020B0604020202020204"/>
    <w:charset w:val="00"/>
    <w:family w:val="auto"/>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Bold">
    <w:altName w:val="Calibri"/>
    <w:panose1 w:val="020B0604020202020204"/>
    <w:charset w:val="00"/>
    <w:family w:val="auto"/>
    <w:pitch w:val="variable"/>
    <w:sig w:usb0="A00002EF" w:usb1="5000E0FB" w:usb2="00000000" w:usb3="00000000" w:csb0="0000019F" w:csb1="00000000"/>
  </w:font>
  <w:font w:name="ProximaNova-Regular">
    <w:altName w:val="Calibri"/>
    <w:panose1 w:val="020B0604020202020204"/>
    <w:charset w:val="00"/>
    <w:family w:val="auto"/>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D0F81" w14:textId="5659357E" w:rsidR="00413087" w:rsidRPr="008C2916" w:rsidRDefault="00413087" w:rsidP="00500AF3">
    <w:pPr>
      <w:pStyle w:val="KeinLeerraum"/>
      <w:spacing w:line="240" w:lineRule="auto"/>
      <w:rPr>
        <w:color w:val="D42A42" w:themeColor="text2"/>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4C8BB" w14:textId="77777777" w:rsidR="006B21A7" w:rsidRDefault="006B21A7" w:rsidP="00413087">
      <w:r>
        <w:separator/>
      </w:r>
    </w:p>
  </w:footnote>
  <w:footnote w:type="continuationSeparator" w:id="0">
    <w:p w14:paraId="08D3A8BC" w14:textId="77777777" w:rsidR="006B21A7" w:rsidRDefault="006B21A7" w:rsidP="00413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92DB8" w14:textId="0E222AC3" w:rsidR="002329AA" w:rsidRDefault="004A0810" w:rsidP="002329AA">
    <w:pPr>
      <w:autoSpaceDE w:val="0"/>
      <w:autoSpaceDN w:val="0"/>
      <w:adjustRightInd w:val="0"/>
      <w:rPr>
        <w:rFonts w:asciiTheme="majorHAnsi" w:hAnsiTheme="majorHAnsi" w:cs="ProximaNova-Bold"/>
        <w:b/>
        <w:bCs/>
        <w:color w:val="D42A42" w:themeColor="text2"/>
        <w:sz w:val="11"/>
        <w:szCs w:val="11"/>
        <w:lang w:val="en-US"/>
      </w:rPr>
    </w:pPr>
    <w:r>
      <w:rPr>
        <w:noProof/>
        <w:lang w:eastAsia="de-DE"/>
      </w:rPr>
      <w:drawing>
        <wp:anchor distT="0" distB="0" distL="114300" distR="114300" simplePos="0" relativeHeight="251658240" behindDoc="1" locked="0" layoutInCell="1" allowOverlap="1" wp14:anchorId="427EEE33" wp14:editId="1A84F725">
          <wp:simplePos x="0" y="0"/>
          <wp:positionH relativeFrom="column">
            <wp:posOffset>4775975</wp:posOffset>
          </wp:positionH>
          <wp:positionV relativeFrom="page">
            <wp:posOffset>427355</wp:posOffset>
          </wp:positionV>
          <wp:extent cx="1494790" cy="532765"/>
          <wp:effectExtent l="0" t="0" r="0" b="635"/>
          <wp:wrapNone/>
          <wp:docPr id="3" name="Grafik 3" descr="C:\Users\User\AppData\Local\Microsoft\Windows\INetCache\Content.Word\HPR-Logo-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HPR-Logo-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790" cy="53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2329AA" w:rsidRPr="002329AA">
      <w:rPr>
        <w:rFonts w:asciiTheme="majorHAnsi" w:hAnsiTheme="majorHAnsi" w:cs="ProximaNova-Bold"/>
        <w:b/>
        <w:bCs/>
        <w:color w:val="D42A42" w:themeColor="text2"/>
        <w:sz w:val="11"/>
        <w:szCs w:val="11"/>
        <w:lang w:val="en-US"/>
      </w:rPr>
      <w:t xml:space="preserve"> </w:t>
    </w:r>
    <w:r w:rsidR="009A7126">
      <w:rPr>
        <w:rFonts w:asciiTheme="majorHAnsi" w:hAnsiTheme="majorHAnsi" w:cs="ProximaNova-Bold"/>
        <w:b/>
        <w:bCs/>
        <w:noProof/>
        <w:color w:val="D42A42" w:themeColor="text2"/>
        <w:sz w:val="11"/>
        <w:szCs w:val="11"/>
        <w:lang w:val="en-US"/>
      </w:rPr>
      <w:drawing>
        <wp:inline distT="0" distB="0" distL="0" distR="0" wp14:anchorId="649E3473" wp14:editId="4FCF2F70">
          <wp:extent cx="2787621" cy="547200"/>
          <wp:effectExtent l="0" t="0" r="0" b="0"/>
          <wp:docPr id="2" name="Grafik 2"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ClipArt enthält.&#10;&#10;Automatisch generierte Beschreibung"/>
                  <pic:cNvPicPr/>
                </pic:nvPicPr>
                <pic:blipFill>
                  <a:blip r:embed="rId2">
                    <a:extLst>
                      <a:ext uri="{28A0092B-C50C-407E-A947-70E740481C1C}">
                        <a14:useLocalDpi xmlns:a14="http://schemas.microsoft.com/office/drawing/2010/main" val="0"/>
                      </a:ext>
                    </a:extLst>
                  </a:blip>
                  <a:stretch>
                    <a:fillRect/>
                  </a:stretch>
                </pic:blipFill>
                <pic:spPr>
                  <a:xfrm>
                    <a:off x="0" y="0"/>
                    <a:ext cx="2787621" cy="547200"/>
                  </a:xfrm>
                  <a:prstGeom prst="rect">
                    <a:avLst/>
                  </a:prstGeom>
                </pic:spPr>
              </pic:pic>
            </a:graphicData>
          </a:graphic>
        </wp:inline>
      </w:drawing>
    </w:r>
  </w:p>
  <w:p w14:paraId="44811088" w14:textId="714E83C8" w:rsidR="002329AA" w:rsidRDefault="002329AA" w:rsidP="00B740D2">
    <w:pPr>
      <w:autoSpaceDE w:val="0"/>
      <w:autoSpaceDN w:val="0"/>
      <w:adjustRightInd w:val="0"/>
      <w:rPr>
        <w:rFonts w:asciiTheme="majorHAnsi" w:hAnsiTheme="majorHAnsi" w:cs="ProximaNova-Bold"/>
        <w:b/>
        <w:bCs/>
        <w:color w:val="D42A42" w:themeColor="text2"/>
        <w:sz w:val="11"/>
        <w:szCs w:val="11"/>
        <w:lang w:val="en-US"/>
      </w:rPr>
    </w:pPr>
  </w:p>
  <w:p w14:paraId="43928E7C" w14:textId="77777777" w:rsidR="000E6685" w:rsidRDefault="000E6685" w:rsidP="002329AA">
    <w:pPr>
      <w:autoSpaceDE w:val="0"/>
      <w:autoSpaceDN w:val="0"/>
      <w:adjustRightInd w:val="0"/>
      <w:rPr>
        <w:rFonts w:asciiTheme="majorHAnsi" w:hAnsiTheme="majorHAnsi" w:cs="ProximaNova-Bold"/>
        <w:b/>
        <w:bCs/>
        <w:color w:val="D42A42" w:themeColor="text2"/>
        <w:sz w:val="11"/>
        <w:szCs w:val="11"/>
        <w:lang w:val="en-US"/>
      </w:rPr>
    </w:pPr>
  </w:p>
  <w:p w14:paraId="545C388C" w14:textId="77777777" w:rsidR="000E6685" w:rsidRDefault="000E6685" w:rsidP="002329AA">
    <w:pPr>
      <w:autoSpaceDE w:val="0"/>
      <w:autoSpaceDN w:val="0"/>
      <w:adjustRightInd w:val="0"/>
      <w:rPr>
        <w:rFonts w:asciiTheme="majorHAnsi" w:hAnsiTheme="majorHAnsi" w:cs="ProximaNova-Bold"/>
        <w:b/>
        <w:bCs/>
        <w:color w:val="D42A42" w:themeColor="text2"/>
        <w:sz w:val="11"/>
        <w:szCs w:val="11"/>
        <w:lang w:val="en-US"/>
      </w:rPr>
    </w:pPr>
  </w:p>
  <w:p w14:paraId="17D7479D" w14:textId="77777777" w:rsidR="000E6685" w:rsidRDefault="000E6685" w:rsidP="002329AA">
    <w:pPr>
      <w:autoSpaceDE w:val="0"/>
      <w:autoSpaceDN w:val="0"/>
      <w:adjustRightInd w:val="0"/>
      <w:rPr>
        <w:rFonts w:asciiTheme="majorHAnsi" w:hAnsiTheme="majorHAnsi" w:cs="ProximaNova-Bold"/>
        <w:b/>
        <w:bCs/>
        <w:color w:val="D42A42" w:themeColor="text2"/>
        <w:sz w:val="11"/>
        <w:szCs w:val="11"/>
        <w:lang w:val="en-US"/>
      </w:rPr>
    </w:pPr>
  </w:p>
  <w:p w14:paraId="15E18266" w14:textId="3651304E" w:rsidR="000E6685" w:rsidRDefault="000E6685" w:rsidP="002329AA">
    <w:pPr>
      <w:autoSpaceDE w:val="0"/>
      <w:autoSpaceDN w:val="0"/>
      <w:adjustRightInd w:val="0"/>
      <w:rPr>
        <w:rFonts w:asciiTheme="majorHAnsi" w:hAnsiTheme="majorHAnsi" w:cs="ProximaNova-Bold"/>
        <w:b/>
        <w:bCs/>
        <w:color w:val="D42A42" w:themeColor="text2"/>
        <w:sz w:val="11"/>
        <w:szCs w:val="11"/>
        <w:lang w:val="en-US"/>
      </w:rPr>
    </w:pPr>
  </w:p>
  <w:p w14:paraId="542E8233" w14:textId="77777777" w:rsidR="00B740D2" w:rsidRDefault="00B740D2" w:rsidP="002329AA">
    <w:pPr>
      <w:autoSpaceDE w:val="0"/>
      <w:autoSpaceDN w:val="0"/>
      <w:adjustRightInd w:val="0"/>
      <w:rPr>
        <w:rFonts w:asciiTheme="majorHAnsi" w:hAnsiTheme="majorHAnsi" w:cs="ProximaNova-Bold"/>
        <w:b/>
        <w:bCs/>
        <w:color w:val="D42A42" w:themeColor="text2"/>
        <w:sz w:val="11"/>
        <w:szCs w:val="11"/>
        <w:lang w:val="en-US"/>
      </w:rPr>
    </w:pPr>
  </w:p>
  <w:p w14:paraId="26641DD4" w14:textId="3168296D" w:rsidR="00BF587F" w:rsidRDefault="00BF587F" w:rsidP="00B740D2">
    <w:pPr>
      <w:autoSpaceDE w:val="0"/>
      <w:autoSpaceDN w:val="0"/>
      <w:adjustRightInd w:val="0"/>
      <w:ind w:left="0" w:firstLine="0"/>
      <w:rPr>
        <w:rFonts w:eastAsia="ProximaNova-Regular" w:cs="ProximaNova-Regular"/>
        <w:color w:val="D42A42" w:themeColor="text2"/>
        <w:sz w:val="11"/>
        <w:szCs w:val="11"/>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6024B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894F2E"/>
    <w:multiLevelType w:val="hybridMultilevel"/>
    <w:tmpl w:val="90E62EFC"/>
    <w:lvl w:ilvl="0" w:tplc="D5B87A5C">
      <w:start w:val="85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DC390C"/>
    <w:multiLevelType w:val="hybridMultilevel"/>
    <w:tmpl w:val="74208B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5B560A"/>
    <w:multiLevelType w:val="hybridMultilevel"/>
    <w:tmpl w:val="735C1A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397DE7"/>
    <w:multiLevelType w:val="hybridMultilevel"/>
    <w:tmpl w:val="51BE42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DBD6CCB"/>
    <w:multiLevelType w:val="hybridMultilevel"/>
    <w:tmpl w:val="F034B6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02417F"/>
    <w:multiLevelType w:val="multilevel"/>
    <w:tmpl w:val="E8DCD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336635"/>
    <w:multiLevelType w:val="hybridMultilevel"/>
    <w:tmpl w:val="9EA4842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2924B0D"/>
    <w:multiLevelType w:val="hybridMultilevel"/>
    <w:tmpl w:val="0CEE6E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EA16737"/>
    <w:multiLevelType w:val="hybridMultilevel"/>
    <w:tmpl w:val="CEB0C61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F015A81"/>
    <w:multiLevelType w:val="multilevel"/>
    <w:tmpl w:val="A82C2C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4B0B1867"/>
    <w:multiLevelType w:val="hybridMultilevel"/>
    <w:tmpl w:val="DD140866"/>
    <w:lvl w:ilvl="0" w:tplc="6D40C860">
      <w:start w:val="1"/>
      <w:numFmt w:val="bullet"/>
      <w:pStyle w:val="Listenabsatz"/>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FF479C8"/>
    <w:multiLevelType w:val="hybridMultilevel"/>
    <w:tmpl w:val="848C84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B1218D0"/>
    <w:multiLevelType w:val="hybridMultilevel"/>
    <w:tmpl w:val="861C77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BD7218C"/>
    <w:multiLevelType w:val="multilevel"/>
    <w:tmpl w:val="5F942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EF474E"/>
    <w:multiLevelType w:val="hybridMultilevel"/>
    <w:tmpl w:val="90AC848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A1C1306"/>
    <w:multiLevelType w:val="hybridMultilevel"/>
    <w:tmpl w:val="E268315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FCE6FC1"/>
    <w:multiLevelType w:val="hybridMultilevel"/>
    <w:tmpl w:val="BFCEBFE4"/>
    <w:lvl w:ilvl="0" w:tplc="19D2F45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09D07D7"/>
    <w:multiLevelType w:val="hybridMultilevel"/>
    <w:tmpl w:val="58422F9E"/>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3CF27D5"/>
    <w:multiLevelType w:val="hybridMultilevel"/>
    <w:tmpl w:val="88FEE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3D62F60"/>
    <w:multiLevelType w:val="hybridMultilevel"/>
    <w:tmpl w:val="1734A2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5F05CDF"/>
    <w:multiLevelType w:val="hybridMultilevel"/>
    <w:tmpl w:val="4CEEAC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7CF1E61"/>
    <w:multiLevelType w:val="hybridMultilevel"/>
    <w:tmpl w:val="BB2C05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56477946">
    <w:abstractNumId w:val="9"/>
  </w:num>
  <w:num w:numId="2" w16cid:durableId="1239286242">
    <w:abstractNumId w:val="19"/>
  </w:num>
  <w:num w:numId="3" w16cid:durableId="1979802783">
    <w:abstractNumId w:val="16"/>
  </w:num>
  <w:num w:numId="4" w16cid:durableId="1772356360">
    <w:abstractNumId w:val="15"/>
  </w:num>
  <w:num w:numId="5" w16cid:durableId="2103144652">
    <w:abstractNumId w:val="2"/>
  </w:num>
  <w:num w:numId="6" w16cid:durableId="446241148">
    <w:abstractNumId w:val="12"/>
  </w:num>
  <w:num w:numId="7" w16cid:durableId="1170146352">
    <w:abstractNumId w:val="18"/>
  </w:num>
  <w:num w:numId="8" w16cid:durableId="1789472229">
    <w:abstractNumId w:val="11"/>
  </w:num>
  <w:num w:numId="9" w16cid:durableId="773137926">
    <w:abstractNumId w:val="13"/>
  </w:num>
  <w:num w:numId="10" w16cid:durableId="1060245866">
    <w:abstractNumId w:val="8"/>
  </w:num>
  <w:num w:numId="11" w16cid:durableId="1223565429">
    <w:abstractNumId w:val="0"/>
  </w:num>
  <w:num w:numId="12" w16cid:durableId="262998606">
    <w:abstractNumId w:val="10"/>
  </w:num>
  <w:num w:numId="13" w16cid:durableId="1869024987">
    <w:abstractNumId w:val="14"/>
  </w:num>
  <w:num w:numId="14" w16cid:durableId="1244988999">
    <w:abstractNumId w:val="6"/>
  </w:num>
  <w:num w:numId="15" w16cid:durableId="368117042">
    <w:abstractNumId w:val="1"/>
  </w:num>
  <w:num w:numId="16" w16cid:durableId="495920421">
    <w:abstractNumId w:val="4"/>
  </w:num>
  <w:num w:numId="17" w16cid:durableId="1158883786">
    <w:abstractNumId w:val="21"/>
  </w:num>
  <w:num w:numId="18" w16cid:durableId="121191780">
    <w:abstractNumId w:val="22"/>
  </w:num>
  <w:num w:numId="19" w16cid:durableId="1760709803">
    <w:abstractNumId w:val="17"/>
  </w:num>
  <w:num w:numId="20" w16cid:durableId="1440904295">
    <w:abstractNumId w:val="20"/>
  </w:num>
  <w:num w:numId="21" w16cid:durableId="2092465119">
    <w:abstractNumId w:val="7"/>
  </w:num>
  <w:num w:numId="22" w16cid:durableId="1951619442">
    <w:abstractNumId w:val="3"/>
  </w:num>
  <w:num w:numId="23" w16cid:durableId="9303594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7FD"/>
    <w:rsid w:val="00016712"/>
    <w:rsid w:val="000305A4"/>
    <w:rsid w:val="00045A3A"/>
    <w:rsid w:val="000539C6"/>
    <w:rsid w:val="000618AA"/>
    <w:rsid w:val="000A1DE1"/>
    <w:rsid w:val="000B326B"/>
    <w:rsid w:val="000C5850"/>
    <w:rsid w:val="000E6685"/>
    <w:rsid w:val="000E7496"/>
    <w:rsid w:val="000E751C"/>
    <w:rsid w:val="000F3DC4"/>
    <w:rsid w:val="00101815"/>
    <w:rsid w:val="0013191E"/>
    <w:rsid w:val="00144D57"/>
    <w:rsid w:val="00180F28"/>
    <w:rsid w:val="0018483C"/>
    <w:rsid w:val="001A690A"/>
    <w:rsid w:val="001B2072"/>
    <w:rsid w:val="001D4161"/>
    <w:rsid w:val="001E5B81"/>
    <w:rsid w:val="001F022E"/>
    <w:rsid w:val="001F3F1A"/>
    <w:rsid w:val="00211250"/>
    <w:rsid w:val="002329AA"/>
    <w:rsid w:val="00256263"/>
    <w:rsid w:val="0025A1D9"/>
    <w:rsid w:val="00267487"/>
    <w:rsid w:val="0028462F"/>
    <w:rsid w:val="002B39FA"/>
    <w:rsid w:val="002C37FD"/>
    <w:rsid w:val="002C4566"/>
    <w:rsid w:val="00300AB7"/>
    <w:rsid w:val="00301BDE"/>
    <w:rsid w:val="00314CC6"/>
    <w:rsid w:val="003231C8"/>
    <w:rsid w:val="00330982"/>
    <w:rsid w:val="00334245"/>
    <w:rsid w:val="003642CD"/>
    <w:rsid w:val="0036544A"/>
    <w:rsid w:val="0038402E"/>
    <w:rsid w:val="00397486"/>
    <w:rsid w:val="003C0399"/>
    <w:rsid w:val="003F44EC"/>
    <w:rsid w:val="00404FE2"/>
    <w:rsid w:val="00413087"/>
    <w:rsid w:val="00450F4E"/>
    <w:rsid w:val="0047FDF7"/>
    <w:rsid w:val="00494ADF"/>
    <w:rsid w:val="004A0810"/>
    <w:rsid w:val="004B51C4"/>
    <w:rsid w:val="004C0095"/>
    <w:rsid w:val="004C6DCB"/>
    <w:rsid w:val="004F64F2"/>
    <w:rsid w:val="00500AF3"/>
    <w:rsid w:val="00510D0C"/>
    <w:rsid w:val="00514519"/>
    <w:rsid w:val="00517B51"/>
    <w:rsid w:val="00520275"/>
    <w:rsid w:val="0052753A"/>
    <w:rsid w:val="0052767B"/>
    <w:rsid w:val="00544770"/>
    <w:rsid w:val="00553F16"/>
    <w:rsid w:val="00561610"/>
    <w:rsid w:val="005670C6"/>
    <w:rsid w:val="00581018"/>
    <w:rsid w:val="0059307F"/>
    <w:rsid w:val="0059506E"/>
    <w:rsid w:val="005B21ED"/>
    <w:rsid w:val="005B299E"/>
    <w:rsid w:val="005C5B45"/>
    <w:rsid w:val="005D0D0F"/>
    <w:rsid w:val="00636980"/>
    <w:rsid w:val="006373E1"/>
    <w:rsid w:val="00644510"/>
    <w:rsid w:val="00660D24"/>
    <w:rsid w:val="006762F6"/>
    <w:rsid w:val="006869EF"/>
    <w:rsid w:val="00692126"/>
    <w:rsid w:val="00694150"/>
    <w:rsid w:val="006964B7"/>
    <w:rsid w:val="00696AEC"/>
    <w:rsid w:val="006A290A"/>
    <w:rsid w:val="006A30DB"/>
    <w:rsid w:val="006A3C70"/>
    <w:rsid w:val="006B21A7"/>
    <w:rsid w:val="006D2A2F"/>
    <w:rsid w:val="006E571B"/>
    <w:rsid w:val="006F68CA"/>
    <w:rsid w:val="00714B9B"/>
    <w:rsid w:val="00724360"/>
    <w:rsid w:val="007251F5"/>
    <w:rsid w:val="00731252"/>
    <w:rsid w:val="00747C4A"/>
    <w:rsid w:val="00772A62"/>
    <w:rsid w:val="0077415D"/>
    <w:rsid w:val="007809E4"/>
    <w:rsid w:val="007947FE"/>
    <w:rsid w:val="00795EF9"/>
    <w:rsid w:val="00797DAE"/>
    <w:rsid w:val="007A278F"/>
    <w:rsid w:val="007A2ED5"/>
    <w:rsid w:val="007B27E9"/>
    <w:rsid w:val="007C1B57"/>
    <w:rsid w:val="007D0490"/>
    <w:rsid w:val="007E081D"/>
    <w:rsid w:val="00803709"/>
    <w:rsid w:val="008160F4"/>
    <w:rsid w:val="008246C8"/>
    <w:rsid w:val="00834358"/>
    <w:rsid w:val="0085432D"/>
    <w:rsid w:val="00863889"/>
    <w:rsid w:val="008A2922"/>
    <w:rsid w:val="008B373B"/>
    <w:rsid w:val="008C2916"/>
    <w:rsid w:val="008C5E15"/>
    <w:rsid w:val="009069BB"/>
    <w:rsid w:val="0091661A"/>
    <w:rsid w:val="0095114B"/>
    <w:rsid w:val="00954A58"/>
    <w:rsid w:val="00962DE4"/>
    <w:rsid w:val="00966F3F"/>
    <w:rsid w:val="009735EB"/>
    <w:rsid w:val="0097543A"/>
    <w:rsid w:val="009A5487"/>
    <w:rsid w:val="009A7126"/>
    <w:rsid w:val="009F1E0A"/>
    <w:rsid w:val="00A337B0"/>
    <w:rsid w:val="00A37322"/>
    <w:rsid w:val="00A375F1"/>
    <w:rsid w:val="00A4014E"/>
    <w:rsid w:val="00A60EC1"/>
    <w:rsid w:val="00A76BF8"/>
    <w:rsid w:val="00A77B23"/>
    <w:rsid w:val="00A800C6"/>
    <w:rsid w:val="00AA0B57"/>
    <w:rsid w:val="00AB28B6"/>
    <w:rsid w:val="00AC7D9C"/>
    <w:rsid w:val="00AE6F10"/>
    <w:rsid w:val="00AF4CA2"/>
    <w:rsid w:val="00B255CA"/>
    <w:rsid w:val="00B42766"/>
    <w:rsid w:val="00B545C7"/>
    <w:rsid w:val="00B549CB"/>
    <w:rsid w:val="00B57435"/>
    <w:rsid w:val="00B65A69"/>
    <w:rsid w:val="00B740D2"/>
    <w:rsid w:val="00B83337"/>
    <w:rsid w:val="00B86F8A"/>
    <w:rsid w:val="00BE2BCF"/>
    <w:rsid w:val="00BE53F7"/>
    <w:rsid w:val="00BF587F"/>
    <w:rsid w:val="00BF596E"/>
    <w:rsid w:val="00C10408"/>
    <w:rsid w:val="00C131D1"/>
    <w:rsid w:val="00C13FB4"/>
    <w:rsid w:val="00C14EC1"/>
    <w:rsid w:val="00C2604D"/>
    <w:rsid w:val="00C26E88"/>
    <w:rsid w:val="00C56DF6"/>
    <w:rsid w:val="00C63A46"/>
    <w:rsid w:val="00C929A9"/>
    <w:rsid w:val="00CC124A"/>
    <w:rsid w:val="00CC2CBD"/>
    <w:rsid w:val="00CD3462"/>
    <w:rsid w:val="00CD4ABB"/>
    <w:rsid w:val="00CD5C79"/>
    <w:rsid w:val="00CE35C7"/>
    <w:rsid w:val="00D10C05"/>
    <w:rsid w:val="00D24107"/>
    <w:rsid w:val="00D40D92"/>
    <w:rsid w:val="00D51638"/>
    <w:rsid w:val="00D82758"/>
    <w:rsid w:val="00D874F2"/>
    <w:rsid w:val="00D961BD"/>
    <w:rsid w:val="00DB3CBD"/>
    <w:rsid w:val="00DC00F1"/>
    <w:rsid w:val="00DD5814"/>
    <w:rsid w:val="00E03BDB"/>
    <w:rsid w:val="00E171CD"/>
    <w:rsid w:val="00E34FF5"/>
    <w:rsid w:val="00E47B4D"/>
    <w:rsid w:val="00E547CB"/>
    <w:rsid w:val="00E7064E"/>
    <w:rsid w:val="00E7354C"/>
    <w:rsid w:val="00E95C81"/>
    <w:rsid w:val="00E96DBB"/>
    <w:rsid w:val="00EB2A78"/>
    <w:rsid w:val="00ED47BE"/>
    <w:rsid w:val="00EE5241"/>
    <w:rsid w:val="00F118F8"/>
    <w:rsid w:val="00F1345D"/>
    <w:rsid w:val="00F67406"/>
    <w:rsid w:val="00F67435"/>
    <w:rsid w:val="00F751A5"/>
    <w:rsid w:val="00FC4BE7"/>
    <w:rsid w:val="00FD1CD4"/>
    <w:rsid w:val="00FD5D57"/>
    <w:rsid w:val="00FF7A47"/>
    <w:rsid w:val="016ADAD2"/>
    <w:rsid w:val="04481BE9"/>
    <w:rsid w:val="053359DE"/>
    <w:rsid w:val="064EF04F"/>
    <w:rsid w:val="070D30C2"/>
    <w:rsid w:val="086A95F9"/>
    <w:rsid w:val="088D8933"/>
    <w:rsid w:val="08E707A6"/>
    <w:rsid w:val="094102AA"/>
    <w:rsid w:val="0B5CA854"/>
    <w:rsid w:val="0C5E4921"/>
    <w:rsid w:val="0CDC8434"/>
    <w:rsid w:val="0EE03071"/>
    <w:rsid w:val="0FFB9411"/>
    <w:rsid w:val="127BB1FB"/>
    <w:rsid w:val="145588DF"/>
    <w:rsid w:val="162F5FC3"/>
    <w:rsid w:val="17479B3A"/>
    <w:rsid w:val="175FC778"/>
    <w:rsid w:val="184B056D"/>
    <w:rsid w:val="194E6FA0"/>
    <w:rsid w:val="1A51D9D3"/>
    <w:rsid w:val="1A7ED755"/>
    <w:rsid w:val="1BA66628"/>
    <w:rsid w:val="1BCE8D8A"/>
    <w:rsid w:val="1C28888E"/>
    <w:rsid w:val="1CDF73EE"/>
    <w:rsid w:val="1D8F26C8"/>
    <w:rsid w:val="1DA8646E"/>
    <w:rsid w:val="24BCF0D9"/>
    <w:rsid w:val="255BE2CC"/>
    <w:rsid w:val="25C05B0C"/>
    <w:rsid w:val="25EFA990"/>
    <w:rsid w:val="279A31F0"/>
    <w:rsid w:val="27C72F72"/>
    <w:rsid w:val="28856FE5"/>
    <w:rsid w:val="295BDC96"/>
    <w:rsid w:val="2970E0AB"/>
    <w:rsid w:val="29A10656"/>
    <w:rsid w:val="29FB8863"/>
    <w:rsid w:val="2A986CBE"/>
    <w:rsid w:val="2AB941CD"/>
    <w:rsid w:val="2BBCAC00"/>
    <w:rsid w:val="2BC0E20E"/>
    <w:rsid w:val="2C7AEC73"/>
    <w:rsid w:val="2C9318B1"/>
    <w:rsid w:val="2CC7FB48"/>
    <w:rsid w:val="2D923A18"/>
    <w:rsid w:val="302E9A3B"/>
    <w:rsid w:val="30734A8B"/>
    <w:rsid w:val="3088953F"/>
    <w:rsid w:val="3169105F"/>
    <w:rsid w:val="318C7754"/>
    <w:rsid w:val="31D84B74"/>
    <w:rsid w:val="31E28DC5"/>
    <w:rsid w:val="32626C23"/>
    <w:rsid w:val="35CDC802"/>
    <w:rsid w:val="35F9FB6D"/>
    <w:rsid w:val="37162924"/>
    <w:rsid w:val="380199EA"/>
    <w:rsid w:val="39DB70CE"/>
    <w:rsid w:val="3B9D1B74"/>
    <w:rsid w:val="3D3F779A"/>
    <w:rsid w:val="3D5BF494"/>
    <w:rsid w:val="3DA3EFDA"/>
    <w:rsid w:val="3DBBE947"/>
    <w:rsid w:val="41996C68"/>
    <w:rsid w:val="41C78F27"/>
    <w:rsid w:val="420AC961"/>
    <w:rsid w:val="42647382"/>
    <w:rsid w:val="435B170E"/>
    <w:rsid w:val="43A040CE"/>
    <w:rsid w:val="43EC8CD0"/>
    <w:rsid w:val="47DAB44B"/>
    <w:rsid w:val="480F06E0"/>
    <w:rsid w:val="48ADF8D3"/>
    <w:rsid w:val="493F6E95"/>
    <w:rsid w:val="4A2811EF"/>
    <w:rsid w:val="4A2DD4B3"/>
    <w:rsid w:val="4AEC47F7"/>
    <w:rsid w:val="4BA33357"/>
    <w:rsid w:val="4BD785EC"/>
    <w:rsid w:val="4BEFB22A"/>
    <w:rsid w:val="4DB15CD0"/>
    <w:rsid w:val="4E0B57D4"/>
    <w:rsid w:val="4E42D292"/>
    <w:rsid w:val="4F0EC207"/>
    <w:rsid w:val="4F8B33B4"/>
    <w:rsid w:val="50BB9B69"/>
    <w:rsid w:val="50E898EB"/>
    <w:rsid w:val="51D3D6E0"/>
    <w:rsid w:val="5380B042"/>
    <w:rsid w:val="552A617B"/>
    <w:rsid w:val="5704385F"/>
    <w:rsid w:val="5C2A1CA2"/>
    <w:rsid w:val="5C32FC8C"/>
    <w:rsid w:val="5D2D86D5"/>
    <w:rsid w:val="5E18C4CA"/>
    <w:rsid w:val="60918DA1"/>
    <w:rsid w:val="60F605E1"/>
    <w:rsid w:val="61230363"/>
    <w:rsid w:val="66F256D5"/>
    <w:rsid w:val="680279CC"/>
    <w:rsid w:val="6B8E1A69"/>
    <w:rsid w:val="6D67F14D"/>
    <w:rsid w:val="6E6B5B80"/>
    <w:rsid w:val="6F299BF3"/>
    <w:rsid w:val="6F9368BD"/>
    <w:rsid w:val="710372D7"/>
    <w:rsid w:val="7194E899"/>
    <w:rsid w:val="72DD49BB"/>
    <w:rsid w:val="743AAEF2"/>
    <w:rsid w:val="746EDB67"/>
    <w:rsid w:val="787C7782"/>
    <w:rsid w:val="78EE6BF3"/>
    <w:rsid w:val="79069831"/>
    <w:rsid w:val="7A564E66"/>
    <w:rsid w:val="7DBA5532"/>
    <w:rsid w:val="7E145036"/>
    <w:rsid w:val="7F7C32A9"/>
    <w:rsid w:val="7FF57C2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6396ED"/>
  <w15:chartTrackingRefBased/>
  <w15:docId w15:val="{2F02B8A7-8401-4659-8DBB-B5F39AC63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ind w:left="170" w:hanging="17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aliases w:val="Fließtext"/>
    <w:rsid w:val="00CD5C79"/>
    <w:rPr>
      <w:color w:val="333333" w:themeColor="text1"/>
      <w:sz w:val="18"/>
    </w:rPr>
  </w:style>
  <w:style w:type="paragraph" w:styleId="berschrift1">
    <w:name w:val="heading 1"/>
    <w:basedOn w:val="Standard"/>
    <w:next w:val="Standard"/>
    <w:link w:val="berschrift1Zchn"/>
    <w:uiPriority w:val="9"/>
    <w:qFormat/>
    <w:rsid w:val="006964B7"/>
    <w:pPr>
      <w:keepNext/>
      <w:keepLines/>
      <w:spacing w:before="240" w:after="240"/>
      <w:outlineLvl w:val="0"/>
    </w:pPr>
    <w:rPr>
      <w:rFonts w:asciiTheme="majorHAnsi" w:eastAsiaTheme="majorEastAsia" w:hAnsiTheme="majorHAnsi" w:cstheme="majorBidi"/>
      <w:b/>
      <w:caps/>
      <w:sz w:val="22"/>
      <w:szCs w:val="32"/>
    </w:rPr>
  </w:style>
  <w:style w:type="paragraph" w:styleId="berschrift2">
    <w:name w:val="heading 2"/>
    <w:basedOn w:val="Standard"/>
    <w:next w:val="Standard"/>
    <w:link w:val="berschrift2Zchn"/>
    <w:uiPriority w:val="9"/>
    <w:unhideWhenUsed/>
    <w:qFormat/>
    <w:rsid w:val="00D10C05"/>
    <w:pPr>
      <w:keepNext/>
      <w:keepLines/>
      <w:spacing w:before="40" w:after="120"/>
      <w:outlineLvl w:val="1"/>
    </w:pPr>
    <w:rPr>
      <w:rFonts w:asciiTheme="majorHAnsi" w:eastAsiaTheme="majorEastAsia" w:hAnsiTheme="majorHAnsi" w:cstheme="majorBidi"/>
      <w:b/>
      <w:sz w:val="22"/>
      <w:szCs w:val="26"/>
    </w:rPr>
  </w:style>
  <w:style w:type="paragraph" w:styleId="berschrift3">
    <w:name w:val="heading 3"/>
    <w:basedOn w:val="Standard"/>
    <w:next w:val="Standard"/>
    <w:link w:val="berschrift3Zchn"/>
    <w:uiPriority w:val="9"/>
    <w:unhideWhenUsed/>
    <w:rsid w:val="00B255CA"/>
    <w:pPr>
      <w:keepNext/>
      <w:keepLines/>
      <w:spacing w:before="40"/>
      <w:outlineLvl w:val="2"/>
    </w:pPr>
    <w:rPr>
      <w:rFonts w:asciiTheme="majorHAnsi" w:eastAsiaTheme="majorEastAsia" w:hAnsiTheme="majorHAnsi" w:cstheme="majorBidi"/>
      <w:color w:val="D42A42" w:themeColor="text2"/>
      <w:sz w:val="24"/>
      <w:szCs w:val="24"/>
    </w:rPr>
  </w:style>
  <w:style w:type="paragraph" w:styleId="berschrift4">
    <w:name w:val="heading 4"/>
    <w:basedOn w:val="Standard"/>
    <w:next w:val="Standard"/>
    <w:link w:val="berschrift4Zchn"/>
    <w:uiPriority w:val="9"/>
    <w:semiHidden/>
    <w:unhideWhenUsed/>
    <w:rsid w:val="00B255CA"/>
    <w:pPr>
      <w:keepNext/>
      <w:keepLines/>
      <w:spacing w:before="40"/>
      <w:outlineLvl w:val="3"/>
    </w:pPr>
    <w:rPr>
      <w:rFonts w:asciiTheme="majorHAnsi" w:eastAsiaTheme="majorEastAsia" w:hAnsiTheme="majorHAnsi" w:cstheme="majorBidi"/>
      <w:i/>
      <w:iCs/>
      <w:color w:val="D42A42" w:themeColor="text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587F"/>
    <w:pPr>
      <w:tabs>
        <w:tab w:val="center" w:pos="4536"/>
        <w:tab w:val="right" w:pos="9072"/>
      </w:tabs>
    </w:pPr>
  </w:style>
  <w:style w:type="character" w:customStyle="1" w:styleId="KopfzeileZchn">
    <w:name w:val="Kopfzeile Zchn"/>
    <w:basedOn w:val="Absatz-Standardschriftart"/>
    <w:link w:val="Kopfzeile"/>
    <w:uiPriority w:val="99"/>
    <w:rsid w:val="00BF587F"/>
  </w:style>
  <w:style w:type="paragraph" w:styleId="Fuzeile">
    <w:name w:val="footer"/>
    <w:basedOn w:val="Standard"/>
    <w:link w:val="FuzeileZchn"/>
    <w:uiPriority w:val="99"/>
    <w:unhideWhenUsed/>
    <w:rsid w:val="00BF587F"/>
    <w:pPr>
      <w:tabs>
        <w:tab w:val="center" w:pos="4536"/>
        <w:tab w:val="right" w:pos="9072"/>
      </w:tabs>
    </w:pPr>
  </w:style>
  <w:style w:type="character" w:customStyle="1" w:styleId="FuzeileZchn">
    <w:name w:val="Fußzeile Zchn"/>
    <w:basedOn w:val="Absatz-Standardschriftart"/>
    <w:link w:val="Fuzeile"/>
    <w:uiPriority w:val="99"/>
    <w:rsid w:val="00BF587F"/>
  </w:style>
  <w:style w:type="paragraph" w:styleId="KeinLeerraum">
    <w:name w:val="No Spacing"/>
    <w:aliases w:val="Text"/>
    <w:uiPriority w:val="1"/>
    <w:qFormat/>
    <w:rsid w:val="00B549CB"/>
    <w:pPr>
      <w:spacing w:line="280" w:lineRule="exact"/>
      <w:ind w:left="0" w:firstLine="0"/>
    </w:pPr>
    <w:rPr>
      <w:color w:val="333333" w:themeColor="text1"/>
    </w:rPr>
  </w:style>
  <w:style w:type="character" w:customStyle="1" w:styleId="berschrift1Zchn">
    <w:name w:val="Überschrift 1 Zchn"/>
    <w:basedOn w:val="Absatz-Standardschriftart"/>
    <w:link w:val="berschrift1"/>
    <w:uiPriority w:val="9"/>
    <w:rsid w:val="006964B7"/>
    <w:rPr>
      <w:rFonts w:asciiTheme="majorHAnsi" w:eastAsiaTheme="majorEastAsia" w:hAnsiTheme="majorHAnsi" w:cstheme="majorBidi"/>
      <w:b/>
      <w:caps/>
      <w:color w:val="333333" w:themeColor="text1"/>
      <w:szCs w:val="32"/>
    </w:rPr>
  </w:style>
  <w:style w:type="character" w:customStyle="1" w:styleId="berschrift2Zchn">
    <w:name w:val="Überschrift 2 Zchn"/>
    <w:basedOn w:val="Absatz-Standardschriftart"/>
    <w:link w:val="berschrift2"/>
    <w:uiPriority w:val="9"/>
    <w:rsid w:val="00D10C05"/>
    <w:rPr>
      <w:rFonts w:asciiTheme="majorHAnsi" w:eastAsiaTheme="majorEastAsia" w:hAnsiTheme="majorHAnsi" w:cstheme="majorBidi"/>
      <w:b/>
      <w:color w:val="333333" w:themeColor="text1"/>
      <w:szCs w:val="26"/>
    </w:rPr>
  </w:style>
  <w:style w:type="paragraph" w:styleId="Titel">
    <w:name w:val="Title"/>
    <w:basedOn w:val="Standard"/>
    <w:next w:val="Standard"/>
    <w:link w:val="TitelZchn"/>
    <w:uiPriority w:val="10"/>
    <w:rsid w:val="00397486"/>
    <w:pPr>
      <w:contextualSpacing/>
    </w:pPr>
    <w:rPr>
      <w:rFonts w:asciiTheme="majorHAnsi" w:eastAsiaTheme="majorEastAsia" w:hAnsiTheme="majorHAnsi" w:cstheme="majorBidi"/>
      <w:color w:val="auto"/>
      <w:spacing w:val="-10"/>
      <w:kern w:val="28"/>
      <w:sz w:val="56"/>
      <w:szCs w:val="56"/>
    </w:rPr>
  </w:style>
  <w:style w:type="character" w:customStyle="1" w:styleId="TitelZchn">
    <w:name w:val="Titel Zchn"/>
    <w:basedOn w:val="Absatz-Standardschriftart"/>
    <w:link w:val="Titel"/>
    <w:uiPriority w:val="10"/>
    <w:rsid w:val="00397486"/>
    <w:rPr>
      <w:rFonts w:asciiTheme="majorHAnsi" w:eastAsiaTheme="majorEastAsia" w:hAnsiTheme="majorHAnsi" w:cstheme="majorBidi"/>
      <w:spacing w:val="-10"/>
      <w:kern w:val="28"/>
      <w:sz w:val="56"/>
      <w:szCs w:val="56"/>
    </w:rPr>
  </w:style>
  <w:style w:type="paragraph" w:styleId="Untertitel">
    <w:name w:val="Subtitle"/>
    <w:aliases w:val="Ansprache"/>
    <w:basedOn w:val="Standard"/>
    <w:next w:val="Standard"/>
    <w:link w:val="UntertitelZchn"/>
    <w:uiPriority w:val="11"/>
    <w:qFormat/>
    <w:rsid w:val="006964B7"/>
    <w:pPr>
      <w:numPr>
        <w:ilvl w:val="1"/>
      </w:numPr>
      <w:spacing w:after="240"/>
      <w:ind w:left="170" w:hanging="170"/>
    </w:pPr>
    <w:rPr>
      <w:rFonts w:asciiTheme="majorHAnsi" w:eastAsiaTheme="minorEastAsia" w:hAnsiTheme="majorHAnsi"/>
      <w:spacing w:val="15"/>
      <w:sz w:val="22"/>
    </w:rPr>
  </w:style>
  <w:style w:type="character" w:customStyle="1" w:styleId="UntertitelZchn">
    <w:name w:val="Untertitel Zchn"/>
    <w:aliases w:val="Ansprache Zchn"/>
    <w:basedOn w:val="Absatz-Standardschriftart"/>
    <w:link w:val="Untertitel"/>
    <w:uiPriority w:val="11"/>
    <w:rsid w:val="006964B7"/>
    <w:rPr>
      <w:rFonts w:asciiTheme="majorHAnsi" w:eastAsiaTheme="minorEastAsia" w:hAnsiTheme="majorHAnsi"/>
      <w:color w:val="333333" w:themeColor="text1"/>
      <w:spacing w:val="15"/>
    </w:rPr>
  </w:style>
  <w:style w:type="character" w:styleId="Hyperlink">
    <w:name w:val="Hyperlink"/>
    <w:basedOn w:val="Absatz-Standardschriftart"/>
    <w:uiPriority w:val="99"/>
    <w:unhideWhenUsed/>
    <w:rsid w:val="008C2916"/>
    <w:rPr>
      <w:color w:val="0563C1" w:themeColor="hyperlink"/>
      <w:u w:val="single"/>
    </w:rPr>
  </w:style>
  <w:style w:type="character" w:styleId="Erwhnung">
    <w:name w:val="Mention"/>
    <w:basedOn w:val="Absatz-Standardschriftart"/>
    <w:uiPriority w:val="99"/>
    <w:semiHidden/>
    <w:unhideWhenUsed/>
    <w:rsid w:val="008C2916"/>
    <w:rPr>
      <w:color w:val="2B579A"/>
      <w:shd w:val="clear" w:color="auto" w:fill="E6E6E6"/>
    </w:rPr>
  </w:style>
  <w:style w:type="character" w:styleId="SchwacheHervorhebung">
    <w:name w:val="Subtle Emphasis"/>
    <w:basedOn w:val="Absatz-Standardschriftart"/>
    <w:uiPriority w:val="19"/>
    <w:rsid w:val="00144D57"/>
    <w:rPr>
      <w:i/>
      <w:iCs/>
      <w:color w:val="666666" w:themeColor="text1" w:themeTint="BF"/>
    </w:rPr>
  </w:style>
  <w:style w:type="character" w:styleId="IntensiverVerweis">
    <w:name w:val="Intense Reference"/>
    <w:aliases w:val="Auszeichnung"/>
    <w:basedOn w:val="Absatz-Standardschriftart"/>
    <w:uiPriority w:val="32"/>
    <w:qFormat/>
    <w:rsid w:val="00B255CA"/>
    <w:rPr>
      <w:rFonts w:asciiTheme="majorHAnsi" w:hAnsiTheme="majorHAnsi"/>
      <w:b/>
      <w:bCs/>
      <w:caps w:val="0"/>
      <w:smallCaps/>
      <w:color w:val="FFFFFF" w:themeColor="background1"/>
      <w:spacing w:val="20"/>
      <w:sz w:val="18"/>
      <w:bdr w:val="none" w:sz="0" w:space="0" w:color="auto"/>
      <w:shd w:val="clear" w:color="auto" w:fill="D42A42" w:themeFill="text2"/>
    </w:rPr>
  </w:style>
  <w:style w:type="character" w:customStyle="1" w:styleId="berschrift3Zchn">
    <w:name w:val="Überschrift 3 Zchn"/>
    <w:basedOn w:val="Absatz-Standardschriftart"/>
    <w:link w:val="berschrift3"/>
    <w:uiPriority w:val="9"/>
    <w:rsid w:val="00B255CA"/>
    <w:rPr>
      <w:rFonts w:asciiTheme="majorHAnsi" w:eastAsiaTheme="majorEastAsia" w:hAnsiTheme="majorHAnsi" w:cstheme="majorBidi"/>
      <w:color w:val="D42A42" w:themeColor="text2"/>
      <w:sz w:val="24"/>
      <w:szCs w:val="24"/>
    </w:rPr>
  </w:style>
  <w:style w:type="character" w:customStyle="1" w:styleId="berschrift4Zchn">
    <w:name w:val="Überschrift 4 Zchn"/>
    <w:basedOn w:val="Absatz-Standardschriftart"/>
    <w:link w:val="berschrift4"/>
    <w:uiPriority w:val="9"/>
    <w:semiHidden/>
    <w:rsid w:val="00B255CA"/>
    <w:rPr>
      <w:rFonts w:asciiTheme="majorHAnsi" w:eastAsiaTheme="majorEastAsia" w:hAnsiTheme="majorHAnsi" w:cstheme="majorBidi"/>
      <w:i/>
      <w:iCs/>
      <w:color w:val="D42A42" w:themeColor="text2"/>
      <w:sz w:val="18"/>
    </w:rPr>
  </w:style>
  <w:style w:type="paragraph" w:styleId="Listenabsatz">
    <w:name w:val="List Paragraph"/>
    <w:aliases w:val="Aufzählung"/>
    <w:basedOn w:val="Standard"/>
    <w:uiPriority w:val="34"/>
    <w:qFormat/>
    <w:rsid w:val="00C26E88"/>
    <w:pPr>
      <w:numPr>
        <w:numId w:val="8"/>
      </w:numPr>
      <w:spacing w:line="280" w:lineRule="exact"/>
      <w:ind w:left="284" w:hanging="284"/>
      <w:contextualSpacing/>
    </w:pPr>
    <w:rPr>
      <w:sz w:val="22"/>
    </w:rPr>
  </w:style>
  <w:style w:type="table" w:styleId="Tabellenraster">
    <w:name w:val="Table Grid"/>
    <w:basedOn w:val="NormaleTabelle"/>
    <w:uiPriority w:val="39"/>
    <w:rsid w:val="00450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rsid w:val="006869EF"/>
    <w:rPr>
      <w:color w:val="605E5C"/>
      <w:shd w:val="clear" w:color="auto" w:fill="E1DFDD"/>
    </w:rPr>
  </w:style>
  <w:style w:type="character" w:styleId="BesuchterLink">
    <w:name w:val="FollowedHyperlink"/>
    <w:basedOn w:val="Absatz-Standardschriftart"/>
    <w:uiPriority w:val="99"/>
    <w:semiHidden/>
    <w:unhideWhenUsed/>
    <w:rsid w:val="0036544A"/>
    <w:rPr>
      <w:color w:val="954F72" w:themeColor="followedHyperlink"/>
      <w:u w:val="single"/>
    </w:rPr>
  </w:style>
  <w:style w:type="character" w:customStyle="1" w:styleId="normaltextrun">
    <w:name w:val="normaltextrun"/>
    <w:basedOn w:val="Absatz-Standardschriftart"/>
    <w:rsid w:val="004F64F2"/>
  </w:style>
  <w:style w:type="character" w:customStyle="1" w:styleId="eop">
    <w:name w:val="eop"/>
    <w:basedOn w:val="Absatz-Standardschriftart"/>
    <w:rsid w:val="004F64F2"/>
  </w:style>
  <w:style w:type="paragraph" w:customStyle="1" w:styleId="paragraph">
    <w:name w:val="paragraph"/>
    <w:basedOn w:val="Standard"/>
    <w:rsid w:val="007251F5"/>
    <w:pPr>
      <w:spacing w:before="100" w:beforeAutospacing="1" w:after="100" w:afterAutospacing="1"/>
      <w:ind w:left="0" w:firstLine="0"/>
    </w:pPr>
    <w:rPr>
      <w:rFonts w:ascii="Times New Roman" w:eastAsia="Times New Roman" w:hAnsi="Times New Roman" w:cs="Times New Roman"/>
      <w:color w:val="auto"/>
      <w:sz w:val="24"/>
      <w:szCs w:val="24"/>
      <w:lang w:eastAsia="de-DE"/>
    </w:rPr>
  </w:style>
  <w:style w:type="character" w:styleId="Kommentarzeichen">
    <w:name w:val="annotation reference"/>
    <w:basedOn w:val="Absatz-Standardschriftart"/>
    <w:uiPriority w:val="99"/>
    <w:semiHidden/>
    <w:unhideWhenUsed/>
    <w:rsid w:val="005B21ED"/>
    <w:rPr>
      <w:sz w:val="16"/>
      <w:szCs w:val="16"/>
    </w:rPr>
  </w:style>
  <w:style w:type="paragraph" w:styleId="Kommentartext">
    <w:name w:val="annotation text"/>
    <w:basedOn w:val="Standard"/>
    <w:link w:val="KommentartextZchn"/>
    <w:uiPriority w:val="99"/>
    <w:semiHidden/>
    <w:unhideWhenUsed/>
    <w:rsid w:val="005B21ED"/>
    <w:rPr>
      <w:sz w:val="20"/>
      <w:szCs w:val="20"/>
    </w:rPr>
  </w:style>
  <w:style w:type="character" w:customStyle="1" w:styleId="KommentartextZchn">
    <w:name w:val="Kommentartext Zchn"/>
    <w:basedOn w:val="Absatz-Standardschriftart"/>
    <w:link w:val="Kommentartext"/>
    <w:uiPriority w:val="99"/>
    <w:semiHidden/>
    <w:rsid w:val="005B21ED"/>
    <w:rPr>
      <w:color w:val="333333" w:themeColor="text1"/>
      <w:sz w:val="20"/>
      <w:szCs w:val="20"/>
    </w:rPr>
  </w:style>
  <w:style w:type="paragraph" w:styleId="Kommentarthema">
    <w:name w:val="annotation subject"/>
    <w:basedOn w:val="Kommentartext"/>
    <w:next w:val="Kommentartext"/>
    <w:link w:val="KommentarthemaZchn"/>
    <w:uiPriority w:val="99"/>
    <w:semiHidden/>
    <w:unhideWhenUsed/>
    <w:rsid w:val="005B21ED"/>
    <w:rPr>
      <w:b/>
      <w:bCs/>
    </w:rPr>
  </w:style>
  <w:style w:type="character" w:customStyle="1" w:styleId="KommentarthemaZchn">
    <w:name w:val="Kommentarthema Zchn"/>
    <w:basedOn w:val="KommentartextZchn"/>
    <w:link w:val="Kommentarthema"/>
    <w:uiPriority w:val="99"/>
    <w:semiHidden/>
    <w:rsid w:val="005B21ED"/>
    <w:rPr>
      <w:b/>
      <w:bCs/>
      <w:color w:val="333333" w:themeColor="text1"/>
      <w:sz w:val="20"/>
      <w:szCs w:val="20"/>
    </w:rPr>
  </w:style>
  <w:style w:type="paragraph" w:styleId="StandardWeb">
    <w:name w:val="Normal (Web)"/>
    <w:basedOn w:val="Standard"/>
    <w:uiPriority w:val="99"/>
    <w:semiHidden/>
    <w:unhideWhenUsed/>
    <w:rsid w:val="0013191E"/>
    <w:pPr>
      <w:spacing w:before="100" w:beforeAutospacing="1" w:after="100" w:afterAutospacing="1"/>
      <w:ind w:left="0" w:firstLine="0"/>
    </w:pPr>
    <w:rPr>
      <w:rFonts w:ascii="Calibri" w:hAnsi="Calibri" w:cs="Calibri"/>
      <w:color w:val="auto"/>
      <w:sz w:val="22"/>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83837">
      <w:bodyDiv w:val="1"/>
      <w:marLeft w:val="0"/>
      <w:marRight w:val="0"/>
      <w:marTop w:val="0"/>
      <w:marBottom w:val="0"/>
      <w:divBdr>
        <w:top w:val="none" w:sz="0" w:space="0" w:color="auto"/>
        <w:left w:val="none" w:sz="0" w:space="0" w:color="auto"/>
        <w:bottom w:val="none" w:sz="0" w:space="0" w:color="auto"/>
        <w:right w:val="none" w:sz="0" w:space="0" w:color="auto"/>
      </w:divBdr>
    </w:div>
    <w:div w:id="118233021">
      <w:bodyDiv w:val="1"/>
      <w:marLeft w:val="0"/>
      <w:marRight w:val="0"/>
      <w:marTop w:val="0"/>
      <w:marBottom w:val="0"/>
      <w:divBdr>
        <w:top w:val="none" w:sz="0" w:space="0" w:color="auto"/>
        <w:left w:val="none" w:sz="0" w:space="0" w:color="auto"/>
        <w:bottom w:val="none" w:sz="0" w:space="0" w:color="auto"/>
        <w:right w:val="none" w:sz="0" w:space="0" w:color="auto"/>
      </w:divBdr>
    </w:div>
    <w:div w:id="325715743">
      <w:bodyDiv w:val="1"/>
      <w:marLeft w:val="0"/>
      <w:marRight w:val="0"/>
      <w:marTop w:val="0"/>
      <w:marBottom w:val="0"/>
      <w:divBdr>
        <w:top w:val="none" w:sz="0" w:space="0" w:color="auto"/>
        <w:left w:val="none" w:sz="0" w:space="0" w:color="auto"/>
        <w:bottom w:val="none" w:sz="0" w:space="0" w:color="auto"/>
        <w:right w:val="none" w:sz="0" w:space="0" w:color="auto"/>
      </w:divBdr>
    </w:div>
    <w:div w:id="464081104">
      <w:bodyDiv w:val="1"/>
      <w:marLeft w:val="0"/>
      <w:marRight w:val="0"/>
      <w:marTop w:val="0"/>
      <w:marBottom w:val="0"/>
      <w:divBdr>
        <w:top w:val="none" w:sz="0" w:space="0" w:color="auto"/>
        <w:left w:val="none" w:sz="0" w:space="0" w:color="auto"/>
        <w:bottom w:val="none" w:sz="0" w:space="0" w:color="auto"/>
        <w:right w:val="none" w:sz="0" w:space="0" w:color="auto"/>
      </w:divBdr>
    </w:div>
    <w:div w:id="629670372">
      <w:bodyDiv w:val="1"/>
      <w:marLeft w:val="0"/>
      <w:marRight w:val="0"/>
      <w:marTop w:val="0"/>
      <w:marBottom w:val="0"/>
      <w:divBdr>
        <w:top w:val="none" w:sz="0" w:space="0" w:color="auto"/>
        <w:left w:val="none" w:sz="0" w:space="0" w:color="auto"/>
        <w:bottom w:val="none" w:sz="0" w:space="0" w:color="auto"/>
        <w:right w:val="none" w:sz="0" w:space="0" w:color="auto"/>
      </w:divBdr>
    </w:div>
    <w:div w:id="726532379">
      <w:bodyDiv w:val="1"/>
      <w:marLeft w:val="0"/>
      <w:marRight w:val="0"/>
      <w:marTop w:val="0"/>
      <w:marBottom w:val="0"/>
      <w:divBdr>
        <w:top w:val="none" w:sz="0" w:space="0" w:color="auto"/>
        <w:left w:val="none" w:sz="0" w:space="0" w:color="auto"/>
        <w:bottom w:val="none" w:sz="0" w:space="0" w:color="auto"/>
        <w:right w:val="none" w:sz="0" w:space="0" w:color="auto"/>
      </w:divBdr>
    </w:div>
    <w:div w:id="998845274">
      <w:bodyDiv w:val="1"/>
      <w:marLeft w:val="0"/>
      <w:marRight w:val="0"/>
      <w:marTop w:val="0"/>
      <w:marBottom w:val="0"/>
      <w:divBdr>
        <w:top w:val="none" w:sz="0" w:space="0" w:color="auto"/>
        <w:left w:val="none" w:sz="0" w:space="0" w:color="auto"/>
        <w:bottom w:val="none" w:sz="0" w:space="0" w:color="auto"/>
        <w:right w:val="none" w:sz="0" w:space="0" w:color="auto"/>
      </w:divBdr>
    </w:div>
    <w:div w:id="1011104887">
      <w:bodyDiv w:val="1"/>
      <w:marLeft w:val="0"/>
      <w:marRight w:val="0"/>
      <w:marTop w:val="0"/>
      <w:marBottom w:val="0"/>
      <w:divBdr>
        <w:top w:val="none" w:sz="0" w:space="0" w:color="auto"/>
        <w:left w:val="none" w:sz="0" w:space="0" w:color="auto"/>
        <w:bottom w:val="none" w:sz="0" w:space="0" w:color="auto"/>
        <w:right w:val="none" w:sz="0" w:space="0" w:color="auto"/>
      </w:divBdr>
    </w:div>
    <w:div w:id="1018846076">
      <w:bodyDiv w:val="1"/>
      <w:marLeft w:val="0"/>
      <w:marRight w:val="0"/>
      <w:marTop w:val="0"/>
      <w:marBottom w:val="0"/>
      <w:divBdr>
        <w:top w:val="none" w:sz="0" w:space="0" w:color="auto"/>
        <w:left w:val="none" w:sz="0" w:space="0" w:color="auto"/>
        <w:bottom w:val="none" w:sz="0" w:space="0" w:color="auto"/>
        <w:right w:val="none" w:sz="0" w:space="0" w:color="auto"/>
      </w:divBdr>
      <w:divsChild>
        <w:div w:id="1325233864">
          <w:marLeft w:val="0"/>
          <w:marRight w:val="0"/>
          <w:marTop w:val="0"/>
          <w:marBottom w:val="0"/>
          <w:divBdr>
            <w:top w:val="none" w:sz="0" w:space="0" w:color="auto"/>
            <w:left w:val="none" w:sz="0" w:space="0" w:color="auto"/>
            <w:bottom w:val="none" w:sz="0" w:space="0" w:color="auto"/>
            <w:right w:val="none" w:sz="0" w:space="0" w:color="auto"/>
          </w:divBdr>
          <w:divsChild>
            <w:div w:id="1452625400">
              <w:marLeft w:val="0"/>
              <w:marRight w:val="0"/>
              <w:marTop w:val="0"/>
              <w:marBottom w:val="0"/>
              <w:divBdr>
                <w:top w:val="none" w:sz="0" w:space="0" w:color="auto"/>
                <w:left w:val="none" w:sz="0" w:space="0" w:color="auto"/>
                <w:bottom w:val="none" w:sz="0" w:space="0" w:color="auto"/>
                <w:right w:val="none" w:sz="0" w:space="0" w:color="auto"/>
              </w:divBdr>
            </w:div>
          </w:divsChild>
        </w:div>
        <w:div w:id="1796487107">
          <w:marLeft w:val="0"/>
          <w:marRight w:val="0"/>
          <w:marTop w:val="0"/>
          <w:marBottom w:val="0"/>
          <w:divBdr>
            <w:top w:val="none" w:sz="0" w:space="0" w:color="auto"/>
            <w:left w:val="none" w:sz="0" w:space="0" w:color="auto"/>
            <w:bottom w:val="none" w:sz="0" w:space="0" w:color="auto"/>
            <w:right w:val="none" w:sz="0" w:space="0" w:color="auto"/>
          </w:divBdr>
          <w:divsChild>
            <w:div w:id="259415295">
              <w:marLeft w:val="0"/>
              <w:marRight w:val="0"/>
              <w:marTop w:val="0"/>
              <w:marBottom w:val="0"/>
              <w:divBdr>
                <w:top w:val="none" w:sz="0" w:space="0" w:color="auto"/>
                <w:left w:val="none" w:sz="0" w:space="0" w:color="auto"/>
                <w:bottom w:val="none" w:sz="0" w:space="0" w:color="auto"/>
                <w:right w:val="none" w:sz="0" w:space="0" w:color="auto"/>
              </w:divBdr>
            </w:div>
            <w:div w:id="319693508">
              <w:marLeft w:val="0"/>
              <w:marRight w:val="0"/>
              <w:marTop w:val="0"/>
              <w:marBottom w:val="0"/>
              <w:divBdr>
                <w:top w:val="none" w:sz="0" w:space="0" w:color="auto"/>
                <w:left w:val="none" w:sz="0" w:space="0" w:color="auto"/>
                <w:bottom w:val="none" w:sz="0" w:space="0" w:color="auto"/>
                <w:right w:val="none" w:sz="0" w:space="0" w:color="auto"/>
              </w:divBdr>
            </w:div>
            <w:div w:id="374547409">
              <w:marLeft w:val="0"/>
              <w:marRight w:val="0"/>
              <w:marTop w:val="0"/>
              <w:marBottom w:val="0"/>
              <w:divBdr>
                <w:top w:val="none" w:sz="0" w:space="0" w:color="auto"/>
                <w:left w:val="none" w:sz="0" w:space="0" w:color="auto"/>
                <w:bottom w:val="none" w:sz="0" w:space="0" w:color="auto"/>
                <w:right w:val="none" w:sz="0" w:space="0" w:color="auto"/>
              </w:divBdr>
            </w:div>
            <w:div w:id="755830035">
              <w:marLeft w:val="0"/>
              <w:marRight w:val="0"/>
              <w:marTop w:val="0"/>
              <w:marBottom w:val="0"/>
              <w:divBdr>
                <w:top w:val="none" w:sz="0" w:space="0" w:color="auto"/>
                <w:left w:val="none" w:sz="0" w:space="0" w:color="auto"/>
                <w:bottom w:val="none" w:sz="0" w:space="0" w:color="auto"/>
                <w:right w:val="none" w:sz="0" w:space="0" w:color="auto"/>
              </w:divBdr>
            </w:div>
            <w:div w:id="112638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12610">
      <w:bodyDiv w:val="1"/>
      <w:marLeft w:val="0"/>
      <w:marRight w:val="0"/>
      <w:marTop w:val="0"/>
      <w:marBottom w:val="0"/>
      <w:divBdr>
        <w:top w:val="none" w:sz="0" w:space="0" w:color="auto"/>
        <w:left w:val="none" w:sz="0" w:space="0" w:color="auto"/>
        <w:bottom w:val="none" w:sz="0" w:space="0" w:color="auto"/>
        <w:right w:val="none" w:sz="0" w:space="0" w:color="auto"/>
      </w:divBdr>
    </w:div>
    <w:div w:id="1510370503">
      <w:bodyDiv w:val="1"/>
      <w:marLeft w:val="0"/>
      <w:marRight w:val="0"/>
      <w:marTop w:val="0"/>
      <w:marBottom w:val="0"/>
      <w:divBdr>
        <w:top w:val="none" w:sz="0" w:space="0" w:color="auto"/>
        <w:left w:val="none" w:sz="0" w:space="0" w:color="auto"/>
        <w:bottom w:val="none" w:sz="0" w:space="0" w:color="auto"/>
        <w:right w:val="none" w:sz="0" w:space="0" w:color="auto"/>
      </w:divBdr>
    </w:div>
    <w:div w:id="1539470093">
      <w:bodyDiv w:val="1"/>
      <w:marLeft w:val="0"/>
      <w:marRight w:val="0"/>
      <w:marTop w:val="0"/>
      <w:marBottom w:val="0"/>
      <w:divBdr>
        <w:top w:val="none" w:sz="0" w:space="0" w:color="auto"/>
        <w:left w:val="none" w:sz="0" w:space="0" w:color="auto"/>
        <w:bottom w:val="none" w:sz="0" w:space="0" w:color="auto"/>
        <w:right w:val="none" w:sz="0" w:space="0" w:color="auto"/>
      </w:divBdr>
      <w:divsChild>
        <w:div w:id="518279905">
          <w:marLeft w:val="0"/>
          <w:marRight w:val="0"/>
          <w:marTop w:val="0"/>
          <w:marBottom w:val="0"/>
          <w:divBdr>
            <w:top w:val="none" w:sz="0" w:space="0" w:color="auto"/>
            <w:left w:val="none" w:sz="0" w:space="0" w:color="auto"/>
            <w:bottom w:val="none" w:sz="0" w:space="0" w:color="auto"/>
            <w:right w:val="none" w:sz="0" w:space="0" w:color="auto"/>
          </w:divBdr>
        </w:div>
        <w:div w:id="756092998">
          <w:marLeft w:val="0"/>
          <w:marRight w:val="0"/>
          <w:marTop w:val="0"/>
          <w:marBottom w:val="0"/>
          <w:divBdr>
            <w:top w:val="none" w:sz="0" w:space="0" w:color="auto"/>
            <w:left w:val="none" w:sz="0" w:space="0" w:color="auto"/>
            <w:bottom w:val="none" w:sz="0" w:space="0" w:color="auto"/>
            <w:right w:val="none" w:sz="0" w:space="0" w:color="auto"/>
          </w:divBdr>
        </w:div>
      </w:divsChild>
    </w:div>
    <w:div w:id="1561087753">
      <w:bodyDiv w:val="1"/>
      <w:marLeft w:val="0"/>
      <w:marRight w:val="0"/>
      <w:marTop w:val="0"/>
      <w:marBottom w:val="0"/>
      <w:divBdr>
        <w:top w:val="none" w:sz="0" w:space="0" w:color="auto"/>
        <w:left w:val="none" w:sz="0" w:space="0" w:color="auto"/>
        <w:bottom w:val="none" w:sz="0" w:space="0" w:color="auto"/>
        <w:right w:val="none" w:sz="0" w:space="0" w:color="auto"/>
      </w:divBdr>
    </w:div>
    <w:div w:id="1868175567">
      <w:bodyDiv w:val="1"/>
      <w:marLeft w:val="0"/>
      <w:marRight w:val="0"/>
      <w:marTop w:val="0"/>
      <w:marBottom w:val="0"/>
      <w:divBdr>
        <w:top w:val="none" w:sz="0" w:space="0" w:color="auto"/>
        <w:left w:val="none" w:sz="0" w:space="0" w:color="auto"/>
        <w:bottom w:val="none" w:sz="0" w:space="0" w:color="auto"/>
        <w:right w:val="none" w:sz="0" w:space="0" w:color="auto"/>
      </w:divBdr>
    </w:div>
    <w:div w:id="1979991070">
      <w:bodyDiv w:val="1"/>
      <w:marLeft w:val="0"/>
      <w:marRight w:val="0"/>
      <w:marTop w:val="0"/>
      <w:marBottom w:val="0"/>
      <w:divBdr>
        <w:top w:val="none" w:sz="0" w:space="0" w:color="auto"/>
        <w:left w:val="none" w:sz="0" w:space="0" w:color="auto"/>
        <w:bottom w:val="none" w:sz="0" w:space="0" w:color="auto"/>
        <w:right w:val="none" w:sz="0" w:space="0" w:color="auto"/>
      </w:divBdr>
    </w:div>
    <w:div w:id="1983002900">
      <w:bodyDiv w:val="1"/>
      <w:marLeft w:val="0"/>
      <w:marRight w:val="0"/>
      <w:marTop w:val="0"/>
      <w:marBottom w:val="0"/>
      <w:divBdr>
        <w:top w:val="none" w:sz="0" w:space="0" w:color="auto"/>
        <w:left w:val="none" w:sz="0" w:space="0" w:color="auto"/>
        <w:bottom w:val="none" w:sz="0" w:space="0" w:color="auto"/>
        <w:right w:val="none" w:sz="0" w:space="0" w:color="auto"/>
      </w:divBdr>
      <w:divsChild>
        <w:div w:id="1393456726">
          <w:marLeft w:val="0"/>
          <w:marRight w:val="0"/>
          <w:marTop w:val="0"/>
          <w:marBottom w:val="0"/>
          <w:divBdr>
            <w:top w:val="none" w:sz="0" w:space="0" w:color="auto"/>
            <w:left w:val="none" w:sz="0" w:space="0" w:color="auto"/>
            <w:bottom w:val="none" w:sz="0" w:space="0" w:color="auto"/>
            <w:right w:val="none" w:sz="0" w:space="0" w:color="auto"/>
          </w:divBdr>
        </w:div>
        <w:div w:id="1736126556">
          <w:marLeft w:val="0"/>
          <w:marRight w:val="0"/>
          <w:marTop w:val="0"/>
          <w:marBottom w:val="0"/>
          <w:divBdr>
            <w:top w:val="none" w:sz="0" w:space="0" w:color="auto"/>
            <w:left w:val="none" w:sz="0" w:space="0" w:color="auto"/>
            <w:bottom w:val="none" w:sz="0" w:space="0" w:color="auto"/>
            <w:right w:val="none" w:sz="0" w:space="0" w:color="auto"/>
          </w:divBdr>
        </w:div>
      </w:divsChild>
    </w:div>
    <w:div w:id="2028628614">
      <w:bodyDiv w:val="1"/>
      <w:marLeft w:val="0"/>
      <w:marRight w:val="0"/>
      <w:marTop w:val="0"/>
      <w:marBottom w:val="0"/>
      <w:divBdr>
        <w:top w:val="none" w:sz="0" w:space="0" w:color="auto"/>
        <w:left w:val="none" w:sz="0" w:space="0" w:color="auto"/>
        <w:bottom w:val="none" w:sz="0" w:space="0" w:color="auto"/>
        <w:right w:val="none" w:sz="0" w:space="0" w:color="auto"/>
      </w:divBdr>
    </w:div>
    <w:div w:id="2067222047">
      <w:bodyDiv w:val="1"/>
      <w:marLeft w:val="0"/>
      <w:marRight w:val="0"/>
      <w:marTop w:val="0"/>
      <w:marBottom w:val="0"/>
      <w:divBdr>
        <w:top w:val="none" w:sz="0" w:space="0" w:color="auto"/>
        <w:left w:val="none" w:sz="0" w:space="0" w:color="auto"/>
        <w:bottom w:val="none" w:sz="0" w:space="0" w:color="auto"/>
        <w:right w:val="none" w:sz="0" w:space="0" w:color="auto"/>
      </w:divBdr>
      <w:divsChild>
        <w:div w:id="632104118">
          <w:marLeft w:val="0"/>
          <w:marRight w:val="0"/>
          <w:marTop w:val="0"/>
          <w:marBottom w:val="0"/>
          <w:divBdr>
            <w:top w:val="none" w:sz="0" w:space="0" w:color="auto"/>
            <w:left w:val="none" w:sz="0" w:space="0" w:color="auto"/>
            <w:bottom w:val="none" w:sz="0" w:space="0" w:color="auto"/>
            <w:right w:val="none" w:sz="0" w:space="0" w:color="auto"/>
          </w:divBdr>
        </w:div>
        <w:div w:id="999385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reland.com/de-de/things-to-do/whats-on/" TargetMode="External"/><Relationship Id="rId18" Type="http://schemas.openxmlformats.org/officeDocument/2006/relationships/hyperlink" Target="https://www.campingireland.ie/de/map/"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tourlane.de/umfrage-reisetrends/" TargetMode="External"/><Relationship Id="rId7" Type="http://schemas.openxmlformats.org/officeDocument/2006/relationships/settings" Target="settings.xml"/><Relationship Id="rId12" Type="http://schemas.openxmlformats.org/officeDocument/2006/relationships/hyperlink" Target="https://www.campingireland.ie/de/map/" TargetMode="External"/><Relationship Id="rId17" Type="http://schemas.openxmlformats.org/officeDocument/2006/relationships/hyperlink" Target="https://www.ireland.com/de-de/magazine/adventure-activities/camping-in-ireland/"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irischgutstoriesundtippsvondergrueneninsel.buzzsprout.com/1727543/8972972-camping-in-irland?utm_source=buzzsprout&amp;utm_medium=email&amp;utm_content=ezine_podcast&amp;utm_campaign=fillyourheart" TargetMode="External"/><Relationship Id="rId20" Type="http://schemas.openxmlformats.org/officeDocument/2006/relationships/hyperlink" Target="https://www.ireland.com/de-de/plan-your-trip/travel/renting-a-ca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reland.com/de-de/magazine/adventure-activities/camping-in-ireland/"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tourlane.de/umfrage-reisetrends/" TargetMode="External"/><Relationship Id="rId23" Type="http://schemas.openxmlformats.org/officeDocument/2006/relationships/hyperlink" Target="mailto:t.maruschke@hansmannpr.de" TargetMode="External"/><Relationship Id="rId10" Type="http://schemas.openxmlformats.org/officeDocument/2006/relationships/endnotes" Target="endnotes.xml"/><Relationship Id="rId19" Type="http://schemas.openxmlformats.org/officeDocument/2006/relationships/hyperlink" Target="https://www.ireland.com/de-de/things-to-do/whats-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reland.com/de-de/plan-your-trip/travel/renting-a-car/" TargetMode="External"/><Relationship Id="rId22" Type="http://schemas.openxmlformats.org/officeDocument/2006/relationships/hyperlink" Target="mailto:OTreptow@tourismireland.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HPR Master">
      <a:dk1>
        <a:srgbClr val="333333"/>
      </a:dk1>
      <a:lt1>
        <a:sysClr val="window" lastClr="FFFFFF"/>
      </a:lt1>
      <a:dk2>
        <a:srgbClr val="D42A42"/>
      </a:dk2>
      <a:lt2>
        <a:srgbClr val="FFFFFF"/>
      </a:lt2>
      <a:accent1>
        <a:srgbClr val="D42A42"/>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HPR">
      <a:majorFont>
        <a:latin typeface="Proxima Nova"/>
        <a:ea typeface=""/>
        <a:cs typeface=""/>
      </a:majorFont>
      <a:minorFont>
        <a:latin typeface="Proxima Nov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657D87AFA2264A4CA2BFBCC9B17EC11A" ma:contentTypeVersion="16" ma:contentTypeDescription="Ein neues Dokument erstellen." ma:contentTypeScope="" ma:versionID="e249207275099789fe0779b39bb4bc00">
  <xsd:schema xmlns:xsd="http://www.w3.org/2001/XMLSchema" xmlns:xs="http://www.w3.org/2001/XMLSchema" xmlns:p="http://schemas.microsoft.com/office/2006/metadata/properties" xmlns:ns2="f1422635-0010-4ee2-a696-316da932a4f8" xmlns:ns3="4b53099f-08ce-46e8-b464-685f37037c4b" targetNamespace="http://schemas.microsoft.com/office/2006/metadata/properties" ma:root="true" ma:fieldsID="8b022195825a95ca0bf04d3c039d17e9" ns2:_="" ns3:_="">
    <xsd:import namespace="f1422635-0010-4ee2-a696-316da932a4f8"/>
    <xsd:import namespace="4b53099f-08ce-46e8-b464-685f37037c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22635-0010-4ee2-a696-316da932a4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53099f-08ce-46e8-b464-685f37037c4b"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b08eda90-273d-4aea-8b9d-043a8fc3485b}" ma:internalName="TaxCatchAll" ma:showField="CatchAllData" ma:web="4b53099f-08ce-46e8-b464-685f37037c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1422635-0010-4ee2-a696-316da932a4f8">
      <Terms xmlns="http://schemas.microsoft.com/office/infopath/2007/PartnerControls"/>
    </lcf76f155ced4ddcb4097134ff3c332f>
    <TaxCatchAll xmlns="4b53099f-08ce-46e8-b464-685f37037c4b" xsi:nil="true"/>
  </documentManagement>
</p:properties>
</file>

<file path=customXml/itemProps1.xml><?xml version="1.0" encoding="utf-8"?>
<ds:datastoreItem xmlns:ds="http://schemas.openxmlformats.org/officeDocument/2006/customXml" ds:itemID="{18157898-6F71-3B40-8987-947B96B605A6}">
  <ds:schemaRefs>
    <ds:schemaRef ds:uri="http://schemas.openxmlformats.org/officeDocument/2006/bibliography"/>
  </ds:schemaRefs>
</ds:datastoreItem>
</file>

<file path=customXml/itemProps2.xml><?xml version="1.0" encoding="utf-8"?>
<ds:datastoreItem xmlns:ds="http://schemas.openxmlformats.org/officeDocument/2006/customXml" ds:itemID="{8B160D5B-3F0A-4098-BA07-956744109720}">
  <ds:schemaRefs>
    <ds:schemaRef ds:uri="http://schemas.microsoft.com/sharepoint/v3/contenttype/forms"/>
  </ds:schemaRefs>
</ds:datastoreItem>
</file>

<file path=customXml/itemProps3.xml><?xml version="1.0" encoding="utf-8"?>
<ds:datastoreItem xmlns:ds="http://schemas.openxmlformats.org/officeDocument/2006/customXml" ds:itemID="{F7383067-5C8C-441F-880F-262204AD7D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22635-0010-4ee2-a696-316da932a4f8"/>
    <ds:schemaRef ds:uri="4b53099f-08ce-46e8-b464-685f37037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4BCA8D-5529-4DA5-B507-85A4B9FEE758}">
  <ds:schemaRefs>
    <ds:schemaRef ds:uri="http://schemas.microsoft.com/office/2006/metadata/properties"/>
    <ds:schemaRef ds:uri="http://schemas.microsoft.com/office/infopath/2007/PartnerControls"/>
    <ds:schemaRef ds:uri="f1422635-0010-4ee2-a696-316da932a4f8"/>
    <ds:schemaRef ds:uri="4b53099f-08ce-46e8-b464-685f37037c4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1501</Words>
  <Characters>9457</Characters>
  <Application>Microsoft Office Word</Application>
  <DocSecurity>0</DocSecurity>
  <Lines>78</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10937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Brunnthaler - Hansmann PR</dc:creator>
  <cp:keywords/>
  <dc:description/>
  <cp:lastModifiedBy>Franziska Polthier - Hansmann PR</cp:lastModifiedBy>
  <cp:revision>15</cp:revision>
  <cp:lastPrinted>2021-04-13T14:48:00Z</cp:lastPrinted>
  <dcterms:created xsi:type="dcterms:W3CDTF">2022-08-31T10:42:00Z</dcterms:created>
  <dcterms:modified xsi:type="dcterms:W3CDTF">2023-01-25T12:44:00Z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0x010100657D87AFA2264A4CA2BFBCC9B17EC11A</vt:lpwstr>
  </property>
  <property fmtid="{D5CDD505-2E9C-101B-9397-08002B2CF9AE}" pid="3" name="MediaServiceImageTags">
    <vt:lpwstr/>
  </property>
</Properties>
</file>