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7C53A" w14:textId="40E00F7B" w:rsidR="003D11BC" w:rsidRPr="00C6180B" w:rsidRDefault="0095583E">
      <w:pPr>
        <w:spacing w:line="240" w:lineRule="auto"/>
        <w:rPr>
          <w:lang w:val="de-DE"/>
        </w:rPr>
      </w:pPr>
      <w:r>
        <w:rPr>
          <w:lang w:val="de-DE"/>
        </w:rPr>
        <w:t xml:space="preserve"> </w:t>
      </w:r>
      <w:r w:rsidR="00186409" w:rsidRPr="00C6180B">
        <w:rPr>
          <w:lang w:val="de-DE"/>
        </w:rPr>
        <w:t xml:space="preserve"> </w:t>
      </w:r>
    </w:p>
    <w:p w14:paraId="4CAB3895" w14:textId="77777777" w:rsidR="000F185C" w:rsidRDefault="00EF7F5D" w:rsidP="00EF7F5D">
      <w:pPr>
        <w:widowControl w:val="0"/>
        <w:spacing w:line="240" w:lineRule="auto"/>
        <w:ind w:left="360"/>
        <w:jc w:val="center"/>
        <w:rPr>
          <w:rFonts w:eastAsia="Montserrat"/>
          <w:b/>
          <w:sz w:val="32"/>
          <w:szCs w:val="32"/>
          <w:lang w:val="de-DE"/>
        </w:rPr>
      </w:pPr>
      <w:r w:rsidRPr="00EF7F5D">
        <w:rPr>
          <w:rFonts w:eastAsia="Montserrat"/>
          <w:b/>
          <w:sz w:val="32"/>
          <w:szCs w:val="32"/>
          <w:lang w:val="de-DE"/>
        </w:rPr>
        <w:t xml:space="preserve">Motorola präsentiert </w:t>
      </w:r>
      <w:r w:rsidR="00C34ECA">
        <w:rPr>
          <w:rFonts w:eastAsia="Montserrat"/>
          <w:b/>
          <w:sz w:val="32"/>
          <w:szCs w:val="32"/>
          <w:lang w:val="de-DE"/>
        </w:rPr>
        <w:t xml:space="preserve">die </w:t>
      </w:r>
      <w:r w:rsidRPr="00EF7F5D">
        <w:rPr>
          <w:rFonts w:eastAsia="Montserrat"/>
          <w:b/>
          <w:sz w:val="32"/>
          <w:szCs w:val="32"/>
          <w:lang w:val="de-DE"/>
        </w:rPr>
        <w:t>„Brilliant Collection“</w:t>
      </w:r>
      <w:r w:rsidR="00484BFC">
        <w:rPr>
          <w:rFonts w:eastAsia="Montserrat"/>
          <w:b/>
          <w:sz w:val="32"/>
          <w:szCs w:val="32"/>
          <w:lang w:val="de-DE"/>
        </w:rPr>
        <w:t>:</w:t>
      </w:r>
      <w:r w:rsidRPr="00EF7F5D">
        <w:rPr>
          <w:rFonts w:eastAsia="Montserrat"/>
          <w:b/>
          <w:sz w:val="32"/>
          <w:szCs w:val="32"/>
          <w:lang w:val="de-DE"/>
        </w:rPr>
        <w:t xml:space="preserve"> </w:t>
      </w:r>
    </w:p>
    <w:p w14:paraId="129EC526" w14:textId="5FA68A63" w:rsidR="002F54A5" w:rsidRDefault="005C7ACC" w:rsidP="00EF7F5D">
      <w:pPr>
        <w:widowControl w:val="0"/>
        <w:spacing w:line="240" w:lineRule="auto"/>
        <w:ind w:left="360"/>
        <w:jc w:val="center"/>
        <w:rPr>
          <w:rFonts w:eastAsia="Montserrat"/>
          <w:b/>
          <w:sz w:val="32"/>
          <w:szCs w:val="32"/>
          <w:lang w:val="de-DE"/>
        </w:rPr>
      </w:pPr>
      <w:r w:rsidRPr="005A4215">
        <w:rPr>
          <w:rFonts w:eastAsia="Montserrat"/>
          <w:b/>
          <w:sz w:val="32"/>
          <w:szCs w:val="32"/>
          <w:lang w:val="de-DE"/>
        </w:rPr>
        <w:t xml:space="preserve">Crystals </w:t>
      </w:r>
      <w:proofErr w:type="spellStart"/>
      <w:r w:rsidRPr="005A4215">
        <w:rPr>
          <w:rFonts w:eastAsia="Montserrat"/>
          <w:b/>
          <w:sz w:val="32"/>
          <w:szCs w:val="32"/>
          <w:lang w:val="de-DE"/>
        </w:rPr>
        <w:t>by</w:t>
      </w:r>
      <w:proofErr w:type="spellEnd"/>
      <w:r w:rsidRPr="005A4215">
        <w:rPr>
          <w:rFonts w:eastAsia="Montserrat"/>
          <w:b/>
          <w:sz w:val="32"/>
          <w:szCs w:val="32"/>
          <w:lang w:val="de-DE"/>
        </w:rPr>
        <w:t xml:space="preserve"> Swarovski® </w:t>
      </w:r>
      <w:r w:rsidR="00484BFC">
        <w:rPr>
          <w:rFonts w:eastAsia="Montserrat"/>
          <w:b/>
          <w:sz w:val="32"/>
          <w:szCs w:val="32"/>
          <w:lang w:val="de-DE"/>
        </w:rPr>
        <w:t xml:space="preserve">und </w:t>
      </w:r>
      <w:r w:rsidR="00EF7F5D" w:rsidRPr="00EF7F5D">
        <w:rPr>
          <w:rFonts w:eastAsia="Montserrat"/>
          <w:b/>
          <w:sz w:val="32"/>
          <w:szCs w:val="32"/>
          <w:lang w:val="de-DE"/>
        </w:rPr>
        <w:t xml:space="preserve">Technologie </w:t>
      </w:r>
      <w:r w:rsidR="00484BFC">
        <w:rPr>
          <w:rFonts w:eastAsia="Montserrat"/>
          <w:b/>
          <w:sz w:val="32"/>
          <w:szCs w:val="32"/>
          <w:lang w:val="de-DE"/>
        </w:rPr>
        <w:t>treffen auf luxuriösen Lifestyle</w:t>
      </w:r>
    </w:p>
    <w:p w14:paraId="5AB9284D" w14:textId="77777777" w:rsidR="00931B6F" w:rsidRDefault="00931B6F" w:rsidP="00EF7F5D">
      <w:pPr>
        <w:widowControl w:val="0"/>
        <w:spacing w:line="240" w:lineRule="auto"/>
        <w:ind w:left="360"/>
        <w:jc w:val="center"/>
        <w:rPr>
          <w:rFonts w:eastAsia="Montserrat"/>
          <w:b/>
          <w:sz w:val="32"/>
          <w:szCs w:val="32"/>
          <w:lang w:val="de-DE"/>
        </w:rPr>
      </w:pPr>
    </w:p>
    <w:p w14:paraId="6343184F" w14:textId="16D8A5F3" w:rsidR="00EF7F5D" w:rsidRPr="00EF7F5D" w:rsidRDefault="00EF7F5D" w:rsidP="00EF7F5D">
      <w:pPr>
        <w:widowControl w:val="0"/>
        <w:spacing w:line="240" w:lineRule="auto"/>
        <w:ind w:left="360"/>
        <w:jc w:val="center"/>
        <w:rPr>
          <w:rFonts w:eastAsia="Montserrat"/>
          <w:sz w:val="18"/>
          <w:szCs w:val="18"/>
          <w:lang w:val="de-DE"/>
        </w:rPr>
      </w:pPr>
      <w:r w:rsidRPr="00EF7F5D">
        <w:rPr>
          <w:rFonts w:eastAsia="Montserrat"/>
          <w:sz w:val="18"/>
          <w:szCs w:val="18"/>
          <w:lang w:val="de-DE"/>
        </w:rPr>
        <w:t xml:space="preserve">- Motorola und Swarovski bringen gemeinsam die </w:t>
      </w:r>
      <w:r w:rsidR="00C34ECA" w:rsidRPr="00011E02">
        <w:rPr>
          <w:rFonts w:eastAsia="Montserrat"/>
          <w:sz w:val="18"/>
          <w:szCs w:val="18"/>
          <w:lang w:val="de-DE"/>
        </w:rPr>
        <w:t>„</w:t>
      </w:r>
      <w:r w:rsidR="00C34ECA" w:rsidRPr="00EF7F5D">
        <w:rPr>
          <w:rFonts w:eastAsia="Montserrat"/>
          <w:sz w:val="18"/>
          <w:szCs w:val="18"/>
          <w:lang w:val="de-DE"/>
        </w:rPr>
        <w:t>Brilliant Collection</w:t>
      </w:r>
      <w:r w:rsidR="00C34ECA" w:rsidRPr="00011E02">
        <w:rPr>
          <w:rFonts w:eastAsia="Montserrat"/>
          <w:sz w:val="18"/>
          <w:szCs w:val="18"/>
          <w:lang w:val="de-DE"/>
        </w:rPr>
        <w:t>“</w:t>
      </w:r>
      <w:r w:rsidR="00C34ECA" w:rsidRPr="00EF7F5D">
        <w:rPr>
          <w:rFonts w:eastAsia="Montserrat"/>
          <w:sz w:val="18"/>
          <w:szCs w:val="18"/>
          <w:lang w:val="de-DE"/>
        </w:rPr>
        <w:t xml:space="preserve"> </w:t>
      </w:r>
      <w:r w:rsidRPr="00EF7F5D">
        <w:rPr>
          <w:rFonts w:eastAsia="Montserrat"/>
          <w:sz w:val="18"/>
          <w:szCs w:val="18"/>
          <w:lang w:val="de-DE"/>
        </w:rPr>
        <w:t>auf den Markt</w:t>
      </w:r>
    </w:p>
    <w:p w14:paraId="20086F49" w14:textId="77777777" w:rsidR="00EF7F5D" w:rsidRPr="00EF7F5D" w:rsidRDefault="00EF7F5D" w:rsidP="00EF7F5D">
      <w:pPr>
        <w:widowControl w:val="0"/>
        <w:spacing w:line="240" w:lineRule="auto"/>
        <w:ind w:left="360"/>
        <w:jc w:val="center"/>
        <w:rPr>
          <w:rFonts w:eastAsia="Montserrat"/>
          <w:sz w:val="18"/>
          <w:szCs w:val="18"/>
          <w:lang w:val="de-DE"/>
        </w:rPr>
      </w:pPr>
    </w:p>
    <w:p w14:paraId="7EA1FC29" w14:textId="15C483A7" w:rsidR="00EF7F5D" w:rsidRPr="00EF7F5D" w:rsidRDefault="00EF7F5D" w:rsidP="00EF7F5D">
      <w:pPr>
        <w:widowControl w:val="0"/>
        <w:spacing w:line="240" w:lineRule="auto"/>
        <w:ind w:left="360"/>
        <w:jc w:val="center"/>
        <w:rPr>
          <w:rFonts w:eastAsia="Montserrat"/>
          <w:sz w:val="18"/>
          <w:szCs w:val="18"/>
          <w:lang w:val="de-DE"/>
        </w:rPr>
      </w:pPr>
      <w:r w:rsidRPr="00EF7F5D">
        <w:rPr>
          <w:rFonts w:eastAsia="Montserrat"/>
          <w:sz w:val="18"/>
          <w:szCs w:val="18"/>
          <w:lang w:val="de-DE"/>
        </w:rPr>
        <w:t xml:space="preserve">- Das neue </w:t>
      </w:r>
      <w:proofErr w:type="spellStart"/>
      <w:r w:rsidR="00430294" w:rsidRPr="00430294">
        <w:rPr>
          <w:rFonts w:eastAsia="Montserrat"/>
          <w:b/>
          <w:bCs/>
          <w:sz w:val="18"/>
          <w:szCs w:val="18"/>
          <w:lang w:val="de-DE"/>
        </w:rPr>
        <w:t>m</w:t>
      </w:r>
      <w:r w:rsidRPr="00430294">
        <w:rPr>
          <w:rFonts w:eastAsia="Montserrat"/>
          <w:b/>
          <w:bCs/>
          <w:sz w:val="18"/>
          <w:szCs w:val="18"/>
          <w:lang w:val="de-DE"/>
        </w:rPr>
        <w:t>otorola</w:t>
      </w:r>
      <w:proofErr w:type="spellEnd"/>
      <w:r w:rsidRPr="00430294">
        <w:rPr>
          <w:rFonts w:eastAsia="Montserrat"/>
          <w:b/>
          <w:bCs/>
          <w:sz w:val="18"/>
          <w:szCs w:val="18"/>
          <w:lang w:val="de-DE"/>
        </w:rPr>
        <w:t xml:space="preserve"> </w:t>
      </w:r>
      <w:r w:rsidR="00430294" w:rsidRPr="00430294">
        <w:rPr>
          <w:rFonts w:eastAsia="Montserrat"/>
          <w:b/>
          <w:bCs/>
          <w:sz w:val="18"/>
          <w:szCs w:val="18"/>
          <w:lang w:val="de-DE"/>
        </w:rPr>
        <w:t>r</w:t>
      </w:r>
      <w:r w:rsidRPr="00430294">
        <w:rPr>
          <w:rFonts w:eastAsia="Montserrat"/>
          <w:b/>
          <w:bCs/>
          <w:sz w:val="18"/>
          <w:szCs w:val="18"/>
          <w:lang w:val="de-DE"/>
        </w:rPr>
        <w:t>azr</w:t>
      </w:r>
      <w:r w:rsidR="00430294" w:rsidRPr="00430294">
        <w:rPr>
          <w:rFonts w:eastAsia="Montserrat"/>
          <w:b/>
          <w:bCs/>
          <w:sz w:val="18"/>
          <w:szCs w:val="18"/>
          <w:lang w:val="de-DE"/>
        </w:rPr>
        <w:t xml:space="preserve"> 60</w:t>
      </w:r>
      <w:r w:rsidRPr="00EF7F5D">
        <w:rPr>
          <w:rFonts w:eastAsia="Montserrat"/>
          <w:sz w:val="18"/>
          <w:szCs w:val="18"/>
          <w:lang w:val="de-DE"/>
        </w:rPr>
        <w:t xml:space="preserve"> und die </w:t>
      </w:r>
      <w:proofErr w:type="spellStart"/>
      <w:r w:rsidR="00430294" w:rsidRPr="00430294">
        <w:rPr>
          <w:rFonts w:eastAsia="Montserrat"/>
          <w:b/>
          <w:bCs/>
          <w:sz w:val="18"/>
          <w:szCs w:val="18"/>
          <w:lang w:val="de-DE"/>
        </w:rPr>
        <w:t>m</w:t>
      </w:r>
      <w:r w:rsidRPr="00430294">
        <w:rPr>
          <w:rFonts w:eastAsia="Montserrat"/>
          <w:b/>
          <w:bCs/>
          <w:sz w:val="18"/>
          <w:szCs w:val="18"/>
          <w:lang w:val="de-DE"/>
        </w:rPr>
        <w:t>oto</w:t>
      </w:r>
      <w:proofErr w:type="spellEnd"/>
      <w:r w:rsidRPr="00430294">
        <w:rPr>
          <w:rFonts w:eastAsia="Montserrat"/>
          <w:b/>
          <w:bCs/>
          <w:sz w:val="18"/>
          <w:szCs w:val="18"/>
          <w:lang w:val="de-DE"/>
        </w:rPr>
        <w:t xml:space="preserve"> </w:t>
      </w:r>
      <w:proofErr w:type="spellStart"/>
      <w:r w:rsidR="00430294" w:rsidRPr="00430294">
        <w:rPr>
          <w:rFonts w:eastAsia="Montserrat"/>
          <w:b/>
          <w:bCs/>
          <w:sz w:val="18"/>
          <w:szCs w:val="18"/>
          <w:lang w:val="de-DE"/>
        </w:rPr>
        <w:t>b</w:t>
      </w:r>
      <w:r w:rsidRPr="00430294">
        <w:rPr>
          <w:rFonts w:eastAsia="Montserrat"/>
          <w:b/>
          <w:bCs/>
          <w:sz w:val="18"/>
          <w:szCs w:val="18"/>
          <w:lang w:val="de-DE"/>
        </w:rPr>
        <w:t>uds</w:t>
      </w:r>
      <w:proofErr w:type="spellEnd"/>
      <w:r w:rsidRPr="00430294">
        <w:rPr>
          <w:rFonts w:eastAsia="Montserrat"/>
          <w:b/>
          <w:bCs/>
          <w:sz w:val="18"/>
          <w:szCs w:val="18"/>
          <w:lang w:val="de-DE"/>
        </w:rPr>
        <w:t xml:space="preserve"> </w:t>
      </w:r>
      <w:r w:rsidR="00430294" w:rsidRPr="00430294">
        <w:rPr>
          <w:rFonts w:eastAsia="Montserrat"/>
          <w:b/>
          <w:bCs/>
          <w:sz w:val="18"/>
          <w:szCs w:val="18"/>
          <w:lang w:val="de-DE"/>
        </w:rPr>
        <w:t>l</w:t>
      </w:r>
      <w:r w:rsidRPr="00430294">
        <w:rPr>
          <w:rFonts w:eastAsia="Montserrat"/>
          <w:b/>
          <w:bCs/>
          <w:sz w:val="18"/>
          <w:szCs w:val="18"/>
          <w:lang w:val="de-DE"/>
        </w:rPr>
        <w:t>oop</w:t>
      </w:r>
      <w:r w:rsidRPr="00EF7F5D">
        <w:rPr>
          <w:rFonts w:eastAsia="Montserrat"/>
          <w:sz w:val="18"/>
          <w:szCs w:val="18"/>
          <w:lang w:val="de-DE"/>
        </w:rPr>
        <w:t xml:space="preserve"> werden in der neuen PANTONE-Farbe Ice Melt mit </w:t>
      </w:r>
      <w:r w:rsidR="005C7ACC" w:rsidRPr="005A4215">
        <w:rPr>
          <w:rFonts w:eastAsia="Montserrat"/>
          <w:sz w:val="18"/>
          <w:szCs w:val="18"/>
          <w:lang w:val="de-DE"/>
        </w:rPr>
        <w:t xml:space="preserve">Crystals </w:t>
      </w:r>
      <w:proofErr w:type="spellStart"/>
      <w:r w:rsidR="005C7ACC" w:rsidRPr="005A4215">
        <w:rPr>
          <w:rFonts w:eastAsia="Montserrat"/>
          <w:sz w:val="18"/>
          <w:szCs w:val="18"/>
          <w:lang w:val="de-DE"/>
        </w:rPr>
        <w:t>by</w:t>
      </w:r>
      <w:proofErr w:type="spellEnd"/>
      <w:r w:rsidR="005C7ACC" w:rsidRPr="005A4215">
        <w:rPr>
          <w:rFonts w:eastAsia="Montserrat"/>
          <w:sz w:val="18"/>
          <w:szCs w:val="18"/>
          <w:lang w:val="de-DE"/>
        </w:rPr>
        <w:t xml:space="preserve"> Swarovski® </w:t>
      </w:r>
      <w:r w:rsidRPr="00EF7F5D">
        <w:rPr>
          <w:rFonts w:eastAsia="Montserrat"/>
          <w:sz w:val="18"/>
          <w:szCs w:val="18"/>
          <w:lang w:val="de-DE"/>
        </w:rPr>
        <w:t>erhältlich sein</w:t>
      </w:r>
    </w:p>
    <w:p w14:paraId="2753BD63" w14:textId="77777777" w:rsidR="00EF7F5D" w:rsidRPr="00EF7F5D" w:rsidRDefault="00EF7F5D" w:rsidP="00EF7F5D">
      <w:pPr>
        <w:widowControl w:val="0"/>
        <w:spacing w:line="240" w:lineRule="auto"/>
        <w:ind w:left="360"/>
        <w:jc w:val="center"/>
        <w:rPr>
          <w:rFonts w:eastAsia="Montserrat"/>
          <w:sz w:val="18"/>
          <w:szCs w:val="18"/>
          <w:lang w:val="de-DE"/>
        </w:rPr>
      </w:pPr>
    </w:p>
    <w:p w14:paraId="040E7F65" w14:textId="764D5DC9" w:rsidR="00EF7F5D" w:rsidRDefault="00EF7F5D" w:rsidP="00EF7F5D">
      <w:pPr>
        <w:widowControl w:val="0"/>
        <w:spacing w:line="240" w:lineRule="auto"/>
        <w:ind w:left="360"/>
        <w:jc w:val="center"/>
        <w:rPr>
          <w:rFonts w:eastAsia="Montserrat"/>
          <w:sz w:val="18"/>
          <w:szCs w:val="18"/>
          <w:lang w:val="de-DE"/>
        </w:rPr>
      </w:pPr>
      <w:r w:rsidRPr="00EF7F5D">
        <w:rPr>
          <w:rFonts w:eastAsia="Montserrat"/>
          <w:sz w:val="18"/>
          <w:szCs w:val="18"/>
          <w:lang w:val="de-DE"/>
        </w:rPr>
        <w:t xml:space="preserve">- </w:t>
      </w:r>
      <w:r w:rsidR="00E2380D" w:rsidRPr="00E2380D">
        <w:rPr>
          <w:rFonts w:eastAsia="Montserrat"/>
          <w:sz w:val="18"/>
          <w:szCs w:val="18"/>
          <w:lang w:val="de-DE"/>
        </w:rPr>
        <w:t>Die "Brilliant Collection" ist die erste einer Reihe von Motorola Collections. Dabei handelt es sich um kuratierte Gerätesets, die durch ein einheitliches Thema miteinander verbunden sind.</w:t>
      </w:r>
    </w:p>
    <w:p w14:paraId="20587FB2" w14:textId="77777777" w:rsidR="00484BFC" w:rsidRDefault="00484BFC" w:rsidP="00EF7F5D">
      <w:pPr>
        <w:widowControl w:val="0"/>
        <w:spacing w:line="240" w:lineRule="auto"/>
        <w:ind w:left="360"/>
        <w:jc w:val="center"/>
        <w:rPr>
          <w:rFonts w:eastAsia="Montserrat"/>
          <w:sz w:val="18"/>
          <w:szCs w:val="18"/>
          <w:lang w:val="de-DE"/>
        </w:rPr>
      </w:pPr>
    </w:p>
    <w:p w14:paraId="041E94C5" w14:textId="5BE7E14B" w:rsidR="005E2BC0" w:rsidRDefault="005E2BC0" w:rsidP="00EF7F5D">
      <w:pPr>
        <w:widowControl w:val="0"/>
        <w:spacing w:line="240" w:lineRule="auto"/>
        <w:ind w:left="360"/>
        <w:jc w:val="center"/>
        <w:rPr>
          <w:rFonts w:eastAsia="Montserrat"/>
          <w:sz w:val="18"/>
          <w:szCs w:val="18"/>
          <w:lang w:val="de-DE"/>
        </w:rPr>
      </w:pPr>
      <w:r>
        <w:rPr>
          <w:rFonts w:eastAsia="Montserrat"/>
          <w:noProof/>
          <w:sz w:val="18"/>
          <w:szCs w:val="18"/>
          <w:lang w:val="de-DE"/>
        </w:rPr>
        <w:drawing>
          <wp:inline distT="0" distB="0" distL="0" distR="0" wp14:anchorId="01714891" wp14:editId="36F18C93">
            <wp:extent cx="1200150" cy="1800225"/>
            <wp:effectExtent l="0" t="0" r="0" b="9525"/>
            <wp:docPr id="1964449811" name="Grafik 1" descr="Ein Bild, das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49811" name="Grafik 1" descr="Ein Bild, das Person, Menschliches Gesicht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1200150" cy="1800225"/>
                    </a:xfrm>
                    <a:prstGeom prst="rect">
                      <a:avLst/>
                    </a:prstGeom>
                  </pic:spPr>
                </pic:pic>
              </a:graphicData>
            </a:graphic>
          </wp:inline>
        </w:drawing>
      </w:r>
      <w:r>
        <w:rPr>
          <w:rFonts w:eastAsia="Montserrat"/>
          <w:noProof/>
          <w:sz w:val="18"/>
          <w:szCs w:val="18"/>
          <w:lang w:val="de-DE"/>
        </w:rPr>
        <w:drawing>
          <wp:inline distT="0" distB="0" distL="0" distR="0" wp14:anchorId="58836F30" wp14:editId="454D5AAE">
            <wp:extent cx="1200150" cy="1800225"/>
            <wp:effectExtent l="0" t="0" r="0" b="9525"/>
            <wp:docPr id="1903222075" name="Grafik 6" descr="Ein Bild, das Person, Kleidung, Menschliches Gesich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22075" name="Grafik 6" descr="Ein Bild, das Person, Kleidung, Menschliches Gesicht, Handy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1200150" cy="1800225"/>
                    </a:xfrm>
                    <a:prstGeom prst="rect">
                      <a:avLst/>
                    </a:prstGeom>
                  </pic:spPr>
                </pic:pic>
              </a:graphicData>
            </a:graphic>
          </wp:inline>
        </w:drawing>
      </w:r>
      <w:r>
        <w:rPr>
          <w:rFonts w:eastAsia="Montserrat"/>
          <w:noProof/>
          <w:sz w:val="18"/>
          <w:szCs w:val="18"/>
          <w:lang w:val="de-DE"/>
        </w:rPr>
        <w:drawing>
          <wp:inline distT="0" distB="0" distL="0" distR="0" wp14:anchorId="7E0153A1" wp14:editId="1009C9BD">
            <wp:extent cx="1200150" cy="1800225"/>
            <wp:effectExtent l="0" t="0" r="0" b="9525"/>
            <wp:docPr id="324774593" name="Grafik 2" descr="Ein Bild, das Person, Menschliches Gesicht, Kleidung, Lie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4593" name="Grafik 2" descr="Ein Bild, das Person, Menschliches Gesicht, Kleidung, Liebe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1200150" cy="1800225"/>
                    </a:xfrm>
                    <a:prstGeom prst="rect">
                      <a:avLst/>
                    </a:prstGeom>
                  </pic:spPr>
                </pic:pic>
              </a:graphicData>
            </a:graphic>
          </wp:inline>
        </w:drawing>
      </w:r>
    </w:p>
    <w:p w14:paraId="6FFE0365" w14:textId="0C8D8142" w:rsidR="002F54A5" w:rsidRPr="00A44A7C" w:rsidRDefault="00EF7F5D" w:rsidP="002F54A5">
      <w:pPr>
        <w:widowControl w:val="0"/>
        <w:spacing w:line="240" w:lineRule="auto"/>
        <w:ind w:left="360"/>
        <w:rPr>
          <w:rFonts w:eastAsia="Montserrat"/>
          <w:sz w:val="20"/>
          <w:szCs w:val="20"/>
          <w:lang w:val="de-DE"/>
        </w:rPr>
      </w:pPr>
      <w:r w:rsidRPr="00EF7F5D">
        <w:rPr>
          <w:noProof/>
          <w:lang w:val="de-DE"/>
        </w:rPr>
        <w:t xml:space="preserve">  </w:t>
      </w:r>
    </w:p>
    <w:p w14:paraId="7ED51A32" w14:textId="77777777" w:rsidR="002F54A5" w:rsidRPr="00A44A7C" w:rsidRDefault="002F54A5" w:rsidP="002F54A5">
      <w:pPr>
        <w:widowControl w:val="0"/>
        <w:spacing w:line="240" w:lineRule="auto"/>
        <w:jc w:val="center"/>
        <w:rPr>
          <w:rFonts w:eastAsia="Montserrat"/>
          <w:sz w:val="20"/>
          <w:szCs w:val="20"/>
          <w:lang w:val="de-DE"/>
        </w:rPr>
      </w:pPr>
    </w:p>
    <w:p w14:paraId="4475F831" w14:textId="157CBCE2" w:rsidR="005A4215" w:rsidRDefault="002F54A5" w:rsidP="002F54A5">
      <w:pPr>
        <w:widowControl w:val="0"/>
        <w:spacing w:line="240" w:lineRule="auto"/>
        <w:rPr>
          <w:rFonts w:eastAsia="Montserrat"/>
          <w:bCs/>
          <w:sz w:val="20"/>
          <w:szCs w:val="20"/>
          <w:lang w:val="de-DE"/>
        </w:rPr>
      </w:pPr>
      <w:r w:rsidRPr="00A44A7C">
        <w:rPr>
          <w:rFonts w:eastAsia="Montserrat"/>
          <w:b/>
          <w:sz w:val="20"/>
          <w:szCs w:val="20"/>
          <w:lang w:val="de-DE"/>
        </w:rPr>
        <w:t xml:space="preserve">Stuttgart, </w:t>
      </w:r>
      <w:r w:rsidR="00EF7F5D">
        <w:rPr>
          <w:rFonts w:eastAsia="Montserrat"/>
          <w:b/>
          <w:sz w:val="20"/>
          <w:szCs w:val="20"/>
          <w:lang w:val="de-DE"/>
        </w:rPr>
        <w:t>05</w:t>
      </w:r>
      <w:r w:rsidRPr="00A44A7C">
        <w:rPr>
          <w:rFonts w:eastAsia="Montserrat"/>
          <w:b/>
          <w:sz w:val="20"/>
          <w:szCs w:val="20"/>
          <w:lang w:val="de-DE"/>
        </w:rPr>
        <w:t>.0</w:t>
      </w:r>
      <w:r w:rsidR="00EF7F5D">
        <w:rPr>
          <w:rFonts w:eastAsia="Montserrat"/>
          <w:b/>
          <w:sz w:val="20"/>
          <w:szCs w:val="20"/>
          <w:lang w:val="de-DE"/>
        </w:rPr>
        <w:t>8</w:t>
      </w:r>
      <w:r w:rsidRPr="00A44A7C">
        <w:rPr>
          <w:rFonts w:eastAsia="Montserrat"/>
          <w:b/>
          <w:sz w:val="20"/>
          <w:szCs w:val="20"/>
          <w:lang w:val="de-DE"/>
        </w:rPr>
        <w:t>.2025</w:t>
      </w:r>
      <w:r w:rsidR="00105B67">
        <w:rPr>
          <w:rFonts w:eastAsia="Montserrat"/>
          <w:b/>
          <w:sz w:val="20"/>
          <w:szCs w:val="20"/>
          <w:lang w:val="de-DE"/>
        </w:rPr>
        <w:t xml:space="preserve"> - </w:t>
      </w:r>
      <w:r w:rsidR="00EE2DF3" w:rsidRPr="00EE2DF3">
        <w:rPr>
          <w:rFonts w:eastAsia="Montserrat"/>
          <w:bCs/>
          <w:sz w:val="20"/>
          <w:szCs w:val="20"/>
          <w:lang w:val="de-DE"/>
        </w:rPr>
        <w:t xml:space="preserve">Anfang dieses Jahres </w:t>
      </w:r>
      <w:r w:rsidR="00105B67">
        <w:rPr>
          <w:rFonts w:eastAsia="Montserrat"/>
          <w:bCs/>
          <w:sz w:val="20"/>
          <w:szCs w:val="20"/>
          <w:lang w:val="de-DE"/>
        </w:rPr>
        <w:t>stellte Motorola</w:t>
      </w:r>
      <w:r w:rsidR="00EE2DF3" w:rsidRPr="00EE2DF3">
        <w:rPr>
          <w:rFonts w:eastAsia="Montserrat"/>
          <w:bCs/>
          <w:sz w:val="20"/>
          <w:szCs w:val="20"/>
          <w:lang w:val="de-DE"/>
        </w:rPr>
        <w:t xml:space="preserve"> </w:t>
      </w:r>
      <w:r w:rsidR="00105B67">
        <w:rPr>
          <w:rFonts w:eastAsia="Montserrat"/>
          <w:bCs/>
          <w:sz w:val="20"/>
          <w:szCs w:val="20"/>
          <w:lang w:val="de-DE"/>
        </w:rPr>
        <w:t>die</w:t>
      </w:r>
      <w:r w:rsidR="00EE2DF3" w:rsidRPr="00EE2DF3">
        <w:rPr>
          <w:rFonts w:eastAsia="Montserrat"/>
          <w:bCs/>
          <w:sz w:val="20"/>
          <w:szCs w:val="20"/>
          <w:lang w:val="de-DE"/>
        </w:rPr>
        <w:t xml:space="preserve"> </w:t>
      </w:r>
      <w:proofErr w:type="spellStart"/>
      <w:r w:rsidR="00EE2DF3" w:rsidRPr="00F518E4">
        <w:rPr>
          <w:rFonts w:eastAsia="Montserrat"/>
          <w:b/>
          <w:sz w:val="20"/>
          <w:szCs w:val="20"/>
          <w:lang w:val="de-DE"/>
        </w:rPr>
        <w:t>moto</w:t>
      </w:r>
      <w:proofErr w:type="spellEnd"/>
      <w:r w:rsidR="00EE2DF3" w:rsidRPr="00F518E4">
        <w:rPr>
          <w:rFonts w:eastAsia="Montserrat"/>
          <w:b/>
          <w:sz w:val="20"/>
          <w:szCs w:val="20"/>
          <w:lang w:val="de-DE"/>
        </w:rPr>
        <w:t xml:space="preserve"> </w:t>
      </w:r>
      <w:proofErr w:type="spellStart"/>
      <w:r w:rsidR="00EE2DF3" w:rsidRPr="00F518E4">
        <w:rPr>
          <w:rFonts w:eastAsia="Montserrat"/>
          <w:b/>
          <w:sz w:val="20"/>
          <w:szCs w:val="20"/>
          <w:lang w:val="de-DE"/>
        </w:rPr>
        <w:t>buds</w:t>
      </w:r>
      <w:proofErr w:type="spellEnd"/>
      <w:r w:rsidR="00EE2DF3" w:rsidRPr="00F518E4">
        <w:rPr>
          <w:rFonts w:eastAsia="Montserrat"/>
          <w:b/>
          <w:sz w:val="20"/>
          <w:szCs w:val="20"/>
          <w:lang w:val="de-DE"/>
        </w:rPr>
        <w:t xml:space="preserve"> loop</w:t>
      </w:r>
      <w:r w:rsidR="00EE2DF3" w:rsidRPr="00EE2DF3">
        <w:rPr>
          <w:rFonts w:eastAsia="Montserrat"/>
          <w:bCs/>
          <w:sz w:val="20"/>
          <w:szCs w:val="20"/>
          <w:lang w:val="de-DE"/>
        </w:rPr>
        <w:t xml:space="preserve"> mit Sound </w:t>
      </w:r>
      <w:proofErr w:type="spellStart"/>
      <w:r w:rsidR="00EE2DF3" w:rsidRPr="00EE2DF3">
        <w:rPr>
          <w:rFonts w:eastAsia="Montserrat"/>
          <w:bCs/>
          <w:sz w:val="20"/>
          <w:szCs w:val="20"/>
          <w:lang w:val="de-DE"/>
        </w:rPr>
        <w:t>by</w:t>
      </w:r>
      <w:proofErr w:type="spellEnd"/>
      <w:r w:rsidR="00EE2DF3" w:rsidRPr="00EE2DF3">
        <w:rPr>
          <w:rFonts w:eastAsia="Montserrat"/>
          <w:bCs/>
          <w:sz w:val="20"/>
          <w:szCs w:val="20"/>
          <w:lang w:val="de-DE"/>
        </w:rPr>
        <w:t xml:space="preserve"> Bose und </w:t>
      </w:r>
      <w:r w:rsidR="005C7ACC" w:rsidRPr="005A4215">
        <w:rPr>
          <w:rFonts w:eastAsia="Montserrat"/>
          <w:bCs/>
          <w:sz w:val="20"/>
          <w:szCs w:val="20"/>
          <w:lang w:val="de-DE"/>
        </w:rPr>
        <w:t xml:space="preserve">Crystals </w:t>
      </w:r>
      <w:proofErr w:type="spellStart"/>
      <w:r w:rsidR="005C7ACC" w:rsidRPr="005A4215">
        <w:rPr>
          <w:rFonts w:eastAsia="Montserrat"/>
          <w:bCs/>
          <w:sz w:val="20"/>
          <w:szCs w:val="20"/>
          <w:lang w:val="de-DE"/>
        </w:rPr>
        <w:t>by</w:t>
      </w:r>
      <w:proofErr w:type="spellEnd"/>
      <w:r w:rsidR="005C7ACC" w:rsidRPr="005A4215">
        <w:rPr>
          <w:rFonts w:eastAsia="Montserrat"/>
          <w:bCs/>
          <w:sz w:val="20"/>
          <w:szCs w:val="20"/>
          <w:lang w:val="de-DE"/>
        </w:rPr>
        <w:t xml:space="preserve"> Swarovski® </w:t>
      </w:r>
      <w:r w:rsidR="00105B67">
        <w:rPr>
          <w:rFonts w:eastAsia="Montserrat"/>
          <w:bCs/>
          <w:sz w:val="20"/>
          <w:szCs w:val="20"/>
          <w:lang w:val="de-DE"/>
        </w:rPr>
        <w:t xml:space="preserve">vor. </w:t>
      </w:r>
      <w:r w:rsidR="00EE2DF3" w:rsidRPr="00EE2DF3">
        <w:rPr>
          <w:rFonts w:eastAsia="Montserrat"/>
          <w:bCs/>
          <w:sz w:val="20"/>
          <w:szCs w:val="20"/>
          <w:lang w:val="de-DE"/>
        </w:rPr>
        <w:t xml:space="preserve">Diese </w:t>
      </w:r>
      <w:r w:rsidR="00931B6F">
        <w:rPr>
          <w:rFonts w:eastAsia="Montserrat"/>
          <w:bCs/>
          <w:sz w:val="20"/>
          <w:szCs w:val="20"/>
          <w:lang w:val="de-DE"/>
        </w:rPr>
        <w:t>gelungene Kombination</w:t>
      </w:r>
      <w:r w:rsidR="00E2380D">
        <w:rPr>
          <w:rFonts w:eastAsia="Montserrat"/>
          <w:bCs/>
          <w:sz w:val="20"/>
          <w:szCs w:val="20"/>
          <w:lang w:val="de-DE"/>
        </w:rPr>
        <w:t xml:space="preserve"> </w:t>
      </w:r>
      <w:r w:rsidR="00EE2DF3" w:rsidRPr="00EE2DF3">
        <w:rPr>
          <w:rFonts w:eastAsia="Montserrat"/>
          <w:bCs/>
          <w:sz w:val="20"/>
          <w:szCs w:val="20"/>
          <w:lang w:val="de-DE"/>
        </w:rPr>
        <w:t>von modernster Technologie un</w:t>
      </w:r>
      <w:r w:rsidR="00DD4E8A">
        <w:rPr>
          <w:rFonts w:eastAsia="Montserrat"/>
          <w:bCs/>
          <w:sz w:val="20"/>
          <w:szCs w:val="20"/>
          <w:lang w:val="de-DE"/>
        </w:rPr>
        <w:t>d</w:t>
      </w:r>
      <w:r w:rsidR="00EE2DF3" w:rsidRPr="00EE2DF3">
        <w:rPr>
          <w:rFonts w:eastAsia="Montserrat"/>
          <w:bCs/>
          <w:sz w:val="20"/>
          <w:szCs w:val="20"/>
          <w:lang w:val="de-DE"/>
        </w:rPr>
        <w:t xml:space="preserve"> </w:t>
      </w:r>
      <w:r w:rsidR="00931B6F">
        <w:rPr>
          <w:rFonts w:eastAsia="Montserrat"/>
          <w:bCs/>
          <w:sz w:val="20"/>
          <w:szCs w:val="20"/>
          <w:lang w:val="de-DE"/>
        </w:rPr>
        <w:t xml:space="preserve">edlem </w:t>
      </w:r>
      <w:r w:rsidR="00EE2DF3" w:rsidRPr="00EE2DF3">
        <w:rPr>
          <w:rFonts w:eastAsia="Montserrat"/>
          <w:bCs/>
          <w:sz w:val="20"/>
          <w:szCs w:val="20"/>
          <w:lang w:val="de-DE"/>
        </w:rPr>
        <w:t>Luxus</w:t>
      </w:r>
      <w:r w:rsidR="00DD4E8A">
        <w:rPr>
          <w:rFonts w:eastAsia="Montserrat"/>
          <w:bCs/>
          <w:sz w:val="20"/>
          <w:szCs w:val="20"/>
          <w:lang w:val="de-DE"/>
        </w:rPr>
        <w:t xml:space="preserve"> waren Grundlage für neue Open-</w:t>
      </w:r>
      <w:proofErr w:type="spellStart"/>
      <w:r w:rsidR="00DD4E8A">
        <w:rPr>
          <w:rFonts w:eastAsia="Montserrat"/>
          <w:bCs/>
          <w:sz w:val="20"/>
          <w:szCs w:val="20"/>
          <w:lang w:val="de-DE"/>
        </w:rPr>
        <w:t>Ear</w:t>
      </w:r>
      <w:proofErr w:type="spellEnd"/>
      <w:r w:rsidR="00DD4E8A">
        <w:rPr>
          <w:rFonts w:eastAsia="Montserrat"/>
          <w:bCs/>
          <w:sz w:val="20"/>
          <w:szCs w:val="20"/>
          <w:lang w:val="de-DE"/>
        </w:rPr>
        <w:t>-Kopfhörer</w:t>
      </w:r>
      <w:r w:rsidR="00EE2DF3" w:rsidRPr="00EE2DF3">
        <w:rPr>
          <w:rFonts w:eastAsia="Montserrat"/>
          <w:bCs/>
          <w:sz w:val="20"/>
          <w:szCs w:val="20"/>
          <w:lang w:val="de-DE"/>
        </w:rPr>
        <w:t>, d</w:t>
      </w:r>
      <w:r w:rsidR="00DD4E8A">
        <w:rPr>
          <w:rFonts w:eastAsia="Montserrat"/>
          <w:bCs/>
          <w:sz w:val="20"/>
          <w:szCs w:val="20"/>
          <w:lang w:val="de-DE"/>
        </w:rPr>
        <w:t>ie</w:t>
      </w:r>
      <w:r w:rsidR="00EE2DF3" w:rsidRPr="00EE2DF3">
        <w:rPr>
          <w:rFonts w:eastAsia="Montserrat"/>
          <w:bCs/>
          <w:sz w:val="20"/>
          <w:szCs w:val="20"/>
          <w:lang w:val="de-DE"/>
        </w:rPr>
        <w:t xml:space="preserve"> </w:t>
      </w:r>
      <w:r w:rsidR="00931B6F">
        <w:rPr>
          <w:rFonts w:eastAsia="Montserrat"/>
          <w:bCs/>
          <w:sz w:val="20"/>
          <w:szCs w:val="20"/>
          <w:lang w:val="de-DE"/>
        </w:rPr>
        <w:t xml:space="preserve">in gleichem Maße </w:t>
      </w:r>
      <w:r w:rsidR="00EE2DF3" w:rsidRPr="00EE2DF3">
        <w:rPr>
          <w:rFonts w:eastAsia="Montserrat"/>
          <w:bCs/>
          <w:sz w:val="20"/>
          <w:szCs w:val="20"/>
          <w:lang w:val="de-DE"/>
        </w:rPr>
        <w:t xml:space="preserve">ein modisches Statement </w:t>
      </w:r>
      <w:r w:rsidR="00131660">
        <w:rPr>
          <w:rFonts w:eastAsia="Montserrat"/>
          <w:bCs/>
          <w:sz w:val="20"/>
          <w:szCs w:val="20"/>
          <w:lang w:val="de-DE"/>
        </w:rPr>
        <w:t>sind</w:t>
      </w:r>
      <w:r w:rsidR="00EE2DF3" w:rsidRPr="00EE2DF3">
        <w:rPr>
          <w:rFonts w:eastAsia="Montserrat"/>
          <w:bCs/>
          <w:sz w:val="20"/>
          <w:szCs w:val="20"/>
          <w:lang w:val="de-DE"/>
        </w:rPr>
        <w:t xml:space="preserve">. Jetzt </w:t>
      </w:r>
      <w:r w:rsidR="00131660">
        <w:rPr>
          <w:rFonts w:eastAsia="Montserrat"/>
          <w:bCs/>
          <w:sz w:val="20"/>
          <w:szCs w:val="20"/>
          <w:lang w:val="de-DE"/>
        </w:rPr>
        <w:t xml:space="preserve">präsentieren beide Unternehmen </w:t>
      </w:r>
      <w:r w:rsidR="00EE2DF3" w:rsidRPr="00EE2DF3">
        <w:rPr>
          <w:rFonts w:eastAsia="Montserrat"/>
          <w:bCs/>
          <w:sz w:val="20"/>
          <w:szCs w:val="20"/>
          <w:lang w:val="de-DE"/>
        </w:rPr>
        <w:t>eine exklusive Kollektion, die die Schnittstelle zwischen Technologie und Schmuck neu definiert.</w:t>
      </w:r>
      <w:r w:rsidR="00DD4E8A">
        <w:rPr>
          <w:rFonts w:eastAsia="Montserrat"/>
          <w:bCs/>
          <w:sz w:val="20"/>
          <w:szCs w:val="20"/>
          <w:lang w:val="de-DE"/>
        </w:rPr>
        <w:t xml:space="preserve"> </w:t>
      </w:r>
    </w:p>
    <w:p w14:paraId="51144EC7" w14:textId="77777777" w:rsidR="005A4215" w:rsidRDefault="005A4215" w:rsidP="002F54A5">
      <w:pPr>
        <w:widowControl w:val="0"/>
        <w:spacing w:line="240" w:lineRule="auto"/>
        <w:rPr>
          <w:rFonts w:eastAsia="Montserrat"/>
          <w:bCs/>
          <w:sz w:val="20"/>
          <w:szCs w:val="20"/>
          <w:lang w:val="de-DE"/>
        </w:rPr>
      </w:pPr>
    </w:p>
    <w:p w14:paraId="505AEE91" w14:textId="7F803CD3" w:rsidR="002F54A5" w:rsidRPr="005A4215" w:rsidRDefault="005A4215" w:rsidP="002F54A5">
      <w:pPr>
        <w:widowControl w:val="0"/>
        <w:spacing w:line="240" w:lineRule="auto"/>
        <w:rPr>
          <w:rFonts w:eastAsia="Montserrat"/>
          <w:bCs/>
          <w:sz w:val="20"/>
          <w:szCs w:val="20"/>
          <w:lang w:val="de-DE"/>
        </w:rPr>
      </w:pPr>
      <w:r w:rsidRPr="00105B67">
        <w:rPr>
          <w:rFonts w:eastAsia="Montserrat"/>
          <w:bCs/>
          <w:sz w:val="20"/>
          <w:szCs w:val="20"/>
          <w:lang w:val="de-DE"/>
        </w:rPr>
        <w:t xml:space="preserve">„Die </w:t>
      </w:r>
      <w:r w:rsidRPr="00105B67">
        <w:rPr>
          <w:rFonts w:eastAsia="Montserrat"/>
          <w:bCs/>
          <w:iCs/>
          <w:sz w:val="20"/>
          <w:szCs w:val="20"/>
          <w:lang w:val="de-DE"/>
        </w:rPr>
        <w:t>Brilliant Collection</w:t>
      </w:r>
      <w:r w:rsidRPr="00105B67">
        <w:rPr>
          <w:rFonts w:eastAsia="Montserrat"/>
          <w:bCs/>
          <w:sz w:val="20"/>
          <w:szCs w:val="20"/>
          <w:lang w:val="de-DE"/>
        </w:rPr>
        <w:t xml:space="preserve"> markiert den Beginn einer spannenden neuen Partnerschaft, bei der wir Design, Qualität und Technologie auf höchstem Niveau miteinander verschmelzen lassen“, sagt Björn Simski, General Manager Motorola DACH. </w:t>
      </w:r>
      <w:r w:rsidR="00105B67" w:rsidRPr="00105B67">
        <w:rPr>
          <w:rFonts w:eastAsia="Montserrat"/>
          <w:bCs/>
          <w:sz w:val="20"/>
          <w:szCs w:val="20"/>
          <w:lang w:val="de-DE"/>
        </w:rPr>
        <w:t>„</w:t>
      </w:r>
      <w:r w:rsidR="00105B67" w:rsidRPr="00A24B26">
        <w:rPr>
          <w:rFonts w:eastAsia="Montserrat"/>
          <w:bCs/>
          <w:sz w:val="20"/>
          <w:szCs w:val="20"/>
          <w:lang w:val="de-DE"/>
        </w:rPr>
        <w:t>Motorola und Swarovski teilen eine starke Verbundenheit, die</w:t>
      </w:r>
      <w:r w:rsidR="00105B67" w:rsidRPr="00EE2DF3">
        <w:rPr>
          <w:rFonts w:eastAsia="Montserrat"/>
          <w:bCs/>
          <w:sz w:val="20"/>
          <w:szCs w:val="20"/>
          <w:lang w:val="de-DE"/>
        </w:rPr>
        <w:t xml:space="preserve"> tief in Innovation, </w:t>
      </w:r>
      <w:r w:rsidR="00105B67" w:rsidRPr="00DD4E8A">
        <w:rPr>
          <w:rFonts w:eastAsia="Montserrat"/>
          <w:bCs/>
          <w:sz w:val="20"/>
          <w:szCs w:val="20"/>
          <w:lang w:val="de-DE"/>
        </w:rPr>
        <w:t xml:space="preserve">hochwertiger Fertigung </w:t>
      </w:r>
      <w:r w:rsidR="00105B67" w:rsidRPr="00EE2DF3">
        <w:rPr>
          <w:rFonts w:eastAsia="Montserrat"/>
          <w:bCs/>
          <w:sz w:val="20"/>
          <w:szCs w:val="20"/>
          <w:lang w:val="de-DE"/>
        </w:rPr>
        <w:t>und Tradition verwurzelt ist.</w:t>
      </w:r>
      <w:r w:rsidR="00105B67">
        <w:rPr>
          <w:rFonts w:eastAsia="Montserrat"/>
          <w:bCs/>
          <w:sz w:val="20"/>
          <w:szCs w:val="20"/>
          <w:lang w:val="de-DE"/>
        </w:rPr>
        <w:t>“</w:t>
      </w:r>
    </w:p>
    <w:p w14:paraId="4B7F1B00" w14:textId="77777777" w:rsidR="002F54A5" w:rsidRPr="00A44A7C" w:rsidRDefault="002F54A5" w:rsidP="002F54A5">
      <w:pPr>
        <w:widowControl w:val="0"/>
        <w:spacing w:line="240" w:lineRule="auto"/>
        <w:rPr>
          <w:rFonts w:eastAsia="Montserrat"/>
          <w:bCs/>
          <w:sz w:val="20"/>
          <w:szCs w:val="20"/>
          <w:lang w:val="de-DE"/>
        </w:rPr>
      </w:pPr>
    </w:p>
    <w:p w14:paraId="32822A29" w14:textId="203CC47C" w:rsidR="00EE2DF3" w:rsidRPr="00907246" w:rsidRDefault="00C34ECA" w:rsidP="00EE2DF3">
      <w:pPr>
        <w:widowControl w:val="0"/>
        <w:spacing w:line="240" w:lineRule="auto"/>
        <w:rPr>
          <w:rFonts w:eastAsia="Montserrat"/>
          <w:b/>
          <w:sz w:val="20"/>
          <w:szCs w:val="20"/>
          <w:lang w:val="de-DE"/>
        </w:rPr>
      </w:pPr>
      <w:r w:rsidRPr="00907246">
        <w:rPr>
          <w:rFonts w:eastAsia="Montserrat"/>
          <w:b/>
          <w:sz w:val="20"/>
          <w:szCs w:val="20"/>
          <w:lang w:val="de-DE"/>
        </w:rPr>
        <w:t>Die</w:t>
      </w:r>
      <w:r w:rsidR="00EE2DF3" w:rsidRPr="00907246">
        <w:rPr>
          <w:rFonts w:eastAsia="Montserrat"/>
          <w:b/>
          <w:sz w:val="20"/>
          <w:szCs w:val="20"/>
          <w:lang w:val="de-DE"/>
        </w:rPr>
        <w:t xml:space="preserve"> </w:t>
      </w:r>
      <w:r w:rsidRPr="00907246">
        <w:rPr>
          <w:rFonts w:eastAsia="Montserrat"/>
          <w:b/>
          <w:sz w:val="20"/>
          <w:szCs w:val="20"/>
          <w:lang w:val="de-DE"/>
        </w:rPr>
        <w:t>„Brilliant Collection“</w:t>
      </w:r>
    </w:p>
    <w:p w14:paraId="3886B488" w14:textId="608D5A3A" w:rsidR="002F54A5" w:rsidRPr="00907246" w:rsidRDefault="00EE2DF3" w:rsidP="002F54A5">
      <w:pPr>
        <w:widowControl w:val="0"/>
        <w:spacing w:line="240" w:lineRule="auto"/>
        <w:rPr>
          <w:rFonts w:eastAsia="Montserrat"/>
          <w:sz w:val="20"/>
          <w:szCs w:val="20"/>
          <w:lang w:val="de-DE"/>
        </w:rPr>
      </w:pPr>
      <w:r w:rsidRPr="00907246">
        <w:rPr>
          <w:rFonts w:eastAsia="Montserrat"/>
          <w:sz w:val="20"/>
          <w:szCs w:val="20"/>
          <w:lang w:val="de-DE"/>
        </w:rPr>
        <w:t xml:space="preserve">Die Motorola Collections sind sorgfältig zusammengestellte Sets aus ausgewählten Geräten, die </w:t>
      </w:r>
      <w:r w:rsidR="00E2380D" w:rsidRPr="00907246">
        <w:rPr>
          <w:rFonts w:eastAsia="Montserrat"/>
          <w:sz w:val="20"/>
          <w:szCs w:val="20"/>
          <w:lang w:val="de-DE"/>
        </w:rPr>
        <w:t xml:space="preserve">durch </w:t>
      </w:r>
      <w:r w:rsidR="00E0356D">
        <w:rPr>
          <w:rFonts w:eastAsia="Montserrat"/>
          <w:sz w:val="20"/>
          <w:szCs w:val="20"/>
          <w:lang w:val="de-DE"/>
        </w:rPr>
        <w:t>inspirierende Stories</w:t>
      </w:r>
      <w:r w:rsidR="005C7ACC" w:rsidRPr="00907246">
        <w:rPr>
          <w:rFonts w:eastAsia="Montserrat"/>
          <w:sz w:val="20"/>
          <w:szCs w:val="20"/>
          <w:lang w:val="de-DE"/>
        </w:rPr>
        <w:t>, einheitliche Designsprachen</w:t>
      </w:r>
      <w:r w:rsidRPr="00907246">
        <w:rPr>
          <w:rFonts w:eastAsia="Montserrat"/>
          <w:sz w:val="20"/>
          <w:szCs w:val="20"/>
          <w:lang w:val="de-DE"/>
        </w:rPr>
        <w:t xml:space="preserve"> oder Markenkooperationen miteinander verbunden sind.</w:t>
      </w:r>
      <w:r w:rsidR="00F518E4" w:rsidRPr="00907246">
        <w:rPr>
          <w:rFonts w:eastAsia="Montserrat"/>
          <w:sz w:val="20"/>
          <w:szCs w:val="20"/>
          <w:lang w:val="de-DE"/>
        </w:rPr>
        <w:t xml:space="preserve"> Mit jeder Kollektion</w:t>
      </w:r>
      <w:r w:rsidR="00931B6F" w:rsidRPr="00907246">
        <w:rPr>
          <w:rFonts w:eastAsia="Montserrat"/>
          <w:sz w:val="20"/>
          <w:szCs w:val="20"/>
          <w:lang w:val="de-DE"/>
        </w:rPr>
        <w:t xml:space="preserve"> wird </w:t>
      </w:r>
      <w:r w:rsidR="00F518E4" w:rsidRPr="00907246">
        <w:rPr>
          <w:rFonts w:eastAsia="Montserrat"/>
          <w:sz w:val="20"/>
          <w:szCs w:val="20"/>
          <w:lang w:val="de-DE"/>
        </w:rPr>
        <w:t xml:space="preserve">Motorola </w:t>
      </w:r>
      <w:r w:rsidR="00931B6F" w:rsidRPr="00907246">
        <w:rPr>
          <w:rFonts w:eastAsia="Montserrat"/>
          <w:sz w:val="20"/>
          <w:szCs w:val="20"/>
          <w:lang w:val="de-DE"/>
        </w:rPr>
        <w:t xml:space="preserve">hochwertige </w:t>
      </w:r>
      <w:r w:rsidR="00F518E4" w:rsidRPr="00907246">
        <w:rPr>
          <w:rFonts w:eastAsia="Montserrat"/>
          <w:sz w:val="20"/>
          <w:szCs w:val="20"/>
          <w:lang w:val="de-DE"/>
        </w:rPr>
        <w:t xml:space="preserve">Verarbeitung, </w:t>
      </w:r>
      <w:r w:rsidR="00931B6F" w:rsidRPr="00907246">
        <w:rPr>
          <w:rFonts w:eastAsia="Montserrat"/>
          <w:sz w:val="20"/>
          <w:szCs w:val="20"/>
          <w:lang w:val="de-DE"/>
        </w:rPr>
        <w:t xml:space="preserve">gezielte </w:t>
      </w:r>
      <w:r w:rsidR="00F518E4" w:rsidRPr="00907246">
        <w:rPr>
          <w:rFonts w:eastAsia="Montserrat"/>
          <w:sz w:val="20"/>
          <w:szCs w:val="20"/>
          <w:lang w:val="de-DE"/>
        </w:rPr>
        <w:t xml:space="preserve">Innovationen und </w:t>
      </w:r>
      <w:r w:rsidR="00931B6F" w:rsidRPr="00907246">
        <w:rPr>
          <w:rFonts w:eastAsia="Montserrat"/>
          <w:sz w:val="20"/>
          <w:szCs w:val="20"/>
          <w:lang w:val="de-DE"/>
        </w:rPr>
        <w:t xml:space="preserve">unerwartete </w:t>
      </w:r>
      <w:r w:rsidR="00F518E4" w:rsidRPr="00907246">
        <w:rPr>
          <w:rFonts w:eastAsia="Montserrat"/>
          <w:sz w:val="20"/>
          <w:szCs w:val="20"/>
          <w:lang w:val="de-DE"/>
        </w:rPr>
        <w:t>Kombinationen in den Mittelpunkt</w:t>
      </w:r>
      <w:r w:rsidR="00931B6F" w:rsidRPr="00907246">
        <w:rPr>
          <w:rFonts w:eastAsia="Montserrat"/>
          <w:sz w:val="20"/>
          <w:szCs w:val="20"/>
          <w:lang w:val="de-DE"/>
        </w:rPr>
        <w:t xml:space="preserve"> stellen</w:t>
      </w:r>
      <w:r w:rsidR="00F518E4" w:rsidRPr="00907246">
        <w:rPr>
          <w:rFonts w:eastAsia="Montserrat"/>
          <w:sz w:val="20"/>
          <w:szCs w:val="20"/>
          <w:lang w:val="de-DE"/>
        </w:rPr>
        <w:t xml:space="preserve">, </w:t>
      </w:r>
      <w:r w:rsidR="00907246" w:rsidRPr="00907246">
        <w:rPr>
          <w:rFonts w:eastAsia="Montserrat"/>
          <w:sz w:val="20"/>
          <w:szCs w:val="20"/>
          <w:lang w:val="de-DE"/>
        </w:rPr>
        <w:t>welche den persönlichen Bezug zur Technologie verändern werden.</w:t>
      </w:r>
      <w:r w:rsidR="00F518E4" w:rsidRPr="00907246">
        <w:rPr>
          <w:rFonts w:eastAsia="Montserrat"/>
          <w:sz w:val="20"/>
          <w:szCs w:val="20"/>
          <w:lang w:val="de-DE"/>
        </w:rPr>
        <w:t xml:space="preserve"> </w:t>
      </w:r>
      <w:r w:rsidR="00907246" w:rsidRPr="004B6ABB">
        <w:rPr>
          <w:rFonts w:eastAsia="Montserrat"/>
          <w:sz w:val="20"/>
          <w:szCs w:val="20"/>
          <w:lang w:val="de-DE"/>
        </w:rPr>
        <w:t xml:space="preserve">In der Erstkollektion werden das </w:t>
      </w:r>
      <w:proofErr w:type="spellStart"/>
      <w:r w:rsidR="00907246" w:rsidRPr="00105B67">
        <w:rPr>
          <w:rFonts w:eastAsia="Montserrat"/>
          <w:b/>
          <w:sz w:val="20"/>
          <w:szCs w:val="20"/>
          <w:lang w:val="de-DE"/>
        </w:rPr>
        <w:t>motorolar</w:t>
      </w:r>
      <w:proofErr w:type="spellEnd"/>
      <w:r w:rsidR="00105B67" w:rsidRPr="00105B67">
        <w:rPr>
          <w:rFonts w:eastAsia="Montserrat"/>
          <w:b/>
          <w:sz w:val="20"/>
          <w:szCs w:val="20"/>
          <w:lang w:val="de-DE"/>
        </w:rPr>
        <w:t xml:space="preserve"> r</w:t>
      </w:r>
      <w:r w:rsidR="00907246" w:rsidRPr="00105B67">
        <w:rPr>
          <w:rFonts w:eastAsia="Montserrat"/>
          <w:b/>
          <w:sz w:val="20"/>
          <w:szCs w:val="20"/>
          <w:lang w:val="de-DE"/>
        </w:rPr>
        <w:t>azr 60</w:t>
      </w:r>
      <w:r w:rsidR="00907246" w:rsidRPr="004B6ABB">
        <w:rPr>
          <w:rFonts w:eastAsia="Montserrat"/>
          <w:sz w:val="20"/>
          <w:szCs w:val="20"/>
          <w:lang w:val="de-DE"/>
        </w:rPr>
        <w:t xml:space="preserve"> und die </w:t>
      </w:r>
      <w:proofErr w:type="spellStart"/>
      <w:r w:rsidR="00907246" w:rsidRPr="00105B67">
        <w:rPr>
          <w:rFonts w:eastAsia="Montserrat"/>
          <w:b/>
          <w:sz w:val="20"/>
          <w:szCs w:val="20"/>
          <w:lang w:val="de-DE"/>
        </w:rPr>
        <w:t>moto</w:t>
      </w:r>
      <w:proofErr w:type="spellEnd"/>
      <w:r w:rsidR="00907246" w:rsidRPr="00105B67">
        <w:rPr>
          <w:rFonts w:eastAsia="Montserrat"/>
          <w:b/>
          <w:sz w:val="20"/>
          <w:szCs w:val="20"/>
          <w:lang w:val="de-DE"/>
        </w:rPr>
        <w:t xml:space="preserve"> </w:t>
      </w:r>
      <w:proofErr w:type="spellStart"/>
      <w:r w:rsidR="00907246" w:rsidRPr="00105B67">
        <w:rPr>
          <w:rFonts w:eastAsia="Montserrat"/>
          <w:b/>
          <w:sz w:val="20"/>
          <w:szCs w:val="20"/>
          <w:lang w:val="de-DE"/>
        </w:rPr>
        <w:t>buds</w:t>
      </w:r>
      <w:proofErr w:type="spellEnd"/>
      <w:r w:rsidR="00907246" w:rsidRPr="00105B67">
        <w:rPr>
          <w:rFonts w:eastAsia="Montserrat"/>
          <w:b/>
          <w:sz w:val="20"/>
          <w:szCs w:val="20"/>
          <w:lang w:val="de-DE"/>
        </w:rPr>
        <w:t xml:space="preserve"> loop</w:t>
      </w:r>
      <w:r w:rsidR="00907246" w:rsidRPr="004B6ABB">
        <w:rPr>
          <w:rFonts w:eastAsia="Montserrat"/>
          <w:sz w:val="20"/>
          <w:szCs w:val="20"/>
          <w:lang w:val="de-DE"/>
        </w:rPr>
        <w:t xml:space="preserve">, die mit Crystals </w:t>
      </w:r>
      <w:proofErr w:type="spellStart"/>
      <w:r w:rsidR="00907246" w:rsidRPr="004B6ABB">
        <w:rPr>
          <w:rFonts w:eastAsia="Montserrat"/>
          <w:sz w:val="20"/>
          <w:szCs w:val="20"/>
          <w:lang w:val="de-DE"/>
        </w:rPr>
        <w:t>by</w:t>
      </w:r>
      <w:proofErr w:type="spellEnd"/>
      <w:r w:rsidR="00907246" w:rsidRPr="004B6ABB">
        <w:rPr>
          <w:rFonts w:eastAsia="Montserrat"/>
          <w:sz w:val="20"/>
          <w:szCs w:val="20"/>
          <w:lang w:val="de-DE"/>
        </w:rPr>
        <w:t xml:space="preserve"> Swarovski® besetzt sind, zusammengeführt und zeigen auf glänzende Weise, wie </w:t>
      </w:r>
      <w:r w:rsidR="00027262">
        <w:rPr>
          <w:rFonts w:eastAsia="Montserrat"/>
          <w:sz w:val="20"/>
          <w:szCs w:val="20"/>
          <w:lang w:val="de-DE"/>
        </w:rPr>
        <w:t>Fashion</w:t>
      </w:r>
      <w:r w:rsidR="00907246" w:rsidRPr="004B6ABB">
        <w:rPr>
          <w:rFonts w:eastAsia="Montserrat"/>
          <w:sz w:val="20"/>
          <w:szCs w:val="20"/>
          <w:lang w:val="de-DE"/>
        </w:rPr>
        <w:t xml:space="preserve"> und Funktion in perfekter Harmonie verschmelzen.</w:t>
      </w:r>
    </w:p>
    <w:p w14:paraId="1F2F5DDA" w14:textId="73671B02" w:rsidR="00F518E4" w:rsidRDefault="005E2BC0" w:rsidP="00484BFC">
      <w:pPr>
        <w:widowControl w:val="0"/>
        <w:spacing w:line="240" w:lineRule="auto"/>
        <w:jc w:val="center"/>
        <w:rPr>
          <w:rFonts w:eastAsia="Montserrat"/>
          <w:sz w:val="20"/>
          <w:szCs w:val="20"/>
          <w:lang w:val="de-DE"/>
        </w:rPr>
      </w:pPr>
      <w:r>
        <w:rPr>
          <w:rFonts w:eastAsia="Montserrat"/>
          <w:noProof/>
          <w:sz w:val="18"/>
          <w:szCs w:val="18"/>
          <w:lang w:val="de-DE"/>
        </w:rPr>
        <w:lastRenderedPageBreak/>
        <w:drawing>
          <wp:inline distT="0" distB="0" distL="0" distR="0" wp14:anchorId="55840F7D" wp14:editId="465320AD">
            <wp:extent cx="2695575" cy="1800225"/>
            <wp:effectExtent l="0" t="0" r="9525" b="9525"/>
            <wp:docPr id="1244768661" name="Grafik 3" descr="Ein Bild, das Screenshot, monochrom, Kunst,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6913" name="Grafik 3" descr="Ein Bild, das Screenshot, monochrom, Kunst, Schwarzweiß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2695575" cy="1800225"/>
                    </a:xfrm>
                    <a:prstGeom prst="rect">
                      <a:avLst/>
                    </a:prstGeom>
                  </pic:spPr>
                </pic:pic>
              </a:graphicData>
            </a:graphic>
          </wp:inline>
        </w:drawing>
      </w:r>
    </w:p>
    <w:p w14:paraId="284D854B" w14:textId="77777777" w:rsidR="00F518E4" w:rsidRDefault="00F518E4" w:rsidP="002F54A5">
      <w:pPr>
        <w:widowControl w:val="0"/>
        <w:spacing w:line="240" w:lineRule="auto"/>
        <w:rPr>
          <w:rFonts w:eastAsia="Montserrat"/>
          <w:sz w:val="20"/>
          <w:szCs w:val="20"/>
          <w:lang w:val="de-DE"/>
        </w:rPr>
      </w:pPr>
    </w:p>
    <w:p w14:paraId="5964FA3B" w14:textId="6699F796" w:rsidR="00EE2DF3" w:rsidRDefault="00F518E4" w:rsidP="002F54A5">
      <w:pPr>
        <w:widowControl w:val="0"/>
        <w:spacing w:line="240" w:lineRule="auto"/>
        <w:rPr>
          <w:rFonts w:eastAsia="Montserrat"/>
          <w:sz w:val="20"/>
          <w:szCs w:val="20"/>
          <w:lang w:val="de-DE"/>
        </w:rPr>
      </w:pPr>
      <w:r w:rsidRPr="00F518E4">
        <w:rPr>
          <w:rFonts w:eastAsia="Montserrat"/>
          <w:sz w:val="20"/>
          <w:szCs w:val="20"/>
          <w:lang w:val="de-DE"/>
        </w:rPr>
        <w:t xml:space="preserve">Das </w:t>
      </w:r>
      <w:proofErr w:type="spellStart"/>
      <w:r w:rsidRPr="00F518E4">
        <w:rPr>
          <w:rFonts w:eastAsia="Montserrat"/>
          <w:b/>
          <w:bCs/>
          <w:sz w:val="20"/>
          <w:szCs w:val="20"/>
          <w:lang w:val="de-DE"/>
        </w:rPr>
        <w:t>motorola</w:t>
      </w:r>
      <w:proofErr w:type="spellEnd"/>
      <w:r w:rsidRPr="00F518E4">
        <w:rPr>
          <w:rFonts w:eastAsia="Montserrat"/>
          <w:b/>
          <w:bCs/>
          <w:sz w:val="20"/>
          <w:szCs w:val="20"/>
          <w:lang w:val="de-DE"/>
        </w:rPr>
        <w:t xml:space="preserve"> razr </w:t>
      </w:r>
      <w:r w:rsidRPr="00907246">
        <w:rPr>
          <w:rFonts w:eastAsia="Montserrat"/>
          <w:b/>
          <w:bCs/>
          <w:sz w:val="20"/>
          <w:szCs w:val="20"/>
          <w:lang w:val="de-DE"/>
        </w:rPr>
        <w:t>60</w:t>
      </w:r>
      <w:r w:rsidRPr="00907246">
        <w:rPr>
          <w:rFonts w:eastAsia="Montserrat"/>
          <w:sz w:val="20"/>
          <w:szCs w:val="20"/>
          <w:lang w:val="de-DE"/>
        </w:rPr>
        <w:t xml:space="preserve"> </w:t>
      </w:r>
      <w:r w:rsidR="00907246" w:rsidRPr="00907246">
        <w:rPr>
          <w:rFonts w:eastAsia="Montserrat"/>
          <w:sz w:val="20"/>
          <w:szCs w:val="20"/>
          <w:lang w:val="de-DE"/>
        </w:rPr>
        <w:t xml:space="preserve">mit </w:t>
      </w:r>
      <w:r w:rsidR="00907246" w:rsidRPr="004B6ABB">
        <w:rPr>
          <w:rFonts w:eastAsia="Montserrat"/>
          <w:sz w:val="20"/>
          <w:szCs w:val="20"/>
          <w:lang w:val="de-DE"/>
        </w:rPr>
        <w:t xml:space="preserve">Crystals </w:t>
      </w:r>
      <w:proofErr w:type="spellStart"/>
      <w:r w:rsidR="00907246" w:rsidRPr="004B6ABB">
        <w:rPr>
          <w:rFonts w:eastAsia="Montserrat"/>
          <w:sz w:val="20"/>
          <w:szCs w:val="20"/>
          <w:lang w:val="de-DE"/>
        </w:rPr>
        <w:t>by</w:t>
      </w:r>
      <w:proofErr w:type="spellEnd"/>
      <w:r w:rsidR="00907246" w:rsidRPr="004B6ABB">
        <w:rPr>
          <w:rFonts w:eastAsia="Montserrat"/>
          <w:sz w:val="20"/>
          <w:szCs w:val="20"/>
          <w:lang w:val="de-DE"/>
        </w:rPr>
        <w:t xml:space="preserve"> Swarovski® </w:t>
      </w:r>
      <w:r w:rsidRPr="00907246">
        <w:rPr>
          <w:rFonts w:eastAsia="Montserrat"/>
          <w:sz w:val="20"/>
          <w:szCs w:val="20"/>
          <w:lang w:val="de-DE"/>
        </w:rPr>
        <w:t>ist der</w:t>
      </w:r>
      <w:r w:rsidRPr="00F518E4">
        <w:rPr>
          <w:rFonts w:eastAsia="Montserrat"/>
          <w:sz w:val="20"/>
          <w:szCs w:val="20"/>
          <w:lang w:val="de-DE"/>
        </w:rPr>
        <w:t xml:space="preserve"> Inbegriff von präziser Handwerkskunst und zeitlosem Luxus. Mit seiner schimmernden, lederähnlichen Oberfläche im 3D-Steppmuster in der PANTONE-Farbe Ice Melt </w:t>
      </w:r>
      <w:r w:rsidR="00AD4CA9" w:rsidRPr="00AD4CA9">
        <w:rPr>
          <w:rFonts w:eastAsia="Montserrat"/>
          <w:sz w:val="20"/>
          <w:szCs w:val="20"/>
          <w:lang w:val="de-DE"/>
        </w:rPr>
        <w:t xml:space="preserve">präsentiert dieses </w:t>
      </w:r>
      <w:r w:rsidR="00484BFC">
        <w:rPr>
          <w:rFonts w:eastAsia="Montserrat"/>
          <w:sz w:val="20"/>
          <w:szCs w:val="20"/>
          <w:lang w:val="de-DE"/>
        </w:rPr>
        <w:t>Smartphone</w:t>
      </w:r>
      <w:r w:rsidR="00AD4CA9" w:rsidRPr="00AD4CA9">
        <w:rPr>
          <w:rFonts w:eastAsia="Montserrat"/>
          <w:sz w:val="20"/>
          <w:szCs w:val="20"/>
          <w:lang w:val="de-DE"/>
        </w:rPr>
        <w:t xml:space="preserve"> 35 präzise von Hand positionierte Swarovski-Kristalle, darunter einen</w:t>
      </w:r>
      <w:r w:rsidR="00907246">
        <w:rPr>
          <w:rFonts w:eastAsia="Montserrat"/>
          <w:sz w:val="20"/>
          <w:szCs w:val="20"/>
          <w:lang w:val="de-DE"/>
        </w:rPr>
        <w:t xml:space="preserve"> größeren Kristall </w:t>
      </w:r>
      <w:r w:rsidR="00AD4CA9" w:rsidRPr="00AD4CA9">
        <w:rPr>
          <w:rFonts w:eastAsia="Montserrat"/>
          <w:sz w:val="20"/>
          <w:szCs w:val="20"/>
          <w:lang w:val="de-DE"/>
        </w:rPr>
        <w:t>mit 26 Facetten am Scharnier, die für lebendigen und funkelnden Glanz sorgen.</w:t>
      </w:r>
      <w:r w:rsidR="003B485B">
        <w:rPr>
          <w:rFonts w:eastAsia="Montserrat"/>
          <w:sz w:val="20"/>
          <w:szCs w:val="20"/>
          <w:lang w:val="de-DE"/>
        </w:rPr>
        <w:t xml:space="preserve"> </w:t>
      </w:r>
      <w:r w:rsidRPr="00F518E4">
        <w:rPr>
          <w:rFonts w:eastAsia="Montserrat"/>
          <w:sz w:val="20"/>
          <w:szCs w:val="20"/>
          <w:lang w:val="de-DE"/>
        </w:rPr>
        <w:t>S</w:t>
      </w:r>
      <w:r w:rsidR="003B485B">
        <w:rPr>
          <w:rFonts w:eastAsia="Montserrat"/>
          <w:sz w:val="20"/>
          <w:szCs w:val="20"/>
          <w:lang w:val="de-DE"/>
        </w:rPr>
        <w:t xml:space="preserve">ogar </w:t>
      </w:r>
      <w:r w:rsidRPr="00F518E4">
        <w:rPr>
          <w:rFonts w:eastAsia="Montserrat"/>
          <w:sz w:val="20"/>
          <w:szCs w:val="20"/>
          <w:lang w:val="de-DE"/>
        </w:rPr>
        <w:t xml:space="preserve">die Lautstärketasten </w:t>
      </w:r>
      <w:r w:rsidR="00AD4CA9" w:rsidRPr="00AD4CA9">
        <w:rPr>
          <w:rFonts w:eastAsia="Montserrat"/>
          <w:sz w:val="20"/>
          <w:szCs w:val="20"/>
          <w:lang w:val="de-DE"/>
        </w:rPr>
        <w:t>verfügen über ein von Kristallen inspiriertes Design</w:t>
      </w:r>
      <w:r w:rsidRPr="00F518E4">
        <w:rPr>
          <w:rFonts w:eastAsia="Montserrat"/>
          <w:sz w:val="20"/>
          <w:szCs w:val="20"/>
          <w:lang w:val="de-DE"/>
        </w:rPr>
        <w:t>, das für zusätzliche Eleganz sorgt.</w:t>
      </w:r>
    </w:p>
    <w:p w14:paraId="16806A9E" w14:textId="77777777" w:rsidR="00BA3CD6" w:rsidRDefault="00BA3CD6" w:rsidP="002F54A5">
      <w:pPr>
        <w:widowControl w:val="0"/>
        <w:spacing w:line="240" w:lineRule="auto"/>
        <w:rPr>
          <w:rFonts w:eastAsia="Montserrat"/>
          <w:sz w:val="20"/>
          <w:szCs w:val="20"/>
          <w:lang w:val="de-DE"/>
        </w:rPr>
      </w:pPr>
    </w:p>
    <w:p w14:paraId="66434B76" w14:textId="39C9CDD1" w:rsidR="00F518E4" w:rsidRDefault="00BA3CD6" w:rsidP="002F54A5">
      <w:pPr>
        <w:widowControl w:val="0"/>
        <w:spacing w:line="240" w:lineRule="auto"/>
        <w:rPr>
          <w:rFonts w:eastAsia="Montserrat"/>
          <w:sz w:val="20"/>
          <w:szCs w:val="20"/>
          <w:lang w:val="de-DE"/>
        </w:rPr>
      </w:pPr>
      <w:r w:rsidRPr="00BA3CD6">
        <w:rPr>
          <w:rFonts w:eastAsia="Montserrat"/>
          <w:sz w:val="20"/>
          <w:szCs w:val="20"/>
          <w:lang w:val="de-DE"/>
        </w:rPr>
        <w:t xml:space="preserve">Das ikonische razr-Design hat schon immer für Aufsehen gesorgt – jetzt unterstreicht jeder einzelne Kristall die unverkennbare Silhouette und verwandelt das Gerät in ein modisches Accessoire, das Selbstbewusstsein ausstrahlt und alle Blicke auf sich zieht. Damit alles sicher und stilvoll verstaut ist, gibt es </w:t>
      </w:r>
      <w:r w:rsidR="00344FC0">
        <w:rPr>
          <w:rFonts w:eastAsia="Montserrat"/>
          <w:sz w:val="20"/>
          <w:szCs w:val="20"/>
          <w:lang w:val="de-DE"/>
        </w:rPr>
        <w:t>passend dazu eine</w:t>
      </w:r>
      <w:r w:rsidRPr="00BA3CD6">
        <w:rPr>
          <w:rFonts w:eastAsia="Montserrat"/>
          <w:sz w:val="20"/>
          <w:szCs w:val="20"/>
          <w:lang w:val="de-DE"/>
        </w:rPr>
        <w:t xml:space="preserve"> Premium-Umhängetasche.</w:t>
      </w:r>
      <w:r w:rsidR="00BE434A">
        <w:rPr>
          <w:rFonts w:eastAsia="Montserrat"/>
          <w:sz w:val="20"/>
          <w:szCs w:val="20"/>
          <w:lang w:val="de-DE"/>
        </w:rPr>
        <w:t xml:space="preserve"> </w:t>
      </w:r>
    </w:p>
    <w:p w14:paraId="67C4B2C2" w14:textId="77777777" w:rsidR="007F075B" w:rsidRDefault="007F075B" w:rsidP="002F54A5">
      <w:pPr>
        <w:widowControl w:val="0"/>
        <w:spacing w:line="240" w:lineRule="auto"/>
        <w:rPr>
          <w:rFonts w:eastAsia="Montserrat"/>
          <w:sz w:val="20"/>
          <w:szCs w:val="20"/>
          <w:lang w:val="de-DE"/>
        </w:rPr>
      </w:pPr>
    </w:p>
    <w:p w14:paraId="3431D00D" w14:textId="5BC52F03" w:rsidR="00F518E4" w:rsidRDefault="007F075B" w:rsidP="00484BFC">
      <w:pPr>
        <w:jc w:val="center"/>
        <w:rPr>
          <w:b/>
          <w:bCs/>
          <w:sz w:val="20"/>
          <w:szCs w:val="20"/>
          <w:lang w:val="de-DE"/>
        </w:rPr>
      </w:pPr>
      <w:r>
        <w:rPr>
          <w:b/>
          <w:bCs/>
          <w:noProof/>
          <w:sz w:val="20"/>
          <w:szCs w:val="20"/>
          <w:lang w:val="de-DE"/>
        </w:rPr>
        <w:drawing>
          <wp:inline distT="0" distB="0" distL="0" distR="0" wp14:anchorId="09048C31" wp14:editId="1ABCE5B6">
            <wp:extent cx="2695575" cy="1800225"/>
            <wp:effectExtent l="0" t="0" r="9525" b="9525"/>
            <wp:docPr id="614585528" name="Grafik 10" descr="Ein Bild, das Screenshot,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85528" name="Grafik 10" descr="Ein Bild, das Screenshot, Schwarzweiß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2695575" cy="1800225"/>
                    </a:xfrm>
                    <a:prstGeom prst="rect">
                      <a:avLst/>
                    </a:prstGeom>
                  </pic:spPr>
                </pic:pic>
              </a:graphicData>
            </a:graphic>
          </wp:inline>
        </w:drawing>
      </w:r>
    </w:p>
    <w:p w14:paraId="44A8D4C6" w14:textId="77777777" w:rsidR="007F075B" w:rsidRPr="00F518E4" w:rsidRDefault="007F075B" w:rsidP="002F54A5">
      <w:pPr>
        <w:rPr>
          <w:b/>
          <w:bCs/>
          <w:sz w:val="20"/>
          <w:szCs w:val="20"/>
          <w:lang w:val="de-DE"/>
        </w:rPr>
      </w:pPr>
    </w:p>
    <w:p w14:paraId="7BB45771" w14:textId="4164EE44" w:rsidR="00BA3CD6" w:rsidRDefault="005569C7" w:rsidP="002F54A5">
      <w:pPr>
        <w:rPr>
          <w:sz w:val="20"/>
          <w:szCs w:val="20"/>
          <w:lang w:val="de-DE"/>
        </w:rPr>
      </w:pPr>
      <w:r w:rsidRPr="005569C7">
        <w:rPr>
          <w:sz w:val="20"/>
          <w:szCs w:val="20"/>
          <w:lang w:val="de-DE"/>
        </w:rPr>
        <w:t xml:space="preserve">Die </w:t>
      </w:r>
      <w:proofErr w:type="spellStart"/>
      <w:r w:rsidRPr="004B2328">
        <w:rPr>
          <w:b/>
          <w:bCs/>
          <w:sz w:val="20"/>
          <w:szCs w:val="20"/>
          <w:lang w:val="de-DE"/>
        </w:rPr>
        <w:t>moto</w:t>
      </w:r>
      <w:proofErr w:type="spellEnd"/>
      <w:r w:rsidRPr="004B2328">
        <w:rPr>
          <w:b/>
          <w:bCs/>
          <w:sz w:val="20"/>
          <w:szCs w:val="20"/>
          <w:lang w:val="de-DE"/>
        </w:rPr>
        <w:t xml:space="preserve"> </w:t>
      </w:r>
      <w:proofErr w:type="spellStart"/>
      <w:r w:rsidRPr="004B2328">
        <w:rPr>
          <w:b/>
          <w:bCs/>
          <w:sz w:val="20"/>
          <w:szCs w:val="20"/>
          <w:lang w:val="de-DE"/>
        </w:rPr>
        <w:t>buds</w:t>
      </w:r>
      <w:proofErr w:type="spellEnd"/>
      <w:r w:rsidRPr="004B2328">
        <w:rPr>
          <w:b/>
          <w:bCs/>
          <w:sz w:val="20"/>
          <w:szCs w:val="20"/>
          <w:lang w:val="de-DE"/>
        </w:rPr>
        <w:t xml:space="preserve"> loop</w:t>
      </w:r>
      <w:r w:rsidRPr="005569C7">
        <w:rPr>
          <w:sz w:val="20"/>
          <w:szCs w:val="20"/>
          <w:lang w:val="de-DE"/>
        </w:rPr>
        <w:t xml:space="preserve"> wurden ursprünglich als eigenständiges Produkt in </w:t>
      </w:r>
      <w:r w:rsidR="00AD4CA9">
        <w:rPr>
          <w:sz w:val="20"/>
          <w:szCs w:val="20"/>
          <w:lang w:val="de-DE"/>
        </w:rPr>
        <w:t>elegantem</w:t>
      </w:r>
      <w:r w:rsidR="00AD4CA9" w:rsidRPr="005569C7">
        <w:rPr>
          <w:sz w:val="20"/>
          <w:szCs w:val="20"/>
          <w:lang w:val="de-DE"/>
        </w:rPr>
        <w:t xml:space="preserve"> </w:t>
      </w:r>
      <w:r w:rsidRPr="005569C7">
        <w:rPr>
          <w:sz w:val="20"/>
          <w:szCs w:val="20"/>
          <w:lang w:val="de-DE"/>
        </w:rPr>
        <w:t>French Oak auf den Markt gebracht und sind nun in einer weiteren exquisiten Farbgebung in Ice Melt erhältlich.</w:t>
      </w:r>
      <w:r>
        <w:rPr>
          <w:sz w:val="20"/>
          <w:szCs w:val="20"/>
          <w:lang w:val="de-DE"/>
        </w:rPr>
        <w:t xml:space="preserve"> </w:t>
      </w:r>
      <w:r w:rsidRPr="005569C7">
        <w:rPr>
          <w:sz w:val="20"/>
          <w:szCs w:val="20"/>
          <w:lang w:val="de-DE"/>
        </w:rPr>
        <w:t xml:space="preserve">Nutzer kommen in den Genuss der </w:t>
      </w:r>
      <w:proofErr w:type="spellStart"/>
      <w:r w:rsidRPr="004B2328">
        <w:rPr>
          <w:b/>
          <w:bCs/>
          <w:sz w:val="20"/>
          <w:szCs w:val="20"/>
          <w:lang w:val="de-DE"/>
        </w:rPr>
        <w:t>moto</w:t>
      </w:r>
      <w:proofErr w:type="spellEnd"/>
      <w:r w:rsidRPr="004B2328">
        <w:rPr>
          <w:b/>
          <w:bCs/>
          <w:sz w:val="20"/>
          <w:szCs w:val="20"/>
          <w:lang w:val="de-DE"/>
        </w:rPr>
        <w:t xml:space="preserve"> </w:t>
      </w:r>
      <w:proofErr w:type="spellStart"/>
      <w:r w:rsidRPr="004B2328">
        <w:rPr>
          <w:b/>
          <w:bCs/>
          <w:sz w:val="20"/>
          <w:szCs w:val="20"/>
          <w:lang w:val="de-DE"/>
        </w:rPr>
        <w:t>buds</w:t>
      </w:r>
      <w:proofErr w:type="spellEnd"/>
      <w:r w:rsidRPr="004B2328">
        <w:rPr>
          <w:b/>
          <w:bCs/>
          <w:sz w:val="20"/>
          <w:szCs w:val="20"/>
          <w:lang w:val="de-DE"/>
        </w:rPr>
        <w:t xml:space="preserve"> loop</w:t>
      </w:r>
      <w:r w:rsidRPr="005569C7">
        <w:rPr>
          <w:sz w:val="20"/>
          <w:szCs w:val="20"/>
          <w:lang w:val="de-DE"/>
        </w:rPr>
        <w:t xml:space="preserve">, die kristallklaren Sound </w:t>
      </w:r>
      <w:proofErr w:type="spellStart"/>
      <w:r w:rsidRPr="005569C7">
        <w:rPr>
          <w:sz w:val="20"/>
          <w:szCs w:val="20"/>
          <w:lang w:val="de-DE"/>
        </w:rPr>
        <w:t>by</w:t>
      </w:r>
      <w:proofErr w:type="spellEnd"/>
      <w:r w:rsidRPr="005569C7">
        <w:rPr>
          <w:sz w:val="20"/>
          <w:szCs w:val="20"/>
          <w:lang w:val="de-DE"/>
        </w:rPr>
        <w:t xml:space="preserve"> Bose mit einem eleganten Stil kombinieren.</w:t>
      </w:r>
      <w:r w:rsidR="00040D93" w:rsidRPr="00040D93">
        <w:rPr>
          <w:lang w:val="de-DE"/>
        </w:rPr>
        <w:t xml:space="preserve"> </w:t>
      </w:r>
      <w:r w:rsidR="00040D93" w:rsidRPr="00040D93">
        <w:rPr>
          <w:sz w:val="20"/>
          <w:szCs w:val="20"/>
          <w:lang w:val="de-DE"/>
        </w:rPr>
        <w:t>Die Open-</w:t>
      </w:r>
      <w:proofErr w:type="spellStart"/>
      <w:r w:rsidR="00040D93" w:rsidRPr="00040D93">
        <w:rPr>
          <w:sz w:val="20"/>
          <w:szCs w:val="20"/>
          <w:lang w:val="de-DE"/>
        </w:rPr>
        <w:t>Ear</w:t>
      </w:r>
      <w:proofErr w:type="spellEnd"/>
      <w:r w:rsidR="00040D93" w:rsidRPr="00040D93">
        <w:rPr>
          <w:sz w:val="20"/>
          <w:szCs w:val="20"/>
          <w:lang w:val="de-DE"/>
        </w:rPr>
        <w:t xml:space="preserve">-Form ermöglicht es dem Nutzer, mit seiner Umgebung </w:t>
      </w:r>
      <w:r w:rsidR="00AD4CA9">
        <w:rPr>
          <w:sz w:val="20"/>
          <w:szCs w:val="20"/>
          <w:lang w:val="de-DE"/>
        </w:rPr>
        <w:t xml:space="preserve">verbunden </w:t>
      </w:r>
      <w:r w:rsidR="00040D93" w:rsidRPr="00040D93">
        <w:rPr>
          <w:sz w:val="20"/>
          <w:szCs w:val="20"/>
          <w:lang w:val="de-DE"/>
        </w:rPr>
        <w:t>zu bleiben</w:t>
      </w:r>
      <w:r w:rsidR="00AD4CA9">
        <w:rPr>
          <w:sz w:val="20"/>
          <w:szCs w:val="20"/>
          <w:lang w:val="de-DE"/>
        </w:rPr>
        <w:t>.</w:t>
      </w:r>
      <w:r w:rsidR="00484BFC">
        <w:rPr>
          <w:sz w:val="20"/>
          <w:szCs w:val="20"/>
          <w:lang w:val="de-DE"/>
        </w:rPr>
        <w:t xml:space="preserve"> </w:t>
      </w:r>
      <w:r w:rsidR="00AD4CA9" w:rsidRPr="00105B67">
        <w:rPr>
          <w:rFonts w:eastAsia="Montserrat"/>
          <w:bCs/>
          <w:sz w:val="20"/>
          <w:szCs w:val="20"/>
          <w:lang w:val="de-DE"/>
        </w:rPr>
        <w:t xml:space="preserve">Das macht </w:t>
      </w:r>
      <w:r w:rsidR="00E80650">
        <w:rPr>
          <w:rFonts w:eastAsia="Montserrat"/>
          <w:bCs/>
          <w:sz w:val="20"/>
          <w:szCs w:val="20"/>
          <w:lang w:val="de-DE"/>
        </w:rPr>
        <w:t xml:space="preserve">die </w:t>
      </w:r>
      <w:proofErr w:type="spellStart"/>
      <w:r w:rsidR="00E80650" w:rsidRPr="00E80650">
        <w:rPr>
          <w:rFonts w:eastAsia="Montserrat"/>
          <w:b/>
          <w:sz w:val="20"/>
          <w:szCs w:val="20"/>
          <w:lang w:val="de-DE"/>
        </w:rPr>
        <w:t>moto</w:t>
      </w:r>
      <w:proofErr w:type="spellEnd"/>
      <w:r w:rsidR="00E80650" w:rsidRPr="00E80650">
        <w:rPr>
          <w:rFonts w:eastAsia="Montserrat"/>
          <w:b/>
          <w:sz w:val="20"/>
          <w:szCs w:val="20"/>
          <w:lang w:val="de-DE"/>
        </w:rPr>
        <w:t xml:space="preserve"> </w:t>
      </w:r>
      <w:proofErr w:type="spellStart"/>
      <w:r w:rsidR="00E80650" w:rsidRPr="00E80650">
        <w:rPr>
          <w:rFonts w:eastAsia="Montserrat"/>
          <w:b/>
          <w:sz w:val="20"/>
          <w:szCs w:val="20"/>
          <w:lang w:val="de-DE"/>
        </w:rPr>
        <w:t>buds</w:t>
      </w:r>
      <w:proofErr w:type="spellEnd"/>
      <w:r w:rsidR="00E80650" w:rsidRPr="00E80650">
        <w:rPr>
          <w:rFonts w:eastAsia="Montserrat"/>
          <w:b/>
          <w:sz w:val="20"/>
          <w:szCs w:val="20"/>
          <w:lang w:val="de-DE"/>
        </w:rPr>
        <w:t xml:space="preserve"> loop</w:t>
      </w:r>
      <w:r w:rsidR="00E80650">
        <w:rPr>
          <w:rFonts w:eastAsia="Montserrat"/>
          <w:bCs/>
          <w:sz w:val="20"/>
          <w:szCs w:val="20"/>
          <w:lang w:val="de-DE"/>
        </w:rPr>
        <w:t xml:space="preserve"> </w:t>
      </w:r>
      <w:r w:rsidR="00040D93" w:rsidRPr="00105B67">
        <w:rPr>
          <w:rFonts w:eastAsia="Montserrat"/>
          <w:bCs/>
          <w:sz w:val="20"/>
          <w:szCs w:val="20"/>
          <w:lang w:val="de-DE"/>
        </w:rPr>
        <w:t xml:space="preserve">ideal für den Weg zur Arbeit, </w:t>
      </w:r>
      <w:r w:rsidR="00AD4CA9" w:rsidRPr="00105B67">
        <w:rPr>
          <w:rFonts w:eastAsia="Montserrat"/>
          <w:bCs/>
          <w:sz w:val="20"/>
          <w:szCs w:val="20"/>
          <w:lang w:val="de-DE"/>
        </w:rPr>
        <w:t xml:space="preserve">zum </w:t>
      </w:r>
      <w:r w:rsidR="00040D93" w:rsidRPr="00105B67">
        <w:rPr>
          <w:rFonts w:eastAsia="Montserrat"/>
          <w:bCs/>
          <w:sz w:val="20"/>
          <w:szCs w:val="20"/>
          <w:lang w:val="de-DE"/>
        </w:rPr>
        <w:t>Joggen oder einfach für den Alltag. Der schlanke, leichte Rahmen und die edle Silhouette sorgen für einen sicheren und bequemen Sitz auf der Ohrmuschel und sind ideal für lange Tragzeiten</w:t>
      </w:r>
      <w:r w:rsidR="00AD4CA9" w:rsidRPr="00105B67">
        <w:rPr>
          <w:rFonts w:eastAsia="Montserrat"/>
          <w:bCs/>
          <w:sz w:val="20"/>
          <w:szCs w:val="20"/>
          <w:lang w:val="de-DE"/>
        </w:rPr>
        <w:t>, bei welchen man genauso gut aussieht, wie man sich fühlt.</w:t>
      </w:r>
    </w:p>
    <w:p w14:paraId="50D448A2" w14:textId="77777777" w:rsidR="00040D93" w:rsidRDefault="00040D93" w:rsidP="002F54A5">
      <w:pPr>
        <w:rPr>
          <w:sz w:val="20"/>
          <w:szCs w:val="20"/>
          <w:lang w:val="de-DE"/>
        </w:rPr>
      </w:pPr>
    </w:p>
    <w:p w14:paraId="60EDFA4F" w14:textId="57FEE2FC" w:rsidR="00040D93" w:rsidRPr="005569C7" w:rsidRDefault="007F075B" w:rsidP="00484BFC">
      <w:pPr>
        <w:jc w:val="center"/>
        <w:rPr>
          <w:sz w:val="20"/>
          <w:szCs w:val="20"/>
          <w:lang w:val="de-DE"/>
        </w:rPr>
      </w:pPr>
      <w:r>
        <w:rPr>
          <w:rFonts w:eastAsia="Montserrat"/>
          <w:noProof/>
          <w:sz w:val="18"/>
          <w:szCs w:val="18"/>
          <w:lang w:val="de-DE"/>
        </w:rPr>
        <w:lastRenderedPageBreak/>
        <w:drawing>
          <wp:inline distT="0" distB="0" distL="0" distR="0" wp14:anchorId="6856D3DB" wp14:editId="660A717E">
            <wp:extent cx="2695575" cy="1800225"/>
            <wp:effectExtent l="0" t="0" r="9525" b="9525"/>
            <wp:docPr id="1813829512" name="Grafik 5" descr="Ein Bild, da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54335" name="Grafik 5" descr="Ein Bild, das Stilllebenfotografie, Schwarzweiß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2695575" cy="1800225"/>
                    </a:xfrm>
                    <a:prstGeom prst="rect">
                      <a:avLst/>
                    </a:prstGeom>
                  </pic:spPr>
                </pic:pic>
              </a:graphicData>
            </a:graphic>
          </wp:inline>
        </w:drawing>
      </w:r>
    </w:p>
    <w:p w14:paraId="14469129" w14:textId="77777777" w:rsidR="00BA3CD6" w:rsidRDefault="00BA3CD6" w:rsidP="002F54A5">
      <w:pPr>
        <w:rPr>
          <w:b/>
          <w:bCs/>
          <w:sz w:val="20"/>
          <w:szCs w:val="20"/>
          <w:lang w:val="de-DE"/>
        </w:rPr>
      </w:pPr>
    </w:p>
    <w:p w14:paraId="51A2051A" w14:textId="581577D9" w:rsidR="00040D93" w:rsidRPr="00105B67" w:rsidRDefault="005A4215" w:rsidP="002F54A5">
      <w:pPr>
        <w:rPr>
          <w:rFonts w:eastAsia="Montserrat"/>
          <w:bCs/>
          <w:sz w:val="20"/>
          <w:szCs w:val="20"/>
          <w:lang w:val="de-DE"/>
        </w:rPr>
      </w:pPr>
      <w:r w:rsidRPr="00105B67">
        <w:rPr>
          <w:rFonts w:eastAsia="Montserrat"/>
          <w:bCs/>
          <w:sz w:val="20"/>
          <w:szCs w:val="20"/>
          <w:lang w:val="de-DE"/>
        </w:rPr>
        <w:t>„</w:t>
      </w:r>
      <w:r w:rsidR="005832A9" w:rsidRPr="00105B67">
        <w:rPr>
          <w:rFonts w:eastAsia="Montserrat"/>
          <w:bCs/>
          <w:sz w:val="20"/>
          <w:szCs w:val="20"/>
          <w:lang w:val="de-DE"/>
        </w:rPr>
        <w:t xml:space="preserve">Mit dem </w:t>
      </w:r>
      <w:r w:rsidR="00040D93" w:rsidRPr="00105B67">
        <w:rPr>
          <w:rFonts w:eastAsia="Montserrat"/>
          <w:bCs/>
          <w:sz w:val="20"/>
          <w:szCs w:val="20"/>
          <w:lang w:val="de-DE"/>
        </w:rPr>
        <w:t xml:space="preserve">Launch der "Brilliant Collection" </w:t>
      </w:r>
      <w:r w:rsidR="00907246" w:rsidRPr="00105B67">
        <w:rPr>
          <w:rFonts w:eastAsia="Montserrat"/>
          <w:bCs/>
          <w:sz w:val="20"/>
          <w:szCs w:val="20"/>
          <w:lang w:val="de-DE"/>
        </w:rPr>
        <w:t xml:space="preserve">mit Crystals </w:t>
      </w:r>
      <w:proofErr w:type="spellStart"/>
      <w:r w:rsidR="00907246" w:rsidRPr="00105B67">
        <w:rPr>
          <w:rFonts w:eastAsia="Montserrat"/>
          <w:bCs/>
          <w:sz w:val="20"/>
          <w:szCs w:val="20"/>
          <w:lang w:val="de-DE"/>
        </w:rPr>
        <w:t>by</w:t>
      </w:r>
      <w:proofErr w:type="spellEnd"/>
      <w:r w:rsidR="00907246" w:rsidRPr="00105B67">
        <w:rPr>
          <w:rFonts w:eastAsia="Montserrat"/>
          <w:bCs/>
          <w:sz w:val="20"/>
          <w:szCs w:val="20"/>
          <w:lang w:val="de-DE"/>
        </w:rPr>
        <w:t xml:space="preserve"> Swarovski® </w:t>
      </w:r>
      <w:r w:rsidR="00040D93" w:rsidRPr="00105B67">
        <w:rPr>
          <w:rFonts w:eastAsia="Montserrat"/>
          <w:bCs/>
          <w:sz w:val="20"/>
          <w:szCs w:val="20"/>
          <w:lang w:val="de-DE"/>
        </w:rPr>
        <w:t>zeigt</w:t>
      </w:r>
      <w:r w:rsidR="003B485B" w:rsidRPr="00105B67">
        <w:rPr>
          <w:rFonts w:eastAsia="Montserrat"/>
          <w:bCs/>
          <w:sz w:val="20"/>
          <w:szCs w:val="20"/>
          <w:lang w:val="de-DE"/>
        </w:rPr>
        <w:t xml:space="preserve"> Motorola</w:t>
      </w:r>
      <w:r w:rsidR="00040D93" w:rsidRPr="00105B67">
        <w:rPr>
          <w:rFonts w:eastAsia="Montserrat"/>
          <w:bCs/>
          <w:sz w:val="20"/>
          <w:szCs w:val="20"/>
          <w:lang w:val="de-DE"/>
        </w:rPr>
        <w:t xml:space="preserve">, dass modisches Design und intelligente Technologie </w:t>
      </w:r>
      <w:r w:rsidR="005832A9" w:rsidRPr="00105B67">
        <w:rPr>
          <w:rFonts w:eastAsia="Montserrat"/>
          <w:bCs/>
          <w:sz w:val="20"/>
          <w:szCs w:val="20"/>
          <w:lang w:val="de-DE"/>
        </w:rPr>
        <w:t xml:space="preserve">verschmelzen </w:t>
      </w:r>
      <w:r w:rsidR="00040D93" w:rsidRPr="00105B67">
        <w:rPr>
          <w:rFonts w:eastAsia="Montserrat"/>
          <w:bCs/>
          <w:sz w:val="20"/>
          <w:szCs w:val="20"/>
          <w:lang w:val="de-DE"/>
        </w:rPr>
        <w:t>können, um nicht nur die technischen Anforderungen unserer Nutzer zu erfüllen, sondern auch ihren Stil und ihre Werte widerzuspiegeln</w:t>
      </w:r>
      <w:r w:rsidRPr="00105B67">
        <w:rPr>
          <w:rFonts w:eastAsia="Montserrat"/>
          <w:bCs/>
          <w:sz w:val="20"/>
          <w:szCs w:val="20"/>
          <w:lang w:val="de-DE"/>
        </w:rPr>
        <w:t>“, sagt Chong Won Lim, Marketing</w:t>
      </w:r>
      <w:r w:rsidR="005E71EF">
        <w:rPr>
          <w:rFonts w:eastAsia="Montserrat"/>
          <w:bCs/>
          <w:sz w:val="20"/>
          <w:szCs w:val="20"/>
          <w:lang w:val="de-DE"/>
        </w:rPr>
        <w:t>leiter</w:t>
      </w:r>
      <w:r w:rsidRPr="00105B67">
        <w:rPr>
          <w:rFonts w:eastAsia="Montserrat"/>
          <w:bCs/>
          <w:sz w:val="20"/>
          <w:szCs w:val="20"/>
          <w:lang w:val="de-DE"/>
        </w:rPr>
        <w:t xml:space="preserve"> DACH</w:t>
      </w:r>
      <w:r w:rsidR="00040D93" w:rsidRPr="00105B67">
        <w:rPr>
          <w:rFonts w:eastAsia="Montserrat"/>
          <w:bCs/>
          <w:sz w:val="20"/>
          <w:szCs w:val="20"/>
          <w:lang w:val="de-DE"/>
        </w:rPr>
        <w:t xml:space="preserve">. </w:t>
      </w:r>
      <w:r w:rsidRPr="00105B67">
        <w:rPr>
          <w:rFonts w:eastAsia="Montserrat"/>
          <w:bCs/>
          <w:sz w:val="20"/>
          <w:szCs w:val="20"/>
          <w:lang w:val="de-DE"/>
        </w:rPr>
        <w:t>„</w:t>
      </w:r>
      <w:r w:rsidR="00040D93" w:rsidRPr="00105B67">
        <w:rPr>
          <w:rFonts w:eastAsia="Montserrat"/>
          <w:bCs/>
          <w:sz w:val="20"/>
          <w:szCs w:val="20"/>
          <w:lang w:val="de-DE"/>
        </w:rPr>
        <w:t xml:space="preserve">Diese schillernde Zusammenarbeit ist erst der Anfang für Motorola Collections. </w:t>
      </w:r>
      <w:r w:rsidRPr="00105B67">
        <w:rPr>
          <w:rFonts w:eastAsia="Montserrat"/>
          <w:bCs/>
          <w:sz w:val="20"/>
          <w:szCs w:val="20"/>
          <w:lang w:val="de-DE"/>
        </w:rPr>
        <w:t xml:space="preserve">Die Geräte </w:t>
      </w:r>
      <w:r w:rsidR="00040D93" w:rsidRPr="00105B67">
        <w:rPr>
          <w:rFonts w:eastAsia="Montserrat"/>
          <w:bCs/>
          <w:sz w:val="20"/>
          <w:szCs w:val="20"/>
          <w:lang w:val="de-DE"/>
        </w:rPr>
        <w:t>sind in</w:t>
      </w:r>
      <w:r w:rsidR="005E71EF">
        <w:rPr>
          <w:rFonts w:eastAsia="Montserrat"/>
          <w:bCs/>
          <w:sz w:val="20"/>
          <w:szCs w:val="20"/>
          <w:lang w:val="de-DE"/>
        </w:rPr>
        <w:t xml:space="preserve"> streng</w:t>
      </w:r>
      <w:r w:rsidR="00040D93" w:rsidRPr="00105B67">
        <w:rPr>
          <w:rFonts w:eastAsia="Montserrat"/>
          <w:bCs/>
          <w:sz w:val="20"/>
          <w:szCs w:val="20"/>
          <w:lang w:val="de-DE"/>
        </w:rPr>
        <w:t xml:space="preserve"> limitierter Auflage erhältlich</w:t>
      </w:r>
      <w:r w:rsidRPr="00105B67">
        <w:rPr>
          <w:rFonts w:eastAsia="Montserrat"/>
          <w:bCs/>
          <w:sz w:val="20"/>
          <w:szCs w:val="20"/>
          <w:lang w:val="de-DE"/>
        </w:rPr>
        <w:t xml:space="preserve"> und w</w:t>
      </w:r>
      <w:r w:rsidR="00040D93" w:rsidRPr="00105B67">
        <w:rPr>
          <w:rFonts w:eastAsia="Montserrat"/>
          <w:bCs/>
          <w:sz w:val="20"/>
          <w:szCs w:val="20"/>
          <w:lang w:val="de-DE"/>
        </w:rPr>
        <w:t>eitere ausgewählte Kollektionen werden in Kürze folgen.</w:t>
      </w:r>
      <w:r w:rsidRPr="00105B67">
        <w:rPr>
          <w:rFonts w:eastAsia="Montserrat"/>
          <w:bCs/>
          <w:sz w:val="20"/>
          <w:szCs w:val="20"/>
          <w:lang w:val="de-DE"/>
        </w:rPr>
        <w:t>“</w:t>
      </w:r>
    </w:p>
    <w:p w14:paraId="0B2B2B86" w14:textId="77777777" w:rsidR="004F32AF" w:rsidRDefault="004F32AF" w:rsidP="002F54A5">
      <w:pPr>
        <w:rPr>
          <w:sz w:val="20"/>
          <w:szCs w:val="20"/>
          <w:lang w:val="de-DE"/>
        </w:rPr>
      </w:pPr>
    </w:p>
    <w:p w14:paraId="0AAB8E17" w14:textId="756F1A35" w:rsidR="004F32AF" w:rsidRPr="00A24B26" w:rsidRDefault="004F32AF" w:rsidP="002F54A5">
      <w:pPr>
        <w:rPr>
          <w:b/>
          <w:bCs/>
          <w:sz w:val="20"/>
          <w:szCs w:val="20"/>
          <w:lang w:val="de-DE"/>
        </w:rPr>
      </w:pPr>
      <w:r w:rsidRPr="00A24B26">
        <w:rPr>
          <w:b/>
          <w:bCs/>
          <w:sz w:val="20"/>
          <w:szCs w:val="20"/>
          <w:lang w:val="de-DE"/>
        </w:rPr>
        <w:t>Preise und Verfügbarkeiten</w:t>
      </w:r>
    </w:p>
    <w:p w14:paraId="2B696E39" w14:textId="416FC46B" w:rsidR="004F32AF" w:rsidRPr="00040D93" w:rsidRDefault="004F32AF" w:rsidP="002F54A5">
      <w:pPr>
        <w:rPr>
          <w:sz w:val="20"/>
          <w:szCs w:val="20"/>
          <w:lang w:val="de-DE"/>
        </w:rPr>
      </w:pPr>
      <w:r w:rsidRPr="004F32AF">
        <w:rPr>
          <w:sz w:val="20"/>
          <w:szCs w:val="20"/>
          <w:lang w:val="de-DE"/>
        </w:rPr>
        <w:t>Die Preise und Verfügbarkeiten werden zu einem späteren Zeitpunkt bekannt gegeben.</w:t>
      </w:r>
    </w:p>
    <w:p w14:paraId="25729E89" w14:textId="77777777" w:rsidR="00040D93" w:rsidRPr="005569C7" w:rsidRDefault="00040D93" w:rsidP="002F54A5">
      <w:pPr>
        <w:rPr>
          <w:b/>
          <w:bCs/>
          <w:sz w:val="20"/>
          <w:szCs w:val="20"/>
          <w:lang w:val="de-DE"/>
        </w:rPr>
      </w:pPr>
    </w:p>
    <w:p w14:paraId="22C89DC0" w14:textId="508B8A54" w:rsidR="002F54A5" w:rsidRPr="00FA5D40" w:rsidRDefault="002F54A5" w:rsidP="002F54A5">
      <w:pPr>
        <w:rPr>
          <w:color w:val="000000" w:themeColor="text1"/>
          <w:sz w:val="20"/>
          <w:szCs w:val="20"/>
        </w:rPr>
      </w:pPr>
      <w:r w:rsidRPr="00041C54">
        <w:rPr>
          <w:b/>
          <w:bCs/>
          <w:sz w:val="20"/>
          <w:szCs w:val="20"/>
        </w:rPr>
        <w:t>Social-Media-Kanäle von Motorola</w:t>
      </w:r>
      <w:r w:rsidRPr="00041C54">
        <w:rPr>
          <w:b/>
          <w:bCs/>
          <w:sz w:val="20"/>
          <w:szCs w:val="20"/>
        </w:rPr>
        <w:br/>
      </w:r>
      <w:hyperlink r:id="rId17" w:history="1">
        <w:proofErr w:type="spellStart"/>
        <w:r w:rsidRPr="00FA5D40">
          <w:rPr>
            <w:color w:val="000000" w:themeColor="text1"/>
            <w:sz w:val="20"/>
            <w:szCs w:val="20"/>
          </w:rPr>
          <w:t>Motorola</w:t>
        </w:r>
        <w:proofErr w:type="spellEnd"/>
        <w:r w:rsidRPr="00FA5D40">
          <w:rPr>
            <w:color w:val="000000" w:themeColor="text1"/>
            <w:sz w:val="20"/>
            <w:szCs w:val="20"/>
          </w:rPr>
          <w:t xml:space="preserve"> | YouTube</w:t>
        </w:r>
      </w:hyperlink>
    </w:p>
    <w:p w14:paraId="05588826" w14:textId="77777777" w:rsidR="002F54A5" w:rsidRPr="00FA5D40" w:rsidRDefault="002F54A5" w:rsidP="002F54A5">
      <w:pPr>
        <w:jc w:val="both"/>
        <w:rPr>
          <w:color w:val="000000" w:themeColor="text1"/>
          <w:sz w:val="20"/>
          <w:szCs w:val="20"/>
        </w:rPr>
      </w:pPr>
      <w:hyperlink r:id="rId18" w:history="1">
        <w:r w:rsidRPr="00FA5D40">
          <w:rPr>
            <w:color w:val="000000" w:themeColor="text1"/>
            <w:sz w:val="20"/>
            <w:szCs w:val="20"/>
          </w:rPr>
          <w:t>Motorola | LinkedIn</w:t>
        </w:r>
      </w:hyperlink>
    </w:p>
    <w:p w14:paraId="306BD287" w14:textId="77777777" w:rsidR="002F54A5" w:rsidRPr="00FA5D40" w:rsidRDefault="002F54A5" w:rsidP="002F54A5">
      <w:pPr>
        <w:jc w:val="both"/>
        <w:rPr>
          <w:color w:val="000000" w:themeColor="text1"/>
          <w:sz w:val="20"/>
          <w:szCs w:val="20"/>
        </w:rPr>
      </w:pPr>
      <w:hyperlink r:id="rId19" w:history="1">
        <w:r w:rsidRPr="00FA5D40">
          <w:rPr>
            <w:color w:val="000000" w:themeColor="text1"/>
            <w:sz w:val="20"/>
            <w:szCs w:val="20"/>
          </w:rPr>
          <w:t>Motorola | Facebook</w:t>
        </w:r>
      </w:hyperlink>
    </w:p>
    <w:p w14:paraId="33784BC7" w14:textId="77777777" w:rsidR="002F54A5" w:rsidRPr="00FA5D40" w:rsidRDefault="002F54A5" w:rsidP="002F54A5">
      <w:pPr>
        <w:jc w:val="both"/>
        <w:rPr>
          <w:color w:val="000000" w:themeColor="text1"/>
          <w:sz w:val="20"/>
          <w:szCs w:val="20"/>
        </w:rPr>
      </w:pPr>
      <w:hyperlink r:id="rId20" w:history="1">
        <w:r w:rsidRPr="00FA5D40">
          <w:rPr>
            <w:color w:val="000000" w:themeColor="text1"/>
            <w:sz w:val="20"/>
            <w:szCs w:val="20"/>
          </w:rPr>
          <w:t>Motorola | Instagram</w:t>
        </w:r>
      </w:hyperlink>
    </w:p>
    <w:p w14:paraId="28FFD6C1" w14:textId="77777777" w:rsidR="002F54A5" w:rsidRPr="00436CB6" w:rsidRDefault="002F54A5" w:rsidP="002F54A5">
      <w:pPr>
        <w:jc w:val="both"/>
        <w:rPr>
          <w:color w:val="000000" w:themeColor="text1"/>
          <w:sz w:val="20"/>
          <w:szCs w:val="20"/>
          <w:lang w:val="de-DE"/>
        </w:rPr>
      </w:pPr>
      <w:r w:rsidRPr="00436CB6">
        <w:rPr>
          <w:color w:val="000000" w:themeColor="text1"/>
          <w:sz w:val="20"/>
          <w:szCs w:val="20"/>
          <w:lang w:val="de-DE"/>
        </w:rPr>
        <w:t xml:space="preserve">Motorola | </w:t>
      </w:r>
      <w:hyperlink r:id="rId21" w:history="1">
        <w:r w:rsidRPr="00436CB6">
          <w:rPr>
            <w:rStyle w:val="Hyperlink"/>
            <w:color w:val="000000" w:themeColor="text1"/>
            <w:sz w:val="20"/>
            <w:szCs w:val="20"/>
            <w:u w:val="none"/>
            <w:lang w:val="de-DE"/>
          </w:rPr>
          <w:t>TikTok</w:t>
        </w:r>
      </w:hyperlink>
    </w:p>
    <w:p w14:paraId="79DE6C32" w14:textId="77777777" w:rsidR="002F54A5" w:rsidRPr="00436CB6" w:rsidRDefault="002F54A5" w:rsidP="002F54A5">
      <w:pPr>
        <w:spacing w:line="240" w:lineRule="auto"/>
        <w:rPr>
          <w:rFonts w:eastAsia="Montserrat"/>
          <w:sz w:val="18"/>
          <w:szCs w:val="18"/>
          <w:lang w:val="de-DE"/>
        </w:rPr>
      </w:pPr>
    </w:p>
    <w:p w14:paraId="64E9C24F" w14:textId="77777777" w:rsidR="002F54A5" w:rsidRPr="002D7AE7" w:rsidRDefault="002F54A5" w:rsidP="002F54A5">
      <w:pPr>
        <w:rPr>
          <w:b/>
          <w:bCs/>
          <w:sz w:val="20"/>
          <w:szCs w:val="20"/>
          <w:lang w:val="de-DE"/>
        </w:rPr>
      </w:pPr>
      <w:r w:rsidRPr="002D7AE7">
        <w:rPr>
          <w:b/>
          <w:bCs/>
          <w:sz w:val="20"/>
          <w:szCs w:val="20"/>
          <w:lang w:val="de-DE"/>
        </w:rPr>
        <w:t>Lenovo und Motorola</w:t>
      </w:r>
    </w:p>
    <w:p w14:paraId="76D02C2F" w14:textId="77777777" w:rsidR="002F54A5" w:rsidRDefault="002F54A5" w:rsidP="002F54A5">
      <w:pPr>
        <w:rPr>
          <w:sz w:val="20"/>
          <w:szCs w:val="20"/>
          <w:lang w:val="de-DE"/>
        </w:rPr>
      </w:pPr>
      <w:r w:rsidRPr="002D7AE7">
        <w:rPr>
          <w:sz w:val="20"/>
          <w:szCs w:val="20"/>
          <w:lang w:val="de-DE"/>
        </w:rPr>
        <w:t>Lenovo ist ein globales Technologieunternehmen mit einem Umsatz von 57 Milliarden US-Dollar, das auf Platz 248 der Fortune Global 500 gelistet ist und täglich Millionen von Kunden in 180 Märkten bedient. Mit der kühnen Vision, intelligentere Technologie für alle zu liefern, hat Lenovo seinen Erfolg als weltgrößter PC-Hersteller mit einem Pocket-</w:t>
      </w:r>
      <w:proofErr w:type="spellStart"/>
      <w:r w:rsidRPr="002D7AE7">
        <w:rPr>
          <w:sz w:val="20"/>
          <w:szCs w:val="20"/>
          <w:lang w:val="de-DE"/>
        </w:rPr>
        <w:t>to</w:t>
      </w:r>
      <w:proofErr w:type="spellEnd"/>
      <w:r w:rsidRPr="002D7AE7">
        <w:rPr>
          <w:sz w:val="20"/>
          <w:szCs w:val="20"/>
          <w:lang w:val="de-DE"/>
        </w:rPr>
        <w:t xml:space="preserve">-Cloud-Portfolio von KI-fähigen, KI-bereiten und KI-optimierten Geräten (PCs, Workstations, Smartphones, Tablets), Infrastruktur (Server, Storage, Edge, High Performance Computing und Software </w:t>
      </w:r>
      <w:proofErr w:type="spellStart"/>
      <w:r w:rsidRPr="002D7AE7">
        <w:rPr>
          <w:sz w:val="20"/>
          <w:szCs w:val="20"/>
          <w:lang w:val="de-DE"/>
        </w:rPr>
        <w:t>Defined</w:t>
      </w:r>
      <w:proofErr w:type="spellEnd"/>
      <w:r w:rsidRPr="002D7AE7">
        <w:rPr>
          <w:sz w:val="20"/>
          <w:szCs w:val="20"/>
          <w:lang w:val="de-DE"/>
        </w:rPr>
        <w:t xml:space="preserve"> Infrastructure), Software, Lösungen und Services ausgebaut. Lenovos kontinuierliche Investitionen in weltverändernde Innovationen schaffen eine gerechtere, vertrauenswürdigere und intelligentere Zukunft für alle und überall. Lenovo ist an der Börse in Hongkong unter Lenovo Group Limited (HKSE: 992) (ADR: LNVGY) notiert. Motorola Mobility LLC wurde im Jahr 2014 von der Lenovo Group Holdings übernommen. Motorola Mobility ist eine hundertprozentige Tochtergesellschaft von Lenovo und verantwortlich für die Entwicklung und Herstellung aller Mobiltelefone und Lösungen der Marken Moto und Motorola. Um mehr zu erfahren, besuchen Sie </w:t>
      </w:r>
      <w:hyperlink r:id="rId22" w:history="1">
        <w:r w:rsidRPr="00FE0658">
          <w:rPr>
            <w:rStyle w:val="Hyperlink"/>
            <w:sz w:val="20"/>
            <w:szCs w:val="20"/>
            <w:lang w:val="de-DE"/>
          </w:rPr>
          <w:t>https://www.lenovo.com</w:t>
        </w:r>
      </w:hyperlink>
      <w:r w:rsidRPr="002D7AE7">
        <w:rPr>
          <w:sz w:val="20"/>
          <w:szCs w:val="20"/>
          <w:lang w:val="de-DE"/>
        </w:rPr>
        <w:t xml:space="preserve">, und lesen Sie die neuesten Nachrichten in unserem </w:t>
      </w:r>
      <w:hyperlink r:id="rId23" w:history="1">
        <w:proofErr w:type="spellStart"/>
        <w:r w:rsidRPr="002D7AE7">
          <w:rPr>
            <w:rStyle w:val="Hyperlink"/>
            <w:sz w:val="20"/>
            <w:szCs w:val="20"/>
            <w:lang w:val="de-DE"/>
          </w:rPr>
          <w:t>StoryHub</w:t>
        </w:r>
        <w:proofErr w:type="spellEnd"/>
      </w:hyperlink>
      <w:r w:rsidRPr="002D7AE7">
        <w:rPr>
          <w:sz w:val="20"/>
          <w:szCs w:val="20"/>
          <w:lang w:val="de-DE"/>
        </w:rPr>
        <w:t xml:space="preserve"> und </w:t>
      </w:r>
      <w:hyperlink r:id="rId24" w:history="1">
        <w:r w:rsidRPr="002D7AE7">
          <w:rPr>
            <w:rStyle w:val="Hyperlink"/>
            <w:sz w:val="20"/>
            <w:szCs w:val="20"/>
            <w:lang w:val="de-DE"/>
          </w:rPr>
          <w:t>Motorola Global Blog</w:t>
        </w:r>
      </w:hyperlink>
      <w:r w:rsidRPr="002D7AE7">
        <w:rPr>
          <w:sz w:val="20"/>
          <w:szCs w:val="20"/>
          <w:lang w:val="de-DE"/>
        </w:rPr>
        <w:t xml:space="preserve">. </w:t>
      </w:r>
    </w:p>
    <w:p w14:paraId="2B3BFEF6" w14:textId="77777777" w:rsidR="002F54A5" w:rsidRPr="00F75100" w:rsidRDefault="002F54A5" w:rsidP="002F54A5">
      <w:pPr>
        <w:widowControl w:val="0"/>
        <w:spacing w:line="240" w:lineRule="auto"/>
        <w:rPr>
          <w:rFonts w:eastAsia="Montserrat"/>
          <w:sz w:val="18"/>
          <w:szCs w:val="18"/>
          <w:lang w:val="de-DE"/>
        </w:rPr>
      </w:pPr>
    </w:p>
    <w:p w14:paraId="37B0EED2" w14:textId="77777777" w:rsidR="002F54A5" w:rsidRPr="00B30AA4" w:rsidRDefault="002F54A5" w:rsidP="002F54A5">
      <w:pPr>
        <w:jc w:val="both"/>
        <w:rPr>
          <w:rFonts w:eastAsia="Montserrat"/>
          <w:b/>
          <w:sz w:val="18"/>
          <w:szCs w:val="18"/>
          <w:lang w:val="de-DE"/>
        </w:rPr>
      </w:pPr>
      <w:r w:rsidRPr="0011026D">
        <w:rPr>
          <w:b/>
          <w:bCs/>
          <w:sz w:val="20"/>
          <w:szCs w:val="20"/>
          <w:lang w:val="de-DE"/>
        </w:rPr>
        <w:t>Rechtliche Hinweise</w:t>
      </w:r>
    </w:p>
    <w:p w14:paraId="7977117A" w14:textId="66970167" w:rsidR="002F54A5" w:rsidRDefault="004F32AF" w:rsidP="002F54A5">
      <w:pPr>
        <w:widowControl w:val="0"/>
        <w:spacing w:line="240" w:lineRule="auto"/>
        <w:rPr>
          <w:rFonts w:eastAsia="Montserrat"/>
          <w:sz w:val="20"/>
          <w:szCs w:val="20"/>
          <w:lang w:val="de-DE"/>
        </w:rPr>
      </w:pPr>
      <w:r w:rsidRPr="004F32AF">
        <w:rPr>
          <w:rFonts w:eastAsia="Montserrat"/>
          <w:sz w:val="20"/>
          <w:szCs w:val="20"/>
          <w:lang w:val="de-DE"/>
        </w:rPr>
        <w:t xml:space="preserve">MOTOROLA, das stilisierte M-Logo, MOTO und die MOTO-Markenfamilie sind Marken von Motorola </w:t>
      </w:r>
      <w:r w:rsidRPr="004F32AF">
        <w:rPr>
          <w:rFonts w:eastAsia="Montserrat"/>
          <w:sz w:val="20"/>
          <w:szCs w:val="20"/>
          <w:lang w:val="de-DE"/>
        </w:rPr>
        <w:lastRenderedPageBreak/>
        <w:t xml:space="preserve">Trademark Holdings, LLC. </w:t>
      </w:r>
      <w:r w:rsidRPr="004F32AF">
        <w:rPr>
          <w:rFonts w:eastAsia="Montserrat"/>
          <w:sz w:val="20"/>
          <w:szCs w:val="20"/>
        </w:rPr>
        <w:t xml:space="preserve">Bose und Sound by Bose </w:t>
      </w:r>
      <w:proofErr w:type="spellStart"/>
      <w:r w:rsidRPr="004F32AF">
        <w:rPr>
          <w:rFonts w:eastAsia="Montserrat"/>
          <w:sz w:val="20"/>
          <w:szCs w:val="20"/>
        </w:rPr>
        <w:t>sind</w:t>
      </w:r>
      <w:proofErr w:type="spellEnd"/>
      <w:r w:rsidRPr="004F32AF">
        <w:rPr>
          <w:rFonts w:eastAsia="Montserrat"/>
          <w:sz w:val="20"/>
          <w:szCs w:val="20"/>
        </w:rPr>
        <w:t xml:space="preserve"> Marken der Bose Corporation. </w:t>
      </w:r>
      <w:r w:rsidRPr="004F32AF">
        <w:rPr>
          <w:rFonts w:eastAsia="Montserrat"/>
          <w:sz w:val="20"/>
          <w:szCs w:val="20"/>
          <w:lang w:val="de-DE"/>
        </w:rPr>
        <w:t>Die Pantone-Farbreferenz und das PANTONE-Chip-Design werden mit Genehmigung von Pantone LLC verwendet. © Pantone LLC, 2025. Alle Rechte vorbehalten. Dies ist ein von Motorola hergestelltes, von Pantone lizenziertes Produkt. Google und Android sind Marken von Google LLC. Swarovski® ist eine eingetragene Marke der Swarovski AG. Alle anderen Marken sind Eigentum ihrer jeweiligen Inhaber. © 2025 Motorola Mobility LLC.</w:t>
      </w:r>
    </w:p>
    <w:p w14:paraId="7287F538" w14:textId="77777777" w:rsidR="004F32AF" w:rsidRDefault="004F32AF" w:rsidP="002F54A5">
      <w:pPr>
        <w:widowControl w:val="0"/>
        <w:spacing w:line="240" w:lineRule="auto"/>
        <w:rPr>
          <w:rFonts w:eastAsia="Montserrat"/>
          <w:sz w:val="14"/>
          <w:szCs w:val="14"/>
          <w:lang w:val="de-DE"/>
        </w:rPr>
      </w:pPr>
    </w:p>
    <w:sectPr w:rsidR="004F32AF">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FB11D" w14:textId="77777777" w:rsidR="005207A3" w:rsidRDefault="005207A3">
      <w:pPr>
        <w:spacing w:line="240" w:lineRule="auto"/>
      </w:pPr>
      <w:r>
        <w:separator/>
      </w:r>
    </w:p>
  </w:endnote>
  <w:endnote w:type="continuationSeparator" w:id="0">
    <w:p w14:paraId="787F2BFA" w14:textId="77777777" w:rsidR="005207A3" w:rsidRDefault="00520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11565F3-A3D1-4D50-88C2-30DEC355DBF5}"/>
  </w:font>
  <w:font w:name="Montserrat">
    <w:charset w:val="00"/>
    <w:family w:val="auto"/>
    <w:pitch w:val="variable"/>
    <w:sig w:usb0="2000020F" w:usb1="00000003" w:usb2="00000000" w:usb3="00000000" w:csb0="00000197" w:csb1="00000000"/>
    <w:embedRegular r:id="rId2" w:fontKey="{8EED053E-D45A-4AEA-89AE-74F7D123D957}"/>
    <w:embedBold r:id="rId3" w:fontKey="{09A79E35-75C8-4180-A822-F9291C65A627}"/>
  </w:font>
  <w:font w:name="Calibri">
    <w:panose1 w:val="020F0502020204030204"/>
    <w:charset w:val="00"/>
    <w:family w:val="swiss"/>
    <w:pitch w:val="variable"/>
    <w:sig w:usb0="E4002EFF" w:usb1="C000247B" w:usb2="00000009" w:usb3="00000000" w:csb0="000001FF" w:csb1="00000000"/>
    <w:embedRegular r:id="rId4" w:fontKey="{646E277B-EF07-4CC7-A2C1-DF8CB605328D}"/>
  </w:font>
  <w:font w:name="Cambria">
    <w:panose1 w:val="02040503050406030204"/>
    <w:charset w:val="00"/>
    <w:family w:val="roman"/>
    <w:pitch w:val="variable"/>
    <w:sig w:usb0="E00006FF" w:usb1="420024FF" w:usb2="02000000" w:usb3="00000000" w:csb0="0000019F" w:csb1="00000000"/>
    <w:embedRegular r:id="rId5" w:fontKey="{2441D43C-A230-4E23-83B0-70E38E4C69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7F9C" w14:textId="77777777" w:rsidR="005207A3" w:rsidRDefault="005207A3">
      <w:pPr>
        <w:spacing w:line="240" w:lineRule="auto"/>
      </w:pPr>
      <w:r>
        <w:separator/>
      </w:r>
    </w:p>
  </w:footnote>
  <w:footnote w:type="continuationSeparator" w:id="0">
    <w:p w14:paraId="3EE3B472" w14:textId="77777777" w:rsidR="005207A3" w:rsidRDefault="00520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049B" w14:textId="08870B3C" w:rsidR="003D11BC" w:rsidRDefault="00186409">
    <w:pPr>
      <w:jc w:val="right"/>
      <w:rPr>
        <w:rFonts w:ascii="Montserrat" w:eastAsia="Montserrat" w:hAnsi="Montserrat" w:cs="Montserrat"/>
        <w:b/>
      </w:rPr>
    </w:pPr>
    <w:proofErr w:type="spellStart"/>
    <w:r>
      <w:rPr>
        <w:rFonts w:ascii="Montserrat" w:eastAsia="Montserrat" w:hAnsi="Montserrat" w:cs="Montserrat"/>
        <w:b/>
      </w:rPr>
      <w:t>Press</w:t>
    </w:r>
    <w:r w:rsidR="00DF3135">
      <w:rPr>
        <w:rFonts w:ascii="Montserrat" w:eastAsia="Montserrat" w:hAnsi="Montserrat" w:cs="Montserrat"/>
        <w:b/>
      </w:rPr>
      <w:t>emitteilung</w:t>
    </w:r>
    <w:proofErr w:type="spellEnd"/>
  </w:p>
  <w:p w14:paraId="14AC6EC0" w14:textId="77777777" w:rsidR="003D11BC" w:rsidRDefault="00186409">
    <w:pPr>
      <w:spacing w:line="240" w:lineRule="auto"/>
      <w:rPr>
        <w:rFonts w:ascii="Montserrat" w:eastAsia="Montserrat" w:hAnsi="Montserrat" w:cs="Montserrat"/>
        <w:sz w:val="18"/>
        <w:szCs w:val="18"/>
      </w:rPr>
    </w:pPr>
    <w:r>
      <w:rPr>
        <w:rFonts w:ascii="Montserrat" w:eastAsia="Montserrat" w:hAnsi="Montserrat" w:cs="Montserrat"/>
        <w:noProof/>
        <w:sz w:val="18"/>
        <w:szCs w:val="18"/>
        <w:lang w:val="de-DE"/>
      </w:rPr>
      <w:drawing>
        <wp:inline distT="114300" distB="114300" distL="114300" distR="114300" wp14:anchorId="4CB98DA2" wp14:editId="057B4EE8">
          <wp:extent cx="2433638" cy="6998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 r="93"/>
                  <a:stretch>
                    <a:fillRect/>
                  </a:stretch>
                </pic:blipFill>
                <pic:spPr>
                  <a:xfrm>
                    <a:off x="0" y="0"/>
                    <a:ext cx="2433638" cy="6998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5632C"/>
    <w:multiLevelType w:val="multilevel"/>
    <w:tmpl w:val="CDB2C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087295"/>
    <w:multiLevelType w:val="multilevel"/>
    <w:tmpl w:val="059EC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9715303">
    <w:abstractNumId w:val="1"/>
  </w:num>
  <w:num w:numId="2" w16cid:durableId="71200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BC"/>
    <w:rsid w:val="00011E02"/>
    <w:rsid w:val="00020097"/>
    <w:rsid w:val="00027262"/>
    <w:rsid w:val="000277D1"/>
    <w:rsid w:val="0003349A"/>
    <w:rsid w:val="00040D93"/>
    <w:rsid w:val="00066BE5"/>
    <w:rsid w:val="000674A9"/>
    <w:rsid w:val="000A1126"/>
    <w:rsid w:val="000F185C"/>
    <w:rsid w:val="00105B67"/>
    <w:rsid w:val="00121761"/>
    <w:rsid w:val="0012208F"/>
    <w:rsid w:val="00131660"/>
    <w:rsid w:val="00132FCD"/>
    <w:rsid w:val="00186409"/>
    <w:rsid w:val="00191BF2"/>
    <w:rsid w:val="001E78A7"/>
    <w:rsid w:val="001F17BB"/>
    <w:rsid w:val="00232BFD"/>
    <w:rsid w:val="00252900"/>
    <w:rsid w:val="002963F1"/>
    <w:rsid w:val="002C01C1"/>
    <w:rsid w:val="002C5808"/>
    <w:rsid w:val="002E22A4"/>
    <w:rsid w:val="002E649B"/>
    <w:rsid w:val="002F54A5"/>
    <w:rsid w:val="00301EE6"/>
    <w:rsid w:val="00324488"/>
    <w:rsid w:val="0033556C"/>
    <w:rsid w:val="00344FC0"/>
    <w:rsid w:val="00355D68"/>
    <w:rsid w:val="00360A0D"/>
    <w:rsid w:val="003B485B"/>
    <w:rsid w:val="003D11BC"/>
    <w:rsid w:val="003E169D"/>
    <w:rsid w:val="003F144D"/>
    <w:rsid w:val="00430294"/>
    <w:rsid w:val="00453128"/>
    <w:rsid w:val="00484BFC"/>
    <w:rsid w:val="00491917"/>
    <w:rsid w:val="004B2328"/>
    <w:rsid w:val="004B6ABB"/>
    <w:rsid w:val="004C165C"/>
    <w:rsid w:val="004D006A"/>
    <w:rsid w:val="004E11C8"/>
    <w:rsid w:val="004F32AF"/>
    <w:rsid w:val="005207A3"/>
    <w:rsid w:val="005244A3"/>
    <w:rsid w:val="005262AC"/>
    <w:rsid w:val="00553D9D"/>
    <w:rsid w:val="005569C7"/>
    <w:rsid w:val="00581805"/>
    <w:rsid w:val="005832A9"/>
    <w:rsid w:val="005A4215"/>
    <w:rsid w:val="005A7AF0"/>
    <w:rsid w:val="005C7ACC"/>
    <w:rsid w:val="005D2189"/>
    <w:rsid w:val="005E2BC0"/>
    <w:rsid w:val="005E3394"/>
    <w:rsid w:val="005E71EF"/>
    <w:rsid w:val="00624574"/>
    <w:rsid w:val="006339B7"/>
    <w:rsid w:val="00635668"/>
    <w:rsid w:val="006441E9"/>
    <w:rsid w:val="00677F9E"/>
    <w:rsid w:val="00681EB1"/>
    <w:rsid w:val="00684413"/>
    <w:rsid w:val="006B212A"/>
    <w:rsid w:val="0072450C"/>
    <w:rsid w:val="00726A76"/>
    <w:rsid w:val="00747E40"/>
    <w:rsid w:val="007724AD"/>
    <w:rsid w:val="0078573E"/>
    <w:rsid w:val="007D29BA"/>
    <w:rsid w:val="007D4E73"/>
    <w:rsid w:val="007F075B"/>
    <w:rsid w:val="00823CBD"/>
    <w:rsid w:val="00864505"/>
    <w:rsid w:val="008B1DF8"/>
    <w:rsid w:val="008C4DC9"/>
    <w:rsid w:val="008C63E4"/>
    <w:rsid w:val="008F0793"/>
    <w:rsid w:val="00907246"/>
    <w:rsid w:val="00910868"/>
    <w:rsid w:val="00915AE9"/>
    <w:rsid w:val="00931B6F"/>
    <w:rsid w:val="0094694F"/>
    <w:rsid w:val="00952456"/>
    <w:rsid w:val="0095583E"/>
    <w:rsid w:val="009B408E"/>
    <w:rsid w:val="00A24B26"/>
    <w:rsid w:val="00A44A7C"/>
    <w:rsid w:val="00A572ED"/>
    <w:rsid w:val="00A67A7E"/>
    <w:rsid w:val="00A95365"/>
    <w:rsid w:val="00A96B65"/>
    <w:rsid w:val="00AB4B3D"/>
    <w:rsid w:val="00AB7F7D"/>
    <w:rsid w:val="00AC5A34"/>
    <w:rsid w:val="00AD2CA0"/>
    <w:rsid w:val="00AD4CA9"/>
    <w:rsid w:val="00AD6576"/>
    <w:rsid w:val="00B2173A"/>
    <w:rsid w:val="00B30D55"/>
    <w:rsid w:val="00B55C86"/>
    <w:rsid w:val="00BA3CD6"/>
    <w:rsid w:val="00BB69C1"/>
    <w:rsid w:val="00BE2816"/>
    <w:rsid w:val="00BE434A"/>
    <w:rsid w:val="00C34ECA"/>
    <w:rsid w:val="00C53BDB"/>
    <w:rsid w:val="00C575D7"/>
    <w:rsid w:val="00C6180B"/>
    <w:rsid w:val="00C663D2"/>
    <w:rsid w:val="00C8494D"/>
    <w:rsid w:val="00C91D1D"/>
    <w:rsid w:val="00CA74BA"/>
    <w:rsid w:val="00CD7491"/>
    <w:rsid w:val="00CF044E"/>
    <w:rsid w:val="00D20689"/>
    <w:rsid w:val="00D250E9"/>
    <w:rsid w:val="00D32ED8"/>
    <w:rsid w:val="00D7785E"/>
    <w:rsid w:val="00D84CAF"/>
    <w:rsid w:val="00D91F20"/>
    <w:rsid w:val="00DD4E8A"/>
    <w:rsid w:val="00DF3135"/>
    <w:rsid w:val="00E0356D"/>
    <w:rsid w:val="00E2380D"/>
    <w:rsid w:val="00E3449C"/>
    <w:rsid w:val="00E36131"/>
    <w:rsid w:val="00E80650"/>
    <w:rsid w:val="00E851C3"/>
    <w:rsid w:val="00E94207"/>
    <w:rsid w:val="00E97C26"/>
    <w:rsid w:val="00EE2DF3"/>
    <w:rsid w:val="00EE42B8"/>
    <w:rsid w:val="00EE68D8"/>
    <w:rsid w:val="00EF3091"/>
    <w:rsid w:val="00EF7F5D"/>
    <w:rsid w:val="00F45F52"/>
    <w:rsid w:val="00F518E4"/>
    <w:rsid w:val="00F73189"/>
    <w:rsid w:val="00F75100"/>
    <w:rsid w:val="00F7786C"/>
    <w:rsid w:val="00FA4FEF"/>
    <w:rsid w:val="00FC6E62"/>
    <w:rsid w:val="00FD710A"/>
    <w:rsid w:val="00FF3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91598"/>
  <w15:docId w15:val="{B0D95156-875E-45AA-9070-841F70AF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FC6E6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C6E62"/>
  </w:style>
  <w:style w:type="paragraph" w:styleId="Fuzeile">
    <w:name w:val="footer"/>
    <w:basedOn w:val="Standard"/>
    <w:link w:val="FuzeileZchn"/>
    <w:uiPriority w:val="99"/>
    <w:unhideWhenUsed/>
    <w:rsid w:val="00FC6E6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C6E62"/>
  </w:style>
  <w:style w:type="character" w:styleId="Hyperlink">
    <w:name w:val="Hyperlink"/>
    <w:basedOn w:val="Absatz-Standardschriftart"/>
    <w:uiPriority w:val="99"/>
    <w:unhideWhenUsed/>
    <w:rsid w:val="00F75100"/>
    <w:rPr>
      <w:color w:val="0563C1"/>
      <w:u w:val="single"/>
    </w:rPr>
  </w:style>
  <w:style w:type="character" w:customStyle="1" w:styleId="UnresolvedMention1">
    <w:name w:val="Unresolved Mention1"/>
    <w:basedOn w:val="Absatz-Standardschriftart"/>
    <w:uiPriority w:val="99"/>
    <w:semiHidden/>
    <w:unhideWhenUsed/>
    <w:rsid w:val="00BE2816"/>
    <w:rPr>
      <w:color w:val="605E5C"/>
      <w:shd w:val="clear" w:color="auto" w:fill="E1DFDD"/>
    </w:rPr>
  </w:style>
  <w:style w:type="paragraph" w:styleId="Listenabsatz">
    <w:name w:val="List Paragraph"/>
    <w:basedOn w:val="Standard"/>
    <w:uiPriority w:val="34"/>
    <w:qFormat/>
    <w:rsid w:val="00DF3135"/>
    <w:pPr>
      <w:ind w:left="720"/>
      <w:contextualSpacing/>
    </w:pPr>
  </w:style>
  <w:style w:type="paragraph" w:styleId="berarbeitung">
    <w:name w:val="Revision"/>
    <w:hidden/>
    <w:uiPriority w:val="99"/>
    <w:semiHidden/>
    <w:rsid w:val="00931B6F"/>
    <w:pPr>
      <w:spacing w:line="240" w:lineRule="auto"/>
    </w:pPr>
  </w:style>
  <w:style w:type="paragraph" w:styleId="Kommentarthema">
    <w:name w:val="annotation subject"/>
    <w:basedOn w:val="Kommentartext"/>
    <w:next w:val="Kommentartext"/>
    <w:link w:val="KommentarthemaZchn"/>
    <w:uiPriority w:val="99"/>
    <w:semiHidden/>
    <w:unhideWhenUsed/>
    <w:rsid w:val="00AD4CA9"/>
    <w:rPr>
      <w:b/>
      <w:bCs/>
    </w:rPr>
  </w:style>
  <w:style w:type="character" w:customStyle="1" w:styleId="KommentarthemaZchn">
    <w:name w:val="Kommentarthema Zchn"/>
    <w:basedOn w:val="KommentartextZchn"/>
    <w:link w:val="Kommentarthema"/>
    <w:uiPriority w:val="99"/>
    <w:semiHidden/>
    <w:rsid w:val="00AD4CA9"/>
    <w:rPr>
      <w:b/>
      <w:bCs/>
      <w:sz w:val="20"/>
      <w:szCs w:val="20"/>
    </w:rPr>
  </w:style>
  <w:style w:type="character" w:styleId="Hervorhebung">
    <w:name w:val="Emphasis"/>
    <w:basedOn w:val="Absatz-Standardschriftart"/>
    <w:uiPriority w:val="20"/>
    <w:qFormat/>
    <w:rsid w:val="005A4215"/>
    <w:rPr>
      <w:i/>
      <w:iCs/>
    </w:rPr>
  </w:style>
  <w:style w:type="paragraph" w:styleId="Sprechblasentext">
    <w:name w:val="Balloon Text"/>
    <w:basedOn w:val="Standard"/>
    <w:link w:val="SprechblasentextZchn"/>
    <w:uiPriority w:val="99"/>
    <w:semiHidden/>
    <w:unhideWhenUsed/>
    <w:rsid w:val="00E0356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03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546982">
      <w:bodyDiv w:val="1"/>
      <w:marLeft w:val="0"/>
      <w:marRight w:val="0"/>
      <w:marTop w:val="0"/>
      <w:marBottom w:val="0"/>
      <w:divBdr>
        <w:top w:val="none" w:sz="0" w:space="0" w:color="auto"/>
        <w:left w:val="none" w:sz="0" w:space="0" w:color="auto"/>
        <w:bottom w:val="none" w:sz="0" w:space="0" w:color="auto"/>
        <w:right w:val="none" w:sz="0" w:space="0" w:color="auto"/>
      </w:divBdr>
    </w:div>
    <w:div w:id="1986549389">
      <w:bodyDiv w:val="1"/>
      <w:marLeft w:val="0"/>
      <w:marRight w:val="0"/>
      <w:marTop w:val="0"/>
      <w:marBottom w:val="0"/>
      <w:divBdr>
        <w:top w:val="none" w:sz="0" w:space="0" w:color="auto"/>
        <w:left w:val="none" w:sz="0" w:space="0" w:color="auto"/>
        <w:bottom w:val="none" w:sz="0" w:space="0" w:color="auto"/>
        <w:right w:val="none" w:sz="0" w:space="0" w:color="auto"/>
      </w:divBdr>
    </w:div>
    <w:div w:id="2100563760">
      <w:bodyDiv w:val="1"/>
      <w:marLeft w:val="0"/>
      <w:marRight w:val="0"/>
      <w:marTop w:val="0"/>
      <w:marBottom w:val="0"/>
      <w:divBdr>
        <w:top w:val="none" w:sz="0" w:space="0" w:color="auto"/>
        <w:left w:val="none" w:sz="0" w:space="0" w:color="auto"/>
        <w:bottom w:val="none" w:sz="0" w:space="0" w:color="auto"/>
        <w:right w:val="none" w:sz="0" w:space="0" w:color="auto"/>
      </w:divBdr>
    </w:div>
    <w:div w:id="214296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linkedin.com/company/motorola-dach/posts/?feedView=a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iktok.com/@motorola_d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MotorolaDA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instagram.com/motorola_de/?hl=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otorolanews.com/experience-seamless-connectivity-with-smart-connect/"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toryhub.lenovo.com/" TargetMode="External"/><Relationship Id="rId10" Type="http://schemas.openxmlformats.org/officeDocument/2006/relationships/endnotes" Target="endnotes.xml"/><Relationship Id="rId19" Type="http://schemas.openxmlformats.org/officeDocument/2006/relationships/hyperlink" Target="https://www.facebook.com/MotoInDE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lenovo.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tC22UrsEhxHq0bO8A/O77sMIg==">CgMxLjAaJwoBMBIiCiAIBCocCgtBQUFCa0R3OG5ZYxAIGgtBQUFCa0R3OG5ZYyKyCwoLQUFBQmtEdzhuWWMSggsKC0FBQUJrRHc4blljEgtBQUFCa0R3OG5ZYxpiCgl0ZXh0L2h0bWwSVVRoaXMgaXMgbm90IGZpbmFsLiBUaGlzIGlzIGEgcGxhY2Vob2xkZXIgd2hpbHN0IHdlIGZpbmFsaXNlIHRoZSBpbmZvIGZvciBFTUVBIHJlZ2lvbnMiYwoKdGV4dC9wbGFpbhJVVGhpcyBpcyBub3QgZmluYWwuIFRoaXMgaXMgYSBwbGFjZWhvbGRlciB3aGlsc3Qgd2UgZmluYWxpc2UgdGhlIGluZm8gZm9yIEVNRUEgcmVnaW9ucyobIhUxMTczMjE5NjE1NTIwMjYyMjE1MjEoADgAMNbet9/wMjjW3rff8DJK+gcKCnRleHQvcGxhaW4S6wdUaGUgbW90byBnNTYgNUcgaXMgYWxzbyBhdmFpbGFibGUgZm9yIGVudGVycHJpc2UgY3VzdG9tZXJzIGFzIGEgYnVzaW5lc3MgZWRpdGlvbiBkZXZpY2UgYW5kIGJyaW5ncyBidXNpbmVzcy1yZWFkeSBmZWF0dXJlcyBhbmQgY2FwYWJpbGl0aWVzLCBpbmNsdWRpbmcgYWR2YW5jZWQgc2VjdXJpdHksIGRldmljZSBtYW5hZ2VtZW50IGFuZCBzdXBwb3J0IHNlcnZpY2VzLiBEZXNpZ25lZCBmb3IgZHVyYWJpbGl0eSwgdGhlIG1vdG8gZzU2IEJ1c2luZXNzIEVkaXRpb24gaGFzIHVubWF0Y2hlZCBmZWF0dXJlcywgc3VjaCBhcyBNSUwtU1RELTgxMEgzIGFuZCBJUDY4LzY5NCBjZXJ0aWZpY2F0aW9ucywgd2hpY2ggcHJvdGVjdCB0aGUgZGV2aWNlIGFnYWluc3QgY2hhbGxlbmdpbmcgZW52aXJvbm1lbnRzLiBBZGRpdGlvbmFsbHksIFRoaW5rU2hpZWxkIGZvciBtb2JpbGUgcHJvdmlkZXMgcm9idXN0IGRhdGEgc2VjdXJpdHkuIApUaGUgbW90byBnNTYgQnVzaW5lc3MgRWRpdGlvbiBidW5kbGUgb2ZmZXJzIG9uZSB5ZWFyIG9mIE1vdG8gRGV2aWNlIE1hbmFnZXIsIGVuYWJsaW5nIElUIGRlcGFydG1lbnRzIHRvIG1hbmFnZSBkZXZpY2VzIHJlbW90ZWx5IHdpdGggZWFzZSwgYW5kIFplcm8gVG91Y2ggTWFuYWdlbWVudCBmb3IgdGhlIG1hc3MgZGVwbG95bWVudCBvZiBkZXZpY2VzIGFuZCBlZmZpY2llbnQgb25ib2FyZGluZy4gVGhlIGJ1bmRsZSBhbHNvIGluY2x1ZGVzIE1vdG8gU2FmZSwgd2hpY2ggcHJvdmlkZXMgSVQgYWRtaW5pc3RyYXRvcnMgYSBmaXJtd2FyZSBsZXZlbCBjYXBhYmlsaXR5IHRvIGxvY2sgb3IgZGlzYWJsZSBsb3N0IG9yIHN0b2xlbiBkZXZpY2VzLiBGdXJ0aGVybW9yZSwgaXQgaW5jbHVkZXMgb25lIHllYXIgb2YgTW90byBTb2Z0d2FyZSBDb250cm9sLCBhc3Npc3RpbmcgYnVzaW5lc3MgY3VzdG9tZXJzIGluIG1hbmFnaW5nIE9TIHZlcnNpb25zIGFuZCBzZWN1cml0eSB1cGRhdGVzIG9uIHRoZWlyIGRldmljZXMuIFRoZSBidW5kbGUgaXMg4oCmWgx6Zmlkd2FvdGoxYjhyAiAAeACaAQYIABAAGACqAVcSVVRoaXMgaXMgbm90IGZpbmFsLiBUaGlzIGlzIGEgcGxhY2Vob2xkZXIgd2hpbHN0IHdlIGZpbmFsaXNlIHRoZSBpbmZvIGZvciBFTUVBIHJlZ2lvbnMY1t633/AyINbet9/wMkIQa2l4LjhodWM3M3NvczZiZTgAciExMWZTek9vOGRhbEg2NGQwV09oZkVDcm5TQWg3YjhqZF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26176EDD5665D24C8886351BA8895DEA" ma:contentTypeVersion="14" ma:contentTypeDescription="Ein neues Dokument erstellen." ma:contentTypeScope="" ma:versionID="42504499a510243fe951f4cc2d4b2935">
  <xsd:schema xmlns:xsd="http://www.w3.org/2001/XMLSchema" xmlns:xs="http://www.w3.org/2001/XMLSchema" xmlns:p="http://schemas.microsoft.com/office/2006/metadata/properties" xmlns:ns2="6effd258-c269-43a4-bf8f-1dd8e315832d" xmlns:ns3="83c8f088-6696-4ea8-9f48-67373c609c5b" targetNamespace="http://schemas.microsoft.com/office/2006/metadata/properties" ma:root="true" ma:fieldsID="b12fa87bf9b348a753b2d9084511b29a" ns2:_="" ns3:_="">
    <xsd:import namespace="6effd258-c269-43a4-bf8f-1dd8e315832d"/>
    <xsd:import namespace="83c8f088-6696-4ea8-9f48-67373c609c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fd258-c269-43a4-bf8f-1dd8e3158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c8f088-6696-4ea8-9f48-67373c609c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e6bda5-e325-42a4-b153-662528140c2c}" ma:internalName="TaxCatchAll" ma:showField="CatchAllData" ma:web="83c8f088-6696-4ea8-9f48-67373c609c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ffd258-c269-43a4-bf8f-1dd8e315832d">
      <Terms xmlns="http://schemas.microsoft.com/office/infopath/2007/PartnerControls"/>
    </lcf76f155ced4ddcb4097134ff3c332f>
    <TaxCatchAll xmlns="83c8f088-6696-4ea8-9f48-67373c609c5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2A4B59-55E8-459B-8C79-88EF9700E150}"/>
</file>

<file path=customXml/itemProps3.xml><?xml version="1.0" encoding="utf-8"?>
<ds:datastoreItem xmlns:ds="http://schemas.openxmlformats.org/officeDocument/2006/customXml" ds:itemID="{E54459FE-7DAC-49A2-83D5-78C3AA60073E}">
  <ds:schemaRefs>
    <ds:schemaRef ds:uri="http://schemas.microsoft.com/sharepoint/v3/contenttype/forms"/>
  </ds:schemaRefs>
</ds:datastoreItem>
</file>

<file path=customXml/itemProps4.xml><?xml version="1.0" encoding="utf-8"?>
<ds:datastoreItem xmlns:ds="http://schemas.openxmlformats.org/officeDocument/2006/customXml" ds:itemID="{95008AC1-48FB-413F-B746-078F95FA17B9}">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 ds:uri="23e81752-130a-42bc-9a01-ad8388314cba"/>
    <ds:schemaRef ds:uri="4fac3310-2e56-4a07-9a8b-4291c57cc0a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929</Words>
  <Characters>5854</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Luebke</dc:creator>
  <cp:lastModifiedBy>Sjoerd Landman</cp:lastModifiedBy>
  <cp:revision>4</cp:revision>
  <dcterms:created xsi:type="dcterms:W3CDTF">2025-07-30T08:47:00Z</dcterms:created>
  <dcterms:modified xsi:type="dcterms:W3CDTF">2025-07-30T09:20:00Z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0x01010026176EDD5665D24C8886351BA8895DEA</vt:lpwstr>
  </property>
  <property fmtid="{D5CDD505-2E9C-101B-9397-08002B2CF9AE}" pid="3" name="MediaServiceImageTags">
    <vt:lpwstr/>
  </property>
</Properties>
</file>