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88C9" w14:textId="4F672331" w:rsidR="00F52F82" w:rsidRDefault="00F52F82" w:rsidP="00F52F82">
      <w:pPr>
        <w:pStyle w:val="paragraph"/>
        <w:spacing w:before="0" w:beforeAutospacing="0" w:after="0" w:afterAutospacing="0" w:line="360" w:lineRule="auto"/>
        <w:jc w:val="both"/>
        <w:textAlignment w:val="baseline"/>
        <w:rPr>
          <w:rStyle w:val="normaltextrun"/>
          <w:rFonts w:ascii="Aptos" w:eastAsiaTheme="majorEastAsia" w:hAnsi="Aptos"/>
          <w:b/>
          <w:bCs/>
          <w:sz w:val="32"/>
          <w:szCs w:val="32"/>
        </w:rPr>
      </w:pPr>
      <w:r w:rsidRPr="00F52F82">
        <w:rPr>
          <w:rStyle w:val="normaltextrun"/>
          <w:rFonts w:ascii="Aptos" w:eastAsiaTheme="majorEastAsia" w:hAnsi="Aptos"/>
          <w:b/>
          <w:bCs/>
        </w:rPr>
        <w:t>Pillerseetal setzt im Familienurlaub</w:t>
      </w:r>
      <w:r w:rsidR="00AC51AE">
        <w:rPr>
          <w:rStyle w:val="normaltextrun"/>
          <w:rFonts w:ascii="Aptos" w:eastAsiaTheme="majorEastAsia" w:hAnsi="Aptos"/>
          <w:b/>
          <w:bCs/>
        </w:rPr>
        <w:t xml:space="preserve"> </w:t>
      </w:r>
      <w:r w:rsidR="00AC51AE" w:rsidRPr="00F52F82">
        <w:rPr>
          <w:rStyle w:val="normaltextrun"/>
          <w:rFonts w:ascii="Aptos" w:eastAsiaTheme="majorEastAsia" w:hAnsi="Aptos"/>
          <w:b/>
          <w:bCs/>
        </w:rPr>
        <w:t xml:space="preserve">auf </w:t>
      </w:r>
      <w:r w:rsidR="00AC51AE">
        <w:rPr>
          <w:rStyle w:val="normaltextrun"/>
          <w:rFonts w:ascii="Aptos" w:eastAsiaTheme="majorEastAsia" w:hAnsi="Aptos"/>
          <w:b/>
          <w:bCs/>
        </w:rPr>
        <w:t>individuelle Vielfalt</w:t>
      </w:r>
      <w:r w:rsidRPr="00F52F82">
        <w:rPr>
          <w:rStyle w:val="normaltextrun"/>
          <w:rFonts w:ascii="Aptos" w:eastAsiaTheme="majorEastAsia" w:hAnsi="Aptos"/>
          <w:b/>
          <w:bCs/>
        </w:rPr>
        <w:t>:</w:t>
      </w:r>
      <w:r>
        <w:rPr>
          <w:rStyle w:val="normaltextrun"/>
          <w:rFonts w:ascii="Aptos" w:eastAsiaTheme="majorEastAsia" w:hAnsi="Aptos"/>
          <w:b/>
          <w:bCs/>
          <w:sz w:val="32"/>
          <w:szCs w:val="32"/>
        </w:rPr>
        <w:t xml:space="preserve"> </w:t>
      </w:r>
    </w:p>
    <w:p w14:paraId="1B89CE27" w14:textId="6C517D67" w:rsidR="00F52F82" w:rsidRPr="0048516A" w:rsidRDefault="00921D77" w:rsidP="00F52F82">
      <w:pPr>
        <w:pStyle w:val="paragraph"/>
        <w:spacing w:before="0" w:beforeAutospacing="0" w:after="0" w:afterAutospacing="0"/>
        <w:jc w:val="both"/>
        <w:textAlignment w:val="baseline"/>
      </w:pPr>
      <w:proofErr w:type="spellStart"/>
      <w:r w:rsidRPr="0048516A">
        <w:rPr>
          <w:rStyle w:val="normaltextrun"/>
          <w:rFonts w:ascii="Aptos" w:eastAsiaTheme="majorEastAsia" w:hAnsi="Aptos"/>
          <w:b/>
          <w:bCs/>
          <w:sz w:val="32"/>
          <w:szCs w:val="32"/>
        </w:rPr>
        <w:t>Attraktivierte</w:t>
      </w:r>
      <w:proofErr w:type="spellEnd"/>
      <w:r w:rsidR="00F52F82" w:rsidRPr="0048516A">
        <w:rPr>
          <w:rStyle w:val="normaltextrun"/>
          <w:rFonts w:ascii="Aptos" w:eastAsiaTheme="majorEastAsia" w:hAnsi="Aptos"/>
          <w:b/>
          <w:bCs/>
          <w:sz w:val="32"/>
          <w:szCs w:val="32"/>
        </w:rPr>
        <w:t xml:space="preserve"> Gästekarte, </w:t>
      </w:r>
      <w:r w:rsidRPr="0048516A">
        <w:rPr>
          <w:rStyle w:val="normaltextrun"/>
          <w:rFonts w:ascii="Aptos" w:eastAsiaTheme="majorEastAsia" w:hAnsi="Aptos"/>
          <w:b/>
          <w:bCs/>
          <w:sz w:val="32"/>
          <w:szCs w:val="32"/>
        </w:rPr>
        <w:t>vielfältige</w:t>
      </w:r>
      <w:r w:rsidR="00F52F82" w:rsidRPr="0048516A">
        <w:rPr>
          <w:rStyle w:val="normaltextrun"/>
          <w:rFonts w:ascii="Aptos" w:eastAsiaTheme="majorEastAsia" w:hAnsi="Aptos"/>
          <w:b/>
          <w:bCs/>
          <w:sz w:val="32"/>
          <w:szCs w:val="32"/>
        </w:rPr>
        <w:t xml:space="preserve"> </w:t>
      </w:r>
      <w:proofErr w:type="spellStart"/>
      <w:r w:rsidR="00F52F82" w:rsidRPr="0048516A">
        <w:rPr>
          <w:rStyle w:val="normaltextrun"/>
          <w:rFonts w:ascii="Aptos" w:eastAsiaTheme="majorEastAsia" w:hAnsi="Aptos"/>
          <w:b/>
          <w:bCs/>
          <w:sz w:val="32"/>
          <w:szCs w:val="32"/>
        </w:rPr>
        <w:t>FamilienMomente</w:t>
      </w:r>
      <w:proofErr w:type="spellEnd"/>
      <w:r w:rsidR="00F52F82" w:rsidRPr="0048516A">
        <w:rPr>
          <w:rStyle w:val="normaltextrun"/>
          <w:rFonts w:ascii="Aptos" w:eastAsiaTheme="majorEastAsia" w:hAnsi="Aptos"/>
          <w:b/>
          <w:bCs/>
          <w:sz w:val="32"/>
          <w:szCs w:val="32"/>
        </w:rPr>
        <w:t xml:space="preserve"> und digitale Urlaubsbegleitung ab Mai 2026</w:t>
      </w:r>
      <w:r w:rsidR="00F52F82" w:rsidRPr="0048516A">
        <w:rPr>
          <w:rStyle w:val="eop"/>
          <w:rFonts w:ascii="Aptos" w:eastAsiaTheme="majorEastAsia" w:hAnsi="Aptos"/>
          <w:sz w:val="32"/>
          <w:szCs w:val="32"/>
        </w:rPr>
        <w:t> </w:t>
      </w:r>
    </w:p>
    <w:p w14:paraId="4D68BDF4" w14:textId="77777777" w:rsidR="00F52F82" w:rsidRPr="0048516A" w:rsidRDefault="00F52F82" w:rsidP="00F52F82">
      <w:pPr>
        <w:pStyle w:val="paragraph"/>
        <w:spacing w:before="0" w:beforeAutospacing="0" w:after="0" w:afterAutospacing="0"/>
        <w:jc w:val="both"/>
        <w:textAlignment w:val="baseline"/>
        <w:rPr>
          <w:rStyle w:val="normaltextrun"/>
          <w:rFonts w:ascii="Aptos" w:eastAsiaTheme="majorEastAsia" w:hAnsi="Aptos"/>
          <w:b/>
          <w:bCs/>
        </w:rPr>
      </w:pPr>
    </w:p>
    <w:p w14:paraId="10B67354" w14:textId="449E91FF" w:rsidR="00F52F82" w:rsidRPr="0048516A" w:rsidRDefault="008F34A6" w:rsidP="00F52F82">
      <w:pPr>
        <w:pStyle w:val="paragraph"/>
        <w:spacing w:before="0" w:beforeAutospacing="0" w:after="0" w:afterAutospacing="0"/>
        <w:jc w:val="both"/>
        <w:textAlignment w:val="baseline"/>
      </w:pPr>
      <w:r w:rsidRPr="0048516A">
        <w:rPr>
          <w:rStyle w:val="normaltextrun"/>
          <w:rFonts w:ascii="Aptos" w:eastAsiaTheme="majorEastAsia" w:hAnsi="Aptos"/>
          <w:b/>
          <w:bCs/>
        </w:rPr>
        <w:t>Ab Mai 2026 setzt d</w:t>
      </w:r>
      <w:r w:rsidR="00F52F82" w:rsidRPr="0048516A">
        <w:rPr>
          <w:rStyle w:val="normaltextrun"/>
          <w:rFonts w:ascii="Aptos" w:eastAsiaTheme="majorEastAsia" w:hAnsi="Aptos"/>
          <w:b/>
          <w:bCs/>
        </w:rPr>
        <w:t xml:space="preserve">as Pillerseetal </w:t>
      </w:r>
      <w:r w:rsidR="00126F43" w:rsidRPr="0048516A">
        <w:rPr>
          <w:rStyle w:val="normaltextrun"/>
          <w:rFonts w:ascii="Aptos" w:eastAsiaTheme="majorEastAsia" w:hAnsi="Aptos"/>
          <w:b/>
          <w:bCs/>
        </w:rPr>
        <w:t xml:space="preserve">mit einer </w:t>
      </w:r>
      <w:proofErr w:type="spellStart"/>
      <w:r w:rsidR="00126F43" w:rsidRPr="0048516A">
        <w:rPr>
          <w:rStyle w:val="normaltextrun"/>
          <w:rFonts w:ascii="Aptos" w:eastAsiaTheme="majorEastAsia" w:hAnsi="Aptos"/>
          <w:b/>
          <w:bCs/>
        </w:rPr>
        <w:t>attraktivierten</w:t>
      </w:r>
      <w:proofErr w:type="spellEnd"/>
      <w:r w:rsidR="00126F43" w:rsidRPr="0048516A">
        <w:rPr>
          <w:rStyle w:val="normaltextrun"/>
          <w:rFonts w:ascii="Aptos" w:eastAsiaTheme="majorEastAsia" w:hAnsi="Aptos"/>
          <w:b/>
          <w:bCs/>
        </w:rPr>
        <w:t xml:space="preserve"> und neu gestalteten Gästekarte auf mehr Einfachheit und </w:t>
      </w:r>
      <w:r w:rsidR="002E7793" w:rsidRPr="006C3E85">
        <w:rPr>
          <w:rStyle w:val="normaltextrun"/>
          <w:rFonts w:ascii="Aptos" w:eastAsiaTheme="majorEastAsia" w:hAnsi="Aptos"/>
          <w:b/>
          <w:bCs/>
        </w:rPr>
        <w:t>Vielfalt</w:t>
      </w:r>
      <w:r w:rsidR="00AC51AE" w:rsidRPr="006C3E85">
        <w:rPr>
          <w:rStyle w:val="normaltextrun"/>
          <w:rFonts w:ascii="Aptos" w:eastAsiaTheme="majorEastAsia" w:hAnsi="Aptos"/>
          <w:b/>
          <w:bCs/>
        </w:rPr>
        <w:t>.</w:t>
      </w:r>
      <w:r w:rsidR="00126F43" w:rsidRPr="006C3E85">
        <w:rPr>
          <w:rStyle w:val="normaltextrun"/>
          <w:rFonts w:ascii="Aptos" w:eastAsiaTheme="majorEastAsia" w:hAnsi="Aptos"/>
          <w:b/>
          <w:bCs/>
        </w:rPr>
        <w:t xml:space="preserve"> </w:t>
      </w:r>
      <w:proofErr w:type="spellStart"/>
      <w:r w:rsidR="00AC51AE" w:rsidRPr="0048516A">
        <w:rPr>
          <w:rStyle w:val="normaltextrun"/>
          <w:rFonts w:ascii="Aptos" w:eastAsiaTheme="majorEastAsia" w:hAnsi="Aptos"/>
          <w:b/>
          <w:bCs/>
        </w:rPr>
        <w:t>A</w:t>
      </w:r>
      <w:r w:rsidR="00F52F82" w:rsidRPr="0048516A">
        <w:rPr>
          <w:rStyle w:val="normaltextrun"/>
          <w:rFonts w:ascii="Aptos" w:eastAsiaTheme="majorEastAsia" w:hAnsi="Aptos"/>
          <w:b/>
          <w:bCs/>
        </w:rPr>
        <w:t>ufbuchbare</w:t>
      </w:r>
      <w:proofErr w:type="spellEnd"/>
      <w:r w:rsidR="00F52F82" w:rsidRPr="0048516A">
        <w:rPr>
          <w:rStyle w:val="normaltextrun"/>
          <w:rFonts w:ascii="Aptos" w:eastAsiaTheme="majorEastAsia" w:hAnsi="Aptos"/>
          <w:b/>
          <w:bCs/>
        </w:rPr>
        <w:t xml:space="preserve"> „</w:t>
      </w:r>
      <w:proofErr w:type="spellStart"/>
      <w:r w:rsidR="00F52F82" w:rsidRPr="0048516A">
        <w:rPr>
          <w:rStyle w:val="normaltextrun"/>
          <w:rFonts w:ascii="Aptos" w:eastAsiaTheme="majorEastAsia" w:hAnsi="Aptos"/>
          <w:b/>
          <w:bCs/>
        </w:rPr>
        <w:t>FamilienMomente</w:t>
      </w:r>
      <w:proofErr w:type="spellEnd"/>
      <w:r w:rsidR="00F52F82" w:rsidRPr="0048516A">
        <w:rPr>
          <w:rStyle w:val="normaltextrun"/>
          <w:rFonts w:ascii="Aptos" w:eastAsiaTheme="majorEastAsia" w:hAnsi="Aptos"/>
          <w:b/>
          <w:bCs/>
        </w:rPr>
        <w:t>“</w:t>
      </w:r>
      <w:r w:rsidR="00AC51AE" w:rsidRPr="0048516A">
        <w:rPr>
          <w:rStyle w:val="normaltextrun"/>
          <w:rFonts w:ascii="Aptos" w:eastAsiaTheme="majorEastAsia" w:hAnsi="Aptos"/>
          <w:b/>
          <w:bCs/>
        </w:rPr>
        <w:t xml:space="preserve"> ersetzen</w:t>
      </w:r>
      <w:r w:rsidR="00F52F82" w:rsidRPr="0048516A">
        <w:rPr>
          <w:rStyle w:val="normaltextrun"/>
          <w:rFonts w:ascii="Aptos" w:eastAsiaTheme="majorEastAsia" w:hAnsi="Aptos"/>
          <w:b/>
          <w:bCs/>
        </w:rPr>
        <w:t xml:space="preserve"> die bisherige </w:t>
      </w:r>
      <w:proofErr w:type="spellStart"/>
      <w:r w:rsidR="00F52F82" w:rsidRPr="0048516A">
        <w:rPr>
          <w:rStyle w:val="normaltextrun"/>
          <w:rFonts w:ascii="Aptos" w:eastAsiaTheme="majorEastAsia" w:hAnsi="Aptos"/>
          <w:b/>
          <w:bCs/>
        </w:rPr>
        <w:t>PillerseetalCard</w:t>
      </w:r>
      <w:proofErr w:type="spellEnd"/>
      <w:r w:rsidR="00F52F82" w:rsidRPr="0048516A">
        <w:rPr>
          <w:rStyle w:val="normaltextrun"/>
          <w:rFonts w:ascii="Aptos" w:eastAsiaTheme="majorEastAsia" w:hAnsi="Aptos"/>
          <w:b/>
          <w:bCs/>
        </w:rPr>
        <w:t xml:space="preserve">. In Kombination mit der digitalen Urlaubsbegleiterin PIA bietet das neue Modell mehr Übersicht, zusätzliche Inklusivleistungen und </w:t>
      </w:r>
      <w:r w:rsidR="002E7793" w:rsidRPr="006C3E85">
        <w:rPr>
          <w:rStyle w:val="normaltextrun"/>
          <w:rFonts w:ascii="Aptos" w:eastAsiaTheme="majorEastAsia" w:hAnsi="Aptos"/>
          <w:b/>
          <w:bCs/>
        </w:rPr>
        <w:t>individuelle</w:t>
      </w:r>
      <w:r w:rsidR="00F52F82" w:rsidRPr="006C3E85">
        <w:rPr>
          <w:rStyle w:val="normaltextrun"/>
          <w:rFonts w:ascii="Aptos" w:eastAsiaTheme="majorEastAsia" w:hAnsi="Aptos"/>
          <w:b/>
          <w:bCs/>
        </w:rPr>
        <w:t xml:space="preserve"> Buchungsmöglichkeiten</w:t>
      </w:r>
      <w:r w:rsidR="00F52F82" w:rsidRPr="0048516A">
        <w:rPr>
          <w:rStyle w:val="normaltextrun"/>
          <w:rFonts w:ascii="Aptos" w:eastAsiaTheme="majorEastAsia" w:hAnsi="Aptos"/>
          <w:b/>
          <w:bCs/>
        </w:rPr>
        <w:t>.</w:t>
      </w:r>
      <w:r w:rsidR="00F52F82" w:rsidRPr="0048516A">
        <w:rPr>
          <w:rStyle w:val="eop"/>
          <w:rFonts w:ascii="Aptos" w:eastAsiaTheme="majorEastAsia" w:hAnsi="Aptos"/>
        </w:rPr>
        <w:t> </w:t>
      </w:r>
    </w:p>
    <w:p w14:paraId="42732A18" w14:textId="77777777" w:rsidR="00F52F82" w:rsidRPr="0048516A" w:rsidRDefault="00F52F82" w:rsidP="00F52F82">
      <w:pPr>
        <w:pStyle w:val="paragraph"/>
        <w:spacing w:before="0" w:beforeAutospacing="0" w:after="0" w:afterAutospacing="0"/>
        <w:jc w:val="both"/>
        <w:textAlignment w:val="baseline"/>
      </w:pPr>
      <w:r w:rsidRPr="0048516A">
        <w:rPr>
          <w:rStyle w:val="eop"/>
          <w:rFonts w:ascii="Aptos" w:eastAsiaTheme="majorEastAsia" w:hAnsi="Aptos"/>
        </w:rPr>
        <w:t> </w:t>
      </w:r>
    </w:p>
    <w:p w14:paraId="5722A69F" w14:textId="4AFDAB80" w:rsidR="00F52F82" w:rsidRPr="0048516A" w:rsidRDefault="00F52F82" w:rsidP="00F52F82">
      <w:pPr>
        <w:pStyle w:val="paragraph"/>
        <w:spacing w:before="0" w:beforeAutospacing="0" w:after="0" w:afterAutospacing="0"/>
        <w:jc w:val="both"/>
        <w:textAlignment w:val="baseline"/>
      </w:pPr>
      <w:r w:rsidRPr="0048516A">
        <w:rPr>
          <w:rStyle w:val="normaltextrun"/>
          <w:rFonts w:ascii="Aptos" w:eastAsiaTheme="majorEastAsia" w:hAnsi="Aptos"/>
        </w:rPr>
        <w:t xml:space="preserve">Morgens am Frühstückstisch fällt die Entscheidung: Heute Badesee statt Bergbahn. Was nach spontaner Urlaubslaune klingt, scheitert im Familienalltag oft an fix gebuchten Tickets oder unübersichtlichen Kombi-Angeboten. Viele Familien wünschen sich im Urlaub mehr Entscheidungsfreiheit – ohne ständig Preise vergleichen oder im Voraus planen zu müssen. Genau hier setzt das Pillerseetal an: Ab Mai 2026 starten die </w:t>
      </w:r>
      <w:proofErr w:type="spellStart"/>
      <w:r w:rsidRPr="0048516A">
        <w:rPr>
          <w:rStyle w:val="normaltextrun"/>
          <w:rFonts w:ascii="Aptos" w:eastAsiaTheme="majorEastAsia" w:hAnsi="Aptos"/>
        </w:rPr>
        <w:t>FamilienMomente</w:t>
      </w:r>
      <w:proofErr w:type="spellEnd"/>
      <w:r w:rsidRPr="0048516A">
        <w:rPr>
          <w:rStyle w:val="normaltextrun"/>
          <w:rFonts w:ascii="Aptos" w:eastAsiaTheme="majorEastAsia" w:hAnsi="Aptos"/>
        </w:rPr>
        <w:t xml:space="preserve"> </w:t>
      </w:r>
      <w:r w:rsidRPr="006C3E85">
        <w:rPr>
          <w:rStyle w:val="normaltextrun"/>
          <w:rFonts w:ascii="Aptos" w:eastAsiaTheme="majorEastAsia" w:hAnsi="Aptos"/>
        </w:rPr>
        <w:t xml:space="preserve">als </w:t>
      </w:r>
      <w:r w:rsidR="002E7793" w:rsidRPr="006C3E85">
        <w:rPr>
          <w:rStyle w:val="normaltextrun"/>
          <w:rFonts w:ascii="Aptos" w:eastAsiaTheme="majorEastAsia" w:hAnsi="Aptos"/>
        </w:rPr>
        <w:t>neues</w:t>
      </w:r>
      <w:r w:rsidRPr="006C3E85">
        <w:rPr>
          <w:rStyle w:val="normaltextrun"/>
          <w:rFonts w:ascii="Aptos" w:eastAsiaTheme="majorEastAsia" w:hAnsi="Aptos"/>
        </w:rPr>
        <w:t xml:space="preserve"> Modell</w:t>
      </w:r>
      <w:r w:rsidRPr="0048516A">
        <w:rPr>
          <w:rStyle w:val="normaltextrun"/>
          <w:rFonts w:ascii="Aptos" w:eastAsiaTheme="majorEastAsia" w:hAnsi="Aptos"/>
        </w:rPr>
        <w:t>, das Erlebnisse modular bündelt und digital buchbar macht. Ziel ist es, Planung zu vereinfachen, spontane Entscheidungen zu ermöglichen und einen klar kalkulierbaren Preisvorteil zu schaffen.</w:t>
      </w:r>
      <w:r w:rsidRPr="0048516A">
        <w:rPr>
          <w:rStyle w:val="eop"/>
          <w:rFonts w:ascii="Aptos" w:eastAsiaTheme="majorEastAsia" w:hAnsi="Aptos"/>
        </w:rPr>
        <w:t> </w:t>
      </w:r>
    </w:p>
    <w:p w14:paraId="124CA867" w14:textId="2D646BB0" w:rsidR="00E01440" w:rsidRPr="0048516A" w:rsidRDefault="00E01440" w:rsidP="00F52F82">
      <w:pPr>
        <w:pStyle w:val="berschrift3"/>
        <w:jc w:val="both"/>
        <w:rPr>
          <w:rFonts w:eastAsiaTheme="minorHAnsi" w:cstheme="minorBidi"/>
          <w:b/>
          <w:bCs/>
          <w:color w:val="auto"/>
          <w:sz w:val="24"/>
          <w:szCs w:val="24"/>
        </w:rPr>
      </w:pPr>
      <w:r w:rsidRPr="0048516A">
        <w:rPr>
          <w:rFonts w:eastAsiaTheme="minorHAnsi" w:cstheme="minorBidi"/>
          <w:b/>
          <w:bCs/>
          <w:color w:val="auto"/>
          <w:sz w:val="24"/>
          <w:szCs w:val="24"/>
        </w:rPr>
        <w:t>Attraktive Gästekarte mit erweiterten Leistungen</w:t>
      </w:r>
    </w:p>
    <w:p w14:paraId="590A9D80" w14:textId="7167B814" w:rsidR="00E01440" w:rsidRPr="0048516A" w:rsidRDefault="00E01440" w:rsidP="00F52F82">
      <w:pPr>
        <w:pStyle w:val="KeinLeerraum"/>
        <w:jc w:val="both"/>
      </w:pPr>
      <w:r w:rsidRPr="0048516A">
        <w:t xml:space="preserve">Die </w:t>
      </w:r>
      <w:r w:rsidR="00AC51AE" w:rsidRPr="0048516A">
        <w:t>neu gestaltete</w:t>
      </w:r>
      <w:r w:rsidRPr="0048516A">
        <w:t xml:space="preserve"> Gästekarte Pillerseetal präsentiert sich </w:t>
      </w:r>
      <w:r w:rsidR="006262B5" w:rsidRPr="0048516A">
        <w:t>im</w:t>
      </w:r>
      <w:r w:rsidRPr="0048516A">
        <w:t xml:space="preserve"> moderne</w:t>
      </w:r>
      <w:r w:rsidR="006262B5" w:rsidRPr="0048516A">
        <w:t>n</w:t>
      </w:r>
      <w:r w:rsidRPr="0048516A">
        <w:t xml:space="preserve"> Look </w:t>
      </w:r>
      <w:r w:rsidR="006262B5" w:rsidRPr="0048516A">
        <w:t xml:space="preserve">mit </w:t>
      </w:r>
      <w:r w:rsidRPr="0048516A">
        <w:t>erweiterten Inhalten und bietet Gästen übersichtlich gebündelte Angebote sowie mehr Orientierung während ihres Aufenthalts.</w:t>
      </w:r>
    </w:p>
    <w:p w14:paraId="07490E7F" w14:textId="77777777" w:rsidR="00E01440" w:rsidRPr="0048516A" w:rsidRDefault="00E01440" w:rsidP="00F52F82">
      <w:pPr>
        <w:pStyle w:val="KeinLeerraum"/>
        <w:jc w:val="both"/>
      </w:pPr>
      <w:r w:rsidRPr="0048516A">
        <w:t>Zu den ganzjährigen Inklusivleistungen zählen unter anderem die Mobilität im und rund ums Pillerseetal, zahlreiche Ermäßigungen bei Ausflugszielen und Schaubetrieben in der Region sowie in Tirol und Salzburg, der Biathlon WM-Pfad mit Rätsel-Rallye sowie eine Führung im Glockendorf Waidring.</w:t>
      </w:r>
    </w:p>
    <w:p w14:paraId="568F842E" w14:textId="5DED830E" w:rsidR="00CA77A6" w:rsidRPr="0048516A" w:rsidRDefault="00E01440" w:rsidP="00F52F82">
      <w:pPr>
        <w:pStyle w:val="KeinLeerraum"/>
        <w:jc w:val="both"/>
      </w:pPr>
      <w:r w:rsidRPr="0048516A">
        <w:t xml:space="preserve">Im Sommer sind zusätzlich </w:t>
      </w:r>
      <w:r w:rsidR="002464AE" w:rsidRPr="0048516A">
        <w:t>unter anderem</w:t>
      </w:r>
      <w:r w:rsidR="006262B5" w:rsidRPr="0048516A">
        <w:t xml:space="preserve"> </w:t>
      </w:r>
      <w:r w:rsidRPr="0048516A">
        <w:t xml:space="preserve">zwei geführte Wanderungen pro Woche, zwei geführte E-Bike-Touren im Tal sowie ein „Schnupper“-Tageseintritt in einen der drei Badeseen der Region inkludiert. </w:t>
      </w:r>
      <w:r w:rsidR="000101D0" w:rsidRPr="0048516A">
        <w:t xml:space="preserve">Ergänzt wird das Angebot durch die Nutzung des Sommer-Abend-Shuttles, ermäßigte Preise beim Familien-, Kinder- und Jugendprogramm, Preisvorteile von bis zu 50 Prozent bei der </w:t>
      </w:r>
      <w:proofErr w:type="spellStart"/>
      <w:r w:rsidR="000101D0" w:rsidRPr="0048516A">
        <w:t>Aufbuchung</w:t>
      </w:r>
      <w:proofErr w:type="spellEnd"/>
      <w:r w:rsidR="000101D0" w:rsidRPr="0048516A">
        <w:t xml:space="preserve"> </w:t>
      </w:r>
      <w:r w:rsidR="00D7736E" w:rsidRPr="0048516A">
        <w:t>von</w:t>
      </w:r>
      <w:r w:rsidR="00F563DF">
        <w:t xml:space="preserve"> den</w:t>
      </w:r>
      <w:r w:rsidR="00D7736E" w:rsidRPr="0048516A">
        <w:t xml:space="preserve"> </w:t>
      </w:r>
      <w:proofErr w:type="spellStart"/>
      <w:r w:rsidR="000101D0" w:rsidRPr="0048516A">
        <w:t>FamilienMomente</w:t>
      </w:r>
      <w:r w:rsidR="00D7736E" w:rsidRPr="0048516A">
        <w:t>n</w:t>
      </w:r>
      <w:proofErr w:type="spellEnd"/>
      <w:r w:rsidR="00877D88">
        <w:t xml:space="preserve"> </w:t>
      </w:r>
      <w:r w:rsidR="00877D88" w:rsidRPr="003E2CAF">
        <w:rPr>
          <w:color w:val="000000" w:themeColor="text1"/>
        </w:rPr>
        <w:t xml:space="preserve">bei umfassender Nutzung der Leistungen, </w:t>
      </w:r>
      <w:r w:rsidR="000101D0" w:rsidRPr="003E2CAF">
        <w:rPr>
          <w:color w:val="000000" w:themeColor="text1"/>
        </w:rPr>
        <w:t xml:space="preserve">sowie </w:t>
      </w:r>
      <w:r w:rsidR="000101D0" w:rsidRPr="0048516A">
        <w:t>ermäßigte Konditionen beim Kauf der Kitzbüheler Alpen Sommer Card (1 Karte = 39 Lifte).</w:t>
      </w:r>
    </w:p>
    <w:p w14:paraId="1D8D7DE9" w14:textId="42246B6E" w:rsidR="00CA77A6" w:rsidRPr="0048516A" w:rsidRDefault="00D51368" w:rsidP="00F52F82">
      <w:pPr>
        <w:pStyle w:val="KeinLeerraum"/>
        <w:jc w:val="both"/>
      </w:pPr>
      <w:r w:rsidRPr="0048516A">
        <w:t xml:space="preserve">Im Winter profitieren Gäste </w:t>
      </w:r>
      <w:r w:rsidR="000101D0" w:rsidRPr="0048516A">
        <w:t>unter anderem</w:t>
      </w:r>
      <w:r w:rsidRPr="0048516A">
        <w:t xml:space="preserve"> von inkludierten Angeboten wie Laternen- und Fackelwanderungen, </w:t>
      </w:r>
      <w:r w:rsidR="00582891" w:rsidRPr="0048516A">
        <w:t xml:space="preserve">einem </w:t>
      </w:r>
      <w:r w:rsidRPr="0048516A">
        <w:t>Langlauf-Schnuppertraining</w:t>
      </w:r>
      <w:r w:rsidR="00582891" w:rsidRPr="0048516A">
        <w:t xml:space="preserve"> im Nordic Skating</w:t>
      </w:r>
      <w:r w:rsidR="000101D0" w:rsidRPr="0048516A">
        <w:t xml:space="preserve">, dem Biathlon-Format „Beats &amp; </w:t>
      </w:r>
      <w:proofErr w:type="spellStart"/>
      <w:r w:rsidR="000101D0" w:rsidRPr="0048516A">
        <w:t>Bites</w:t>
      </w:r>
      <w:proofErr w:type="spellEnd"/>
      <w:r w:rsidR="000101D0" w:rsidRPr="0048516A">
        <w:t>“ sowie</w:t>
      </w:r>
      <w:r w:rsidRPr="0048516A">
        <w:t xml:space="preserve"> Ermäßigungen </w:t>
      </w:r>
      <w:r w:rsidR="000101D0" w:rsidRPr="0048516A">
        <w:t>auf 3-Tages- und Wochen-Loipentickets</w:t>
      </w:r>
      <w:r w:rsidRPr="0048516A">
        <w:t>.</w:t>
      </w:r>
      <w:r w:rsidR="00CA77A6" w:rsidRPr="0048516A">
        <w:t xml:space="preserve"> </w:t>
      </w:r>
      <w:hyperlink r:id="rId11" w:history="1">
        <w:r w:rsidR="00CA77A6" w:rsidRPr="0048516A">
          <w:rPr>
            <w:rStyle w:val="Hyperlink"/>
          </w:rPr>
          <w:t>www.kitzbueheler-alpen.com/de/pital/gaestekarte.html</w:t>
        </w:r>
      </w:hyperlink>
    </w:p>
    <w:p w14:paraId="34530F1B" w14:textId="58241834" w:rsidR="00D51368" w:rsidRPr="0048516A" w:rsidRDefault="00D51368" w:rsidP="00E01440">
      <w:pPr>
        <w:pStyle w:val="StandardWeb"/>
        <w:rPr>
          <w:rFonts w:asciiTheme="minorHAnsi" w:eastAsiaTheme="minorHAnsi" w:hAnsiTheme="minorHAnsi" w:cstheme="minorBidi"/>
          <w:kern w:val="2"/>
          <w:lang w:eastAsia="en-US"/>
          <w14:ligatures w14:val="standardContextual"/>
        </w:rPr>
      </w:pPr>
    </w:p>
    <w:p w14:paraId="371FBEE9" w14:textId="77777777" w:rsidR="007A12B3" w:rsidRPr="0048516A" w:rsidRDefault="007A12B3" w:rsidP="007A12B3">
      <w:pPr>
        <w:jc w:val="both"/>
        <w:rPr>
          <w:b/>
          <w:bCs/>
        </w:rPr>
      </w:pPr>
      <w:proofErr w:type="spellStart"/>
      <w:r w:rsidRPr="0048516A">
        <w:rPr>
          <w:b/>
          <w:bCs/>
        </w:rPr>
        <w:lastRenderedPageBreak/>
        <w:t>FamilienMomente</w:t>
      </w:r>
      <w:proofErr w:type="spellEnd"/>
      <w:r w:rsidRPr="0048516A">
        <w:rPr>
          <w:b/>
          <w:bCs/>
        </w:rPr>
        <w:t>: Sparen. Spontan bleiben. Mehr erleben.</w:t>
      </w:r>
    </w:p>
    <w:p w14:paraId="57EBC084" w14:textId="7555BE9C" w:rsidR="007A12B3" w:rsidRPr="0048516A" w:rsidRDefault="007A12B3" w:rsidP="007A12B3">
      <w:pPr>
        <w:jc w:val="both"/>
      </w:pPr>
      <w:r w:rsidRPr="0048516A">
        <w:t xml:space="preserve">Mit den </w:t>
      </w:r>
      <w:proofErr w:type="spellStart"/>
      <w:r w:rsidRPr="0048516A">
        <w:t>FamilienMomenten</w:t>
      </w:r>
      <w:proofErr w:type="spellEnd"/>
      <w:r w:rsidRPr="0048516A">
        <w:t xml:space="preserve"> ersetzt die Region die bisherige </w:t>
      </w:r>
      <w:proofErr w:type="spellStart"/>
      <w:r w:rsidRPr="0048516A">
        <w:t>PillerseetalCard</w:t>
      </w:r>
      <w:proofErr w:type="spellEnd"/>
      <w:r w:rsidRPr="0048516A">
        <w:t xml:space="preserve"> durch auf die Gästekarte </w:t>
      </w:r>
      <w:proofErr w:type="spellStart"/>
      <w:r w:rsidRPr="0048516A">
        <w:t>aufbuchbare</w:t>
      </w:r>
      <w:proofErr w:type="spellEnd"/>
      <w:r w:rsidRPr="0048516A">
        <w:t xml:space="preserve"> Mehrtagespakete. Gäste wählen drei, vier oder sechs Tage und kombinieren Bergbahnen, Badeseen und Erlebnisangebote individuell und </w:t>
      </w:r>
      <w:r w:rsidRPr="006C3E85">
        <w:t>flexibel. Da</w:t>
      </w:r>
      <w:r>
        <w:t xml:space="preserve"> jed</w:t>
      </w:r>
      <w:r w:rsidRPr="0048516A">
        <w:t xml:space="preserve">e inkludierte Leistung einmal pro Tag nutzbar ist. Enthalten sind unter anderem die Berg- und Talfahrten in Fieberbrunn, auf die Steinplatte Waidring und die Buchensteinwand, der Eintritt ins Familienland sowie der Hochseilgarten am Pillersee und das interaktive Familien-Abenteuerspiel „Das Geheimnis des Steinbergkönigs“. Die </w:t>
      </w:r>
      <w:proofErr w:type="spellStart"/>
      <w:r w:rsidRPr="0048516A">
        <w:t>FamilienMomente</w:t>
      </w:r>
      <w:proofErr w:type="spellEnd"/>
      <w:r w:rsidRPr="0048516A">
        <w:t xml:space="preserve"> sind durchgehend von Mai bis Oktober verfügbar und bieten </w:t>
      </w:r>
      <w:r w:rsidR="00C833BF">
        <w:t xml:space="preserve">bei umfassender Nutzung der </w:t>
      </w:r>
      <w:proofErr w:type="spellStart"/>
      <w:r w:rsidR="00C833BF">
        <w:t>aufbuchbaren</w:t>
      </w:r>
      <w:proofErr w:type="spellEnd"/>
      <w:r w:rsidR="00C833BF">
        <w:t xml:space="preserve"> Leistungen </w:t>
      </w:r>
      <w:r w:rsidRPr="0048516A">
        <w:t>einen Preisvorteil von bis zu 50 Prozent gegenüber den offiziellen Eintrittspreisen. Erwachsene zahlen ab 75 Euro für drei Tage, Kinder ab 39 Euro.</w:t>
      </w:r>
    </w:p>
    <w:p w14:paraId="0A4579EC" w14:textId="77777777" w:rsidR="007A12B3" w:rsidRPr="0048516A" w:rsidRDefault="007A12B3" w:rsidP="007A12B3">
      <w:pPr>
        <w:jc w:val="both"/>
      </w:pPr>
      <w:r w:rsidRPr="0048516A">
        <w:t xml:space="preserve">„Mit den </w:t>
      </w:r>
      <w:proofErr w:type="spellStart"/>
      <w:r w:rsidRPr="0048516A">
        <w:t>FamilienMomenten</w:t>
      </w:r>
      <w:proofErr w:type="spellEnd"/>
      <w:r w:rsidRPr="0048516A">
        <w:t xml:space="preserve"> verbinden wir Vielfalt und Einfachheit in der Urlaubsplanung. Gäste gestalten ihre Urlaubstage individuell und profitieren von klar kalkulierbaren Preisvorteilen. Gemeinsam mit der neu gestalteten Gästekarte und unserer digitalen Urlaubsbegleiterin PIA entsteht ein stimmiges Gesamtangebot, das sich konsequent an den individuellen Wünschen unserer Gäste orientiert – für Momente im Pillerseetal, die bleiben“, freut sich Geschäftsführerin Daniela Resch vom Tourismusverband Pillerseetal über die Neuerungen.</w:t>
      </w:r>
    </w:p>
    <w:p w14:paraId="266310C7" w14:textId="77777777" w:rsidR="007A12B3" w:rsidRPr="0048516A" w:rsidRDefault="007A12B3" w:rsidP="007A12B3">
      <w:pPr>
        <w:jc w:val="both"/>
      </w:pPr>
      <w:r w:rsidRPr="0048516A">
        <w:t xml:space="preserve"> </w:t>
      </w:r>
      <w:hyperlink r:id="rId12" w:history="1">
        <w:r w:rsidRPr="0048516A">
          <w:rPr>
            <w:rStyle w:val="Hyperlink"/>
          </w:rPr>
          <w:t>www.momente.pillerseetal.at</w:t>
        </w:r>
      </w:hyperlink>
    </w:p>
    <w:p w14:paraId="1EEBE022" w14:textId="77777777" w:rsidR="00806BAB" w:rsidRPr="0048516A" w:rsidRDefault="00806BAB" w:rsidP="000325D4">
      <w:pPr>
        <w:jc w:val="both"/>
      </w:pPr>
    </w:p>
    <w:p w14:paraId="12609DF0" w14:textId="4D9EA64C" w:rsidR="00806BAB" w:rsidRPr="0048516A" w:rsidRDefault="009C3F61" w:rsidP="000325D4">
      <w:pPr>
        <w:jc w:val="both"/>
        <w:rPr>
          <w:b/>
          <w:bCs/>
        </w:rPr>
      </w:pPr>
      <w:r w:rsidRPr="0048516A">
        <w:rPr>
          <w:b/>
          <w:bCs/>
        </w:rPr>
        <w:t xml:space="preserve">Neu: </w:t>
      </w:r>
      <w:r w:rsidR="00806BAB" w:rsidRPr="0048516A">
        <w:rPr>
          <w:b/>
          <w:bCs/>
        </w:rPr>
        <w:t>Alles im Blick mit PIA</w:t>
      </w:r>
    </w:p>
    <w:p w14:paraId="06882255" w14:textId="160FC2C3" w:rsidR="009C3F61" w:rsidRPr="009C3F61" w:rsidRDefault="00D51368" w:rsidP="009C3F61">
      <w:pPr>
        <w:jc w:val="both"/>
      </w:pPr>
      <w:r w:rsidRPr="0048516A">
        <w:t xml:space="preserve">PIA, die digitale Urlaubsbegleiterin im Pillerseetal, ist der zentrale digitale Zugang zur Gästekarte und zu den </w:t>
      </w:r>
      <w:proofErr w:type="spellStart"/>
      <w:r w:rsidRPr="0048516A">
        <w:t>FamilienMomenten</w:t>
      </w:r>
      <w:proofErr w:type="spellEnd"/>
      <w:r w:rsidRPr="0048516A">
        <w:t xml:space="preserve">. </w:t>
      </w:r>
      <w:r w:rsidR="000325D4" w:rsidRPr="0048516A">
        <w:t xml:space="preserve">Über sie </w:t>
      </w:r>
      <w:r w:rsidR="007003E0" w:rsidRPr="0048516A">
        <w:t>werden die</w:t>
      </w:r>
      <w:r w:rsidR="000325D4" w:rsidRPr="0048516A">
        <w:t xml:space="preserve"> </w:t>
      </w:r>
      <w:proofErr w:type="spellStart"/>
      <w:r w:rsidR="000325D4" w:rsidRPr="0048516A">
        <w:t>FamilienMomente</w:t>
      </w:r>
      <w:proofErr w:type="spellEnd"/>
      <w:r w:rsidR="000325D4" w:rsidRPr="0048516A">
        <w:t xml:space="preserve"> </w:t>
      </w:r>
      <w:r w:rsidR="007003E0" w:rsidRPr="0048516A">
        <w:t xml:space="preserve">eigenständig aufgebucht, </w:t>
      </w:r>
      <w:r w:rsidR="00466F81" w:rsidRPr="0048516A">
        <w:t xml:space="preserve">Eintritte, geführte Wanderungen oder E-Bike-Touren </w:t>
      </w:r>
      <w:r w:rsidR="00582891" w:rsidRPr="0048516A">
        <w:t>reser</w:t>
      </w:r>
      <w:r w:rsidR="007003E0" w:rsidRPr="0048516A">
        <w:t xml:space="preserve">viert sowie </w:t>
      </w:r>
      <w:r w:rsidR="000325D4" w:rsidRPr="0048516A">
        <w:t>tagesaktuelle Informationen zu Veranstaltungen</w:t>
      </w:r>
      <w:r w:rsidR="007003E0" w:rsidRPr="0048516A">
        <w:t>,</w:t>
      </w:r>
      <w:r w:rsidR="000325D4" w:rsidRPr="0048516A">
        <w:t xml:space="preserve"> Ausflugszielen</w:t>
      </w:r>
      <w:r w:rsidR="007003E0" w:rsidRPr="0048516A">
        <w:t xml:space="preserve"> oder Wetter abgerufen</w:t>
      </w:r>
      <w:r w:rsidR="000325D4" w:rsidRPr="0048516A">
        <w:t xml:space="preserve">. </w:t>
      </w:r>
      <w:r w:rsidR="009C3F61" w:rsidRPr="0048516A">
        <w:t>PIA führt die Gästekarte digital mit, ermöglicht deren Vorzeigen in öffentlichen Verkehrsmitteln und bündelt inkludierte sowie aufgebuchte Leistungen an einem Ort. Damit wird die digitale Begleitung zum integralen Bestandteil des Aufenthalts.</w:t>
      </w:r>
      <w:r w:rsidR="00D7736E" w:rsidRPr="0048516A">
        <w:t xml:space="preserve"> </w:t>
      </w:r>
      <w:hyperlink r:id="rId13" w:history="1">
        <w:r w:rsidR="00D7736E" w:rsidRPr="0048516A">
          <w:rPr>
            <w:rStyle w:val="Hyperlink"/>
          </w:rPr>
          <w:t>www.pia.pillerseetal.at</w:t>
        </w:r>
      </w:hyperlink>
    </w:p>
    <w:p w14:paraId="5D59DACA" w14:textId="77777777" w:rsidR="004A7FE1" w:rsidRDefault="004A7FE1" w:rsidP="00806BAB">
      <w:pPr>
        <w:jc w:val="both"/>
        <w:rPr>
          <w:b/>
          <w:bCs/>
        </w:rPr>
      </w:pPr>
    </w:p>
    <w:p w14:paraId="4C7C519C" w14:textId="1A1972E7" w:rsidR="00806BAB" w:rsidRDefault="00806BAB" w:rsidP="00806BAB">
      <w:pPr>
        <w:jc w:val="both"/>
        <w:rPr>
          <w:b/>
          <w:bCs/>
        </w:rPr>
      </w:pPr>
      <w:r w:rsidRPr="00806BAB">
        <w:rPr>
          <w:b/>
          <w:bCs/>
        </w:rPr>
        <w:t>Weitere Informationen unter:</w:t>
      </w:r>
    </w:p>
    <w:p w14:paraId="19BAA836" w14:textId="604D9D49" w:rsidR="004A7FE1" w:rsidRDefault="004A7FE1" w:rsidP="00806BAB">
      <w:pPr>
        <w:jc w:val="both"/>
      </w:pPr>
      <w:hyperlink r:id="rId14" w:history="1">
        <w:r w:rsidRPr="00FF3337">
          <w:rPr>
            <w:rStyle w:val="Hyperlink"/>
          </w:rPr>
          <w:t>www.pia.pillerseetal.at</w:t>
        </w:r>
      </w:hyperlink>
    </w:p>
    <w:p w14:paraId="5B8F75DB" w14:textId="7A7FE9D1" w:rsidR="006D72BA" w:rsidRPr="004A7FE1" w:rsidRDefault="004A7FE1" w:rsidP="00B154BA">
      <w:pPr>
        <w:jc w:val="both"/>
      </w:pPr>
      <w:hyperlink r:id="rId15" w:history="1">
        <w:r w:rsidRPr="00FF3337">
          <w:rPr>
            <w:rStyle w:val="Hyperlink"/>
          </w:rPr>
          <w:t>www.momente.pillerseetal.at</w:t>
        </w:r>
      </w:hyperlink>
      <w:r w:rsidR="00806BAB" w:rsidRPr="00806BAB">
        <w:br/>
      </w:r>
      <w:hyperlink r:id="rId16" w:history="1">
        <w:r w:rsidR="006D72BA" w:rsidRPr="00DD5A25">
          <w:rPr>
            <w:rStyle w:val="Hyperlink"/>
          </w:rPr>
          <w:t>www.kitzbueheler-alpen.com/de/pital/gaestekarte.html</w:t>
        </w:r>
      </w:hyperlink>
    </w:p>
    <w:p w14:paraId="2012D8BF" w14:textId="77777777" w:rsidR="000A1F7A" w:rsidRDefault="000A1F7A" w:rsidP="00770B47">
      <w:pPr>
        <w:jc w:val="both"/>
        <w:rPr>
          <w:b/>
          <w:bCs/>
          <w:color w:val="EE0000"/>
          <w:sz w:val="20"/>
          <w:szCs w:val="20"/>
        </w:rPr>
      </w:pPr>
    </w:p>
    <w:p w14:paraId="37D72565" w14:textId="77777777" w:rsidR="00C54930" w:rsidRPr="00C54930" w:rsidRDefault="00C54930" w:rsidP="00EE3FD6">
      <w:pPr>
        <w:jc w:val="both"/>
        <w:rPr>
          <w:rFonts w:eastAsia="Times New Roman" w:cs="Segoe UI"/>
          <w:spacing w:val="1"/>
          <w:kern w:val="0"/>
          <w:bdr w:val="single" w:sz="2" w:space="0" w:color="auto" w:frame="1"/>
          <w:lang w:eastAsia="de-DE"/>
          <w14:ligatures w14:val="none"/>
        </w:rPr>
      </w:pPr>
    </w:p>
    <w:sectPr w:rsidR="00C54930" w:rsidRPr="00C54930" w:rsidSect="00843B26">
      <w:headerReference w:type="default" r:id="rId17"/>
      <w:footerReference w:type="default" r:id="rId18"/>
      <w:pgSz w:w="11906" w:h="16838"/>
      <w:pgMar w:top="258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43CC" w14:textId="77777777" w:rsidR="00B6717F" w:rsidRDefault="00B6717F" w:rsidP="003C275C">
      <w:r>
        <w:separator/>
      </w:r>
    </w:p>
  </w:endnote>
  <w:endnote w:type="continuationSeparator" w:id="0">
    <w:p w14:paraId="767345FC" w14:textId="77777777" w:rsidR="00B6717F" w:rsidRDefault="00B6717F" w:rsidP="003C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D353" w14:textId="77777777" w:rsidR="00B031C2" w:rsidRDefault="00B031C2" w:rsidP="005E522A">
    <w:pPr>
      <w:pStyle w:val="Fuzeile"/>
      <w:tabs>
        <w:tab w:val="right" w:pos="8789"/>
      </w:tabs>
      <w:rPr>
        <w:b/>
        <w:bCs/>
        <w:sz w:val="16"/>
        <w:szCs w:val="16"/>
      </w:rPr>
    </w:pPr>
  </w:p>
  <w:p w14:paraId="48BBF5A2" w14:textId="6908162E" w:rsidR="005E522A" w:rsidRPr="00A87A14" w:rsidRDefault="005E522A" w:rsidP="005E522A">
    <w:pPr>
      <w:pStyle w:val="Fuzeile"/>
      <w:tabs>
        <w:tab w:val="right" w:pos="8789"/>
      </w:tabs>
      <w:rPr>
        <w:sz w:val="16"/>
        <w:szCs w:val="16"/>
      </w:rPr>
    </w:pPr>
    <w:r w:rsidRPr="00A87A14">
      <w:rPr>
        <w:b/>
        <w:bCs/>
        <w:sz w:val="16"/>
        <w:szCs w:val="16"/>
      </w:rPr>
      <w:t>Kontakt:</w:t>
    </w:r>
    <w:r w:rsidRPr="00A87A14">
      <w:rPr>
        <w:sz w:val="16"/>
        <w:szCs w:val="16"/>
      </w:rPr>
      <w:t xml:space="preserve"> </w:t>
    </w:r>
    <w:r w:rsidR="0091157F">
      <w:rPr>
        <w:sz w:val="16"/>
        <w:szCs w:val="16"/>
      </w:rPr>
      <w:t>Tourismusverband Pillerseetal</w:t>
    </w:r>
    <w:r w:rsidR="00615BD9">
      <w:rPr>
        <w:sz w:val="16"/>
        <w:szCs w:val="16"/>
      </w:rPr>
      <w:t>, Marion Pichler</w:t>
    </w:r>
    <w:r w:rsidRPr="00A87A14">
      <w:rPr>
        <w:sz w:val="16"/>
        <w:szCs w:val="16"/>
      </w:rPr>
      <w:t xml:space="preserve">, </w:t>
    </w:r>
    <w:r w:rsidR="00E373BA">
      <w:rPr>
        <w:sz w:val="16"/>
        <w:szCs w:val="16"/>
      </w:rPr>
      <w:t>Dorfplatz 1</w:t>
    </w:r>
    <w:r w:rsidRPr="00A87A14">
      <w:rPr>
        <w:sz w:val="16"/>
        <w:szCs w:val="16"/>
      </w:rPr>
      <w:t xml:space="preserve">, </w:t>
    </w:r>
    <w:r w:rsidR="00E373BA">
      <w:rPr>
        <w:sz w:val="16"/>
        <w:szCs w:val="16"/>
      </w:rPr>
      <w:t>A-</w:t>
    </w:r>
    <w:r w:rsidR="00615BD9">
      <w:rPr>
        <w:sz w:val="16"/>
        <w:szCs w:val="16"/>
      </w:rPr>
      <w:t>6391 Fieberbrunn</w:t>
    </w:r>
    <w:r w:rsidRPr="00A87A14">
      <w:rPr>
        <w:sz w:val="16"/>
        <w:szCs w:val="16"/>
      </w:rPr>
      <w:t xml:space="preserve"> Oberammergau, Tel. +4</w:t>
    </w:r>
    <w:r w:rsidR="00615BD9">
      <w:rPr>
        <w:sz w:val="16"/>
        <w:szCs w:val="16"/>
      </w:rPr>
      <w:t>3</w:t>
    </w:r>
    <w:r w:rsidRPr="00A87A14">
      <w:rPr>
        <w:sz w:val="16"/>
        <w:szCs w:val="16"/>
      </w:rPr>
      <w:t xml:space="preserve"> </w:t>
    </w:r>
    <w:r w:rsidR="006B159E">
      <w:rPr>
        <w:sz w:val="16"/>
        <w:szCs w:val="16"/>
      </w:rPr>
      <w:t>53</w:t>
    </w:r>
    <w:r w:rsidR="00DF1492">
      <w:rPr>
        <w:sz w:val="16"/>
        <w:szCs w:val="16"/>
      </w:rPr>
      <w:t>54</w:t>
    </w:r>
    <w:r w:rsidRPr="00A87A14">
      <w:rPr>
        <w:sz w:val="16"/>
        <w:szCs w:val="16"/>
      </w:rPr>
      <w:t xml:space="preserve"> </w:t>
    </w:r>
    <w:r w:rsidR="00D475CB">
      <w:rPr>
        <w:sz w:val="16"/>
        <w:szCs w:val="16"/>
      </w:rPr>
      <w:t>56</w:t>
    </w:r>
    <w:r w:rsidR="00042904">
      <w:rPr>
        <w:sz w:val="16"/>
        <w:szCs w:val="16"/>
      </w:rPr>
      <w:t>304 53</w:t>
    </w:r>
    <w:r w:rsidRPr="00A87A14">
      <w:rPr>
        <w:sz w:val="16"/>
        <w:szCs w:val="16"/>
      </w:rPr>
      <w:t>,</w:t>
    </w:r>
  </w:p>
  <w:p w14:paraId="6DCB3279" w14:textId="4D0CE056" w:rsidR="005E522A" w:rsidRPr="00A87A14" w:rsidRDefault="005E522A" w:rsidP="005E522A">
    <w:pPr>
      <w:pStyle w:val="Fuzeile"/>
      <w:tabs>
        <w:tab w:val="right" w:pos="8789"/>
      </w:tabs>
      <w:rPr>
        <w:rFonts w:eastAsia="Arial" w:cs="Arial"/>
        <w:sz w:val="16"/>
        <w:szCs w:val="16"/>
      </w:rPr>
    </w:pPr>
    <w:r w:rsidRPr="00A87A14">
      <w:rPr>
        <w:sz w:val="16"/>
        <w:szCs w:val="16"/>
      </w:rPr>
      <w:t>E-Mail</w:t>
    </w:r>
    <w:r w:rsidRPr="00A87A14">
      <w:rPr>
        <w:sz w:val="26"/>
        <w:szCs w:val="26"/>
      </w:rPr>
      <w:t xml:space="preserve"> </w:t>
    </w:r>
    <w:r w:rsidR="007C6DC3" w:rsidRPr="007C6DC3">
      <w:rPr>
        <w:sz w:val="16"/>
        <w:szCs w:val="16"/>
      </w:rPr>
      <w:t>marion.pichler@pillerseetal.at</w:t>
    </w:r>
    <w:r w:rsidRPr="00A87A14">
      <w:rPr>
        <w:sz w:val="16"/>
        <w:szCs w:val="16"/>
      </w:rPr>
      <w:t xml:space="preserve">, </w:t>
    </w:r>
    <w:hyperlink r:id="rId1" w:history="1">
      <w:r w:rsidR="00FF09E3" w:rsidRPr="0008445F">
        <w:rPr>
          <w:rStyle w:val="Hyperlink"/>
          <w:sz w:val="16"/>
          <w:szCs w:val="16"/>
        </w:rPr>
        <w:t>pillersee</w:t>
      </w:r>
      <w:r w:rsidR="0008445F" w:rsidRPr="0008445F">
        <w:rPr>
          <w:rStyle w:val="Hyperlink"/>
          <w:sz w:val="16"/>
          <w:szCs w:val="16"/>
        </w:rPr>
        <w:t>tal.at</w:t>
      </w:r>
    </w:hyperlink>
  </w:p>
  <w:p w14:paraId="275C3801" w14:textId="2CFB9558" w:rsidR="005E522A" w:rsidRPr="00A87A14" w:rsidRDefault="005E522A" w:rsidP="005E522A">
    <w:pPr>
      <w:pStyle w:val="Fuzeile"/>
      <w:tabs>
        <w:tab w:val="right" w:pos="8789"/>
      </w:tabs>
    </w:pPr>
    <w:r w:rsidRPr="00A87A14">
      <w:rPr>
        <w:b/>
        <w:bCs/>
        <w:sz w:val="16"/>
        <w:szCs w:val="16"/>
      </w:rPr>
      <w:t>Redaktion:</w:t>
    </w:r>
    <w:r w:rsidRPr="00A87A14">
      <w:rPr>
        <w:sz w:val="16"/>
        <w:szCs w:val="16"/>
      </w:rPr>
      <w:t xml:space="preserve"> Hansmann PR, </w:t>
    </w:r>
    <w:proofErr w:type="spellStart"/>
    <w:r w:rsidRPr="00A87A14">
      <w:rPr>
        <w:sz w:val="16"/>
        <w:szCs w:val="16"/>
      </w:rPr>
      <w:t>Lipowskystraße</w:t>
    </w:r>
    <w:proofErr w:type="spellEnd"/>
    <w:r w:rsidRPr="00A87A14">
      <w:rPr>
        <w:sz w:val="16"/>
        <w:szCs w:val="16"/>
      </w:rPr>
      <w:t xml:space="preserve"> 15, 81373 München, Tel. +49 89 360 54 99-41, E-Mail </w:t>
    </w:r>
    <w:r w:rsidR="0008445F">
      <w:rPr>
        <w:sz w:val="16"/>
        <w:szCs w:val="16"/>
      </w:rPr>
      <w:t>b.hoeflinger</w:t>
    </w:r>
    <w:r w:rsidRPr="00A87A14">
      <w:rPr>
        <w:sz w:val="16"/>
        <w:szCs w:val="16"/>
      </w:rPr>
      <w:t>@hansmannpr.de</w:t>
    </w:r>
  </w:p>
  <w:p w14:paraId="159CB1F1" w14:textId="2C362D78" w:rsidR="00843B26" w:rsidRDefault="00843B26">
    <w:pPr>
      <w:pStyle w:val="Fuzeile"/>
    </w:pPr>
  </w:p>
  <w:p w14:paraId="51A42175" w14:textId="77777777" w:rsidR="00843B26" w:rsidRDefault="00843B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B7F5" w14:textId="77777777" w:rsidR="00B6717F" w:rsidRDefault="00B6717F" w:rsidP="003C275C">
      <w:r>
        <w:separator/>
      </w:r>
    </w:p>
  </w:footnote>
  <w:footnote w:type="continuationSeparator" w:id="0">
    <w:p w14:paraId="573426DD" w14:textId="77777777" w:rsidR="00B6717F" w:rsidRDefault="00B6717F" w:rsidP="003C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DF7D" w14:textId="01102CD3" w:rsidR="003C275C" w:rsidRDefault="00843B26" w:rsidP="00843B26">
    <w:pPr>
      <w:pStyle w:val="Kopfzeile"/>
      <w:jc w:val="right"/>
    </w:pPr>
    <w:r>
      <w:rPr>
        <w:noProof/>
      </w:rPr>
      <w:drawing>
        <wp:inline distT="0" distB="0" distL="0" distR="0" wp14:anchorId="649441D7" wp14:editId="405F2FBD">
          <wp:extent cx="1869203" cy="538591"/>
          <wp:effectExtent l="0" t="0" r="0" b="0"/>
          <wp:docPr id="28319967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9679"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2660" cy="545350"/>
                  </a:xfrm>
                  <a:prstGeom prst="rect">
                    <a:avLst/>
                  </a:prstGeom>
                </pic:spPr>
              </pic:pic>
            </a:graphicData>
          </a:graphic>
        </wp:inline>
      </w:drawing>
    </w:r>
  </w:p>
  <w:p w14:paraId="47BD25F9" w14:textId="77777777" w:rsidR="003C275C" w:rsidRDefault="003C27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D77"/>
    <w:multiLevelType w:val="multilevel"/>
    <w:tmpl w:val="8AB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02B76"/>
    <w:multiLevelType w:val="multilevel"/>
    <w:tmpl w:val="3210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428E"/>
    <w:multiLevelType w:val="multilevel"/>
    <w:tmpl w:val="01A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463E8"/>
    <w:multiLevelType w:val="hybridMultilevel"/>
    <w:tmpl w:val="7AC2CB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941D89"/>
    <w:multiLevelType w:val="hybridMultilevel"/>
    <w:tmpl w:val="5B2C0E24"/>
    <w:lvl w:ilvl="0" w:tplc="73AE596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F6B01"/>
    <w:multiLevelType w:val="multilevel"/>
    <w:tmpl w:val="96A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15DE2"/>
    <w:multiLevelType w:val="multilevel"/>
    <w:tmpl w:val="E2A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27641">
    <w:abstractNumId w:val="2"/>
  </w:num>
  <w:num w:numId="2" w16cid:durableId="1476607227">
    <w:abstractNumId w:val="4"/>
  </w:num>
  <w:num w:numId="3" w16cid:durableId="1701082294">
    <w:abstractNumId w:val="3"/>
  </w:num>
  <w:num w:numId="4" w16cid:durableId="885681246">
    <w:abstractNumId w:val="6"/>
  </w:num>
  <w:num w:numId="5" w16cid:durableId="1791045798">
    <w:abstractNumId w:val="1"/>
  </w:num>
  <w:num w:numId="6" w16cid:durableId="716319642">
    <w:abstractNumId w:val="0"/>
  </w:num>
  <w:num w:numId="7" w16cid:durableId="2033259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24"/>
    <w:rsid w:val="00001B87"/>
    <w:rsid w:val="000101D0"/>
    <w:rsid w:val="00013FE7"/>
    <w:rsid w:val="00022DC4"/>
    <w:rsid w:val="0002618B"/>
    <w:rsid w:val="000325D4"/>
    <w:rsid w:val="00042904"/>
    <w:rsid w:val="00064D50"/>
    <w:rsid w:val="0008445F"/>
    <w:rsid w:val="000A1F7A"/>
    <w:rsid w:val="000A68E1"/>
    <w:rsid w:val="000C7794"/>
    <w:rsid w:val="000D1C96"/>
    <w:rsid w:val="000E6B94"/>
    <w:rsid w:val="000F438E"/>
    <w:rsid w:val="001129DF"/>
    <w:rsid w:val="001229AA"/>
    <w:rsid w:val="001255B6"/>
    <w:rsid w:val="00126F43"/>
    <w:rsid w:val="00132510"/>
    <w:rsid w:val="0017659E"/>
    <w:rsid w:val="001801DF"/>
    <w:rsid w:val="00187A7D"/>
    <w:rsid w:val="00197124"/>
    <w:rsid w:val="001A19BA"/>
    <w:rsid w:val="001A2F3A"/>
    <w:rsid w:val="001A6CB9"/>
    <w:rsid w:val="001C065A"/>
    <w:rsid w:val="001C138A"/>
    <w:rsid w:val="001D08D2"/>
    <w:rsid w:val="001E2BC6"/>
    <w:rsid w:val="00224E1D"/>
    <w:rsid w:val="002464AE"/>
    <w:rsid w:val="002561FE"/>
    <w:rsid w:val="002700CA"/>
    <w:rsid w:val="002710C0"/>
    <w:rsid w:val="00281DD9"/>
    <w:rsid w:val="002838A6"/>
    <w:rsid w:val="00285F3E"/>
    <w:rsid w:val="002964C5"/>
    <w:rsid w:val="002B6C6E"/>
    <w:rsid w:val="002C45F1"/>
    <w:rsid w:val="002D26AA"/>
    <w:rsid w:val="002E6309"/>
    <w:rsid w:val="002E7793"/>
    <w:rsid w:val="00303C1A"/>
    <w:rsid w:val="00311B82"/>
    <w:rsid w:val="003210BB"/>
    <w:rsid w:val="003266B7"/>
    <w:rsid w:val="003519D5"/>
    <w:rsid w:val="00357AE2"/>
    <w:rsid w:val="003650F5"/>
    <w:rsid w:val="003A3E9B"/>
    <w:rsid w:val="003C00A8"/>
    <w:rsid w:val="003C275C"/>
    <w:rsid w:val="003C40E2"/>
    <w:rsid w:val="003E2CAF"/>
    <w:rsid w:val="003E4B88"/>
    <w:rsid w:val="003F6FE5"/>
    <w:rsid w:val="004138F2"/>
    <w:rsid w:val="004214A5"/>
    <w:rsid w:val="00430B05"/>
    <w:rsid w:val="00430CE0"/>
    <w:rsid w:val="004447AB"/>
    <w:rsid w:val="00451FE0"/>
    <w:rsid w:val="004561A3"/>
    <w:rsid w:val="00466F81"/>
    <w:rsid w:val="0048516A"/>
    <w:rsid w:val="00493AB3"/>
    <w:rsid w:val="004A0831"/>
    <w:rsid w:val="004A7FE1"/>
    <w:rsid w:val="004B603F"/>
    <w:rsid w:val="004B62C6"/>
    <w:rsid w:val="004E5587"/>
    <w:rsid w:val="004F5461"/>
    <w:rsid w:val="00511B8E"/>
    <w:rsid w:val="005325D0"/>
    <w:rsid w:val="00542139"/>
    <w:rsid w:val="00543106"/>
    <w:rsid w:val="00554D0C"/>
    <w:rsid w:val="0056421A"/>
    <w:rsid w:val="00564D9A"/>
    <w:rsid w:val="005772C5"/>
    <w:rsid w:val="00582891"/>
    <w:rsid w:val="00590D5F"/>
    <w:rsid w:val="005B0F4D"/>
    <w:rsid w:val="005B76EC"/>
    <w:rsid w:val="005E522A"/>
    <w:rsid w:val="00602C8C"/>
    <w:rsid w:val="00615BD9"/>
    <w:rsid w:val="006262B5"/>
    <w:rsid w:val="00632B24"/>
    <w:rsid w:val="006563BD"/>
    <w:rsid w:val="00662349"/>
    <w:rsid w:val="00674E51"/>
    <w:rsid w:val="00676751"/>
    <w:rsid w:val="00694E32"/>
    <w:rsid w:val="00695639"/>
    <w:rsid w:val="006A4A30"/>
    <w:rsid w:val="006B159E"/>
    <w:rsid w:val="006B1FA8"/>
    <w:rsid w:val="006C3E85"/>
    <w:rsid w:val="006D72BA"/>
    <w:rsid w:val="006F180C"/>
    <w:rsid w:val="007003E0"/>
    <w:rsid w:val="00710935"/>
    <w:rsid w:val="007157A5"/>
    <w:rsid w:val="0071585F"/>
    <w:rsid w:val="00715E64"/>
    <w:rsid w:val="00722B0C"/>
    <w:rsid w:val="007358A5"/>
    <w:rsid w:val="0074684D"/>
    <w:rsid w:val="00770B47"/>
    <w:rsid w:val="00773BF2"/>
    <w:rsid w:val="00782AF5"/>
    <w:rsid w:val="007A12B3"/>
    <w:rsid w:val="007C0C66"/>
    <w:rsid w:val="007C6DC3"/>
    <w:rsid w:val="007D189C"/>
    <w:rsid w:val="007F34B3"/>
    <w:rsid w:val="00806BAB"/>
    <w:rsid w:val="00813102"/>
    <w:rsid w:val="00816D92"/>
    <w:rsid w:val="008171D7"/>
    <w:rsid w:val="00823519"/>
    <w:rsid w:val="00827CD0"/>
    <w:rsid w:val="00833053"/>
    <w:rsid w:val="00843B26"/>
    <w:rsid w:val="00865FD8"/>
    <w:rsid w:val="00877D88"/>
    <w:rsid w:val="008A0152"/>
    <w:rsid w:val="008B7625"/>
    <w:rsid w:val="008C46DB"/>
    <w:rsid w:val="008D5E52"/>
    <w:rsid w:val="008F106B"/>
    <w:rsid w:val="008F34A6"/>
    <w:rsid w:val="008F4942"/>
    <w:rsid w:val="0091157F"/>
    <w:rsid w:val="00913F99"/>
    <w:rsid w:val="009163BD"/>
    <w:rsid w:val="00921D77"/>
    <w:rsid w:val="00926B2F"/>
    <w:rsid w:val="00935163"/>
    <w:rsid w:val="00943C11"/>
    <w:rsid w:val="009720A9"/>
    <w:rsid w:val="009804F9"/>
    <w:rsid w:val="009837AE"/>
    <w:rsid w:val="009A0BC4"/>
    <w:rsid w:val="009A2EED"/>
    <w:rsid w:val="009B646E"/>
    <w:rsid w:val="009C15B2"/>
    <w:rsid w:val="009C3F61"/>
    <w:rsid w:val="009E4D25"/>
    <w:rsid w:val="009F1E01"/>
    <w:rsid w:val="00A0043C"/>
    <w:rsid w:val="00A15D6C"/>
    <w:rsid w:val="00A25219"/>
    <w:rsid w:val="00A254B5"/>
    <w:rsid w:val="00A43712"/>
    <w:rsid w:val="00A54BD2"/>
    <w:rsid w:val="00A65FB3"/>
    <w:rsid w:val="00A74CF3"/>
    <w:rsid w:val="00A840B8"/>
    <w:rsid w:val="00A87A14"/>
    <w:rsid w:val="00AA035A"/>
    <w:rsid w:val="00AA6042"/>
    <w:rsid w:val="00AC10D7"/>
    <w:rsid w:val="00AC51AE"/>
    <w:rsid w:val="00AE21E0"/>
    <w:rsid w:val="00AE7422"/>
    <w:rsid w:val="00AF6142"/>
    <w:rsid w:val="00AF7176"/>
    <w:rsid w:val="00B01E0A"/>
    <w:rsid w:val="00B01FF5"/>
    <w:rsid w:val="00B031C2"/>
    <w:rsid w:val="00B154BA"/>
    <w:rsid w:val="00B21C0B"/>
    <w:rsid w:val="00B64BC8"/>
    <w:rsid w:val="00B6717F"/>
    <w:rsid w:val="00B67F56"/>
    <w:rsid w:val="00B718CF"/>
    <w:rsid w:val="00B72552"/>
    <w:rsid w:val="00B91032"/>
    <w:rsid w:val="00BB1831"/>
    <w:rsid w:val="00BB1D12"/>
    <w:rsid w:val="00BC3857"/>
    <w:rsid w:val="00BD0CC8"/>
    <w:rsid w:val="00BD68D8"/>
    <w:rsid w:val="00BE2B08"/>
    <w:rsid w:val="00BE6E55"/>
    <w:rsid w:val="00BF42F1"/>
    <w:rsid w:val="00BF72EA"/>
    <w:rsid w:val="00C0039B"/>
    <w:rsid w:val="00C030AC"/>
    <w:rsid w:val="00C06A96"/>
    <w:rsid w:val="00C3546A"/>
    <w:rsid w:val="00C44285"/>
    <w:rsid w:val="00C531EB"/>
    <w:rsid w:val="00C54930"/>
    <w:rsid w:val="00C57F41"/>
    <w:rsid w:val="00C65B5C"/>
    <w:rsid w:val="00C833BF"/>
    <w:rsid w:val="00C949D6"/>
    <w:rsid w:val="00CA117E"/>
    <w:rsid w:val="00CA4D0D"/>
    <w:rsid w:val="00CA6916"/>
    <w:rsid w:val="00CA77A6"/>
    <w:rsid w:val="00CB21C0"/>
    <w:rsid w:val="00CB35A3"/>
    <w:rsid w:val="00CC016B"/>
    <w:rsid w:val="00CC0C08"/>
    <w:rsid w:val="00CC0DD1"/>
    <w:rsid w:val="00CD4CFF"/>
    <w:rsid w:val="00CE0FA9"/>
    <w:rsid w:val="00D038C7"/>
    <w:rsid w:val="00D04F9D"/>
    <w:rsid w:val="00D30EC7"/>
    <w:rsid w:val="00D475CB"/>
    <w:rsid w:val="00D51368"/>
    <w:rsid w:val="00D7162F"/>
    <w:rsid w:val="00D7736E"/>
    <w:rsid w:val="00D860B7"/>
    <w:rsid w:val="00D92610"/>
    <w:rsid w:val="00D92CF6"/>
    <w:rsid w:val="00DA089B"/>
    <w:rsid w:val="00DB575E"/>
    <w:rsid w:val="00DD1E8F"/>
    <w:rsid w:val="00DF0992"/>
    <w:rsid w:val="00DF1492"/>
    <w:rsid w:val="00DF24E5"/>
    <w:rsid w:val="00DF7528"/>
    <w:rsid w:val="00E01440"/>
    <w:rsid w:val="00E15965"/>
    <w:rsid w:val="00E373BA"/>
    <w:rsid w:val="00E4116F"/>
    <w:rsid w:val="00E72EBE"/>
    <w:rsid w:val="00E7521F"/>
    <w:rsid w:val="00E861A8"/>
    <w:rsid w:val="00E90B12"/>
    <w:rsid w:val="00E90E4E"/>
    <w:rsid w:val="00E92C12"/>
    <w:rsid w:val="00EA0A26"/>
    <w:rsid w:val="00EA7D3A"/>
    <w:rsid w:val="00EC378F"/>
    <w:rsid w:val="00EE11AE"/>
    <w:rsid w:val="00EE2728"/>
    <w:rsid w:val="00EE3FD6"/>
    <w:rsid w:val="00EE7F33"/>
    <w:rsid w:val="00EF0436"/>
    <w:rsid w:val="00F066C0"/>
    <w:rsid w:val="00F10964"/>
    <w:rsid w:val="00F1734E"/>
    <w:rsid w:val="00F35FAA"/>
    <w:rsid w:val="00F40B2D"/>
    <w:rsid w:val="00F52F82"/>
    <w:rsid w:val="00F563DF"/>
    <w:rsid w:val="00F71E64"/>
    <w:rsid w:val="00F72E76"/>
    <w:rsid w:val="00F739E1"/>
    <w:rsid w:val="00F7549C"/>
    <w:rsid w:val="00F7641B"/>
    <w:rsid w:val="00F932CB"/>
    <w:rsid w:val="00FA0573"/>
    <w:rsid w:val="00FC01D7"/>
    <w:rsid w:val="00FF09E3"/>
    <w:rsid w:val="00FF1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3F21"/>
  <w15:chartTrackingRefBased/>
  <w15:docId w15:val="{1E4370F8-2172-8341-ABB6-D8B8BE1C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5D4"/>
  </w:style>
  <w:style w:type="paragraph" w:styleId="berschrift1">
    <w:name w:val="heading 1"/>
    <w:basedOn w:val="Standard"/>
    <w:next w:val="Standard"/>
    <w:link w:val="berschrift1Zchn"/>
    <w:uiPriority w:val="9"/>
    <w:qFormat/>
    <w:rsid w:val="0019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9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971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71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71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712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712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712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712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1971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971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971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71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71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971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71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71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7124"/>
    <w:rPr>
      <w:rFonts w:eastAsiaTheme="majorEastAsia" w:cstheme="majorBidi"/>
      <w:color w:val="272727" w:themeColor="text1" w:themeTint="D8"/>
    </w:rPr>
  </w:style>
  <w:style w:type="paragraph" w:styleId="Titel">
    <w:name w:val="Title"/>
    <w:basedOn w:val="Standard"/>
    <w:next w:val="Standard"/>
    <w:link w:val="TitelZchn"/>
    <w:uiPriority w:val="10"/>
    <w:qFormat/>
    <w:rsid w:val="001971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71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712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71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71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7124"/>
    <w:rPr>
      <w:i/>
      <w:iCs/>
      <w:color w:val="404040" w:themeColor="text1" w:themeTint="BF"/>
    </w:rPr>
  </w:style>
  <w:style w:type="paragraph" w:styleId="Listenabsatz">
    <w:name w:val="List Paragraph"/>
    <w:basedOn w:val="Standard"/>
    <w:uiPriority w:val="34"/>
    <w:qFormat/>
    <w:rsid w:val="00197124"/>
    <w:pPr>
      <w:ind w:left="720"/>
      <w:contextualSpacing/>
    </w:pPr>
  </w:style>
  <w:style w:type="character" w:styleId="IntensiveHervorhebung">
    <w:name w:val="Intense Emphasis"/>
    <w:basedOn w:val="Absatz-Standardschriftart"/>
    <w:uiPriority w:val="21"/>
    <w:qFormat/>
    <w:rsid w:val="00197124"/>
    <w:rPr>
      <w:i/>
      <w:iCs/>
      <w:color w:val="0F4761" w:themeColor="accent1" w:themeShade="BF"/>
    </w:rPr>
  </w:style>
  <w:style w:type="paragraph" w:styleId="IntensivesZitat">
    <w:name w:val="Intense Quote"/>
    <w:basedOn w:val="Standard"/>
    <w:next w:val="Standard"/>
    <w:link w:val="IntensivesZitatZchn"/>
    <w:uiPriority w:val="30"/>
    <w:qFormat/>
    <w:rsid w:val="0019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7124"/>
    <w:rPr>
      <w:i/>
      <w:iCs/>
      <w:color w:val="0F4761" w:themeColor="accent1" w:themeShade="BF"/>
    </w:rPr>
  </w:style>
  <w:style w:type="character" w:styleId="IntensiverVerweis">
    <w:name w:val="Intense Reference"/>
    <w:basedOn w:val="Absatz-Standardschriftart"/>
    <w:uiPriority w:val="32"/>
    <w:qFormat/>
    <w:rsid w:val="00197124"/>
    <w:rPr>
      <w:b/>
      <w:bCs/>
      <w:smallCaps/>
      <w:color w:val="0F4761" w:themeColor="accent1" w:themeShade="BF"/>
      <w:spacing w:val="5"/>
    </w:rPr>
  </w:style>
  <w:style w:type="character" w:styleId="Hyperlink">
    <w:name w:val="Hyperlink"/>
    <w:basedOn w:val="Absatz-Standardschriftart"/>
    <w:uiPriority w:val="99"/>
    <w:unhideWhenUsed/>
    <w:rsid w:val="007F34B3"/>
    <w:rPr>
      <w:color w:val="467886" w:themeColor="hyperlink"/>
      <w:u w:val="single"/>
    </w:rPr>
  </w:style>
  <w:style w:type="character" w:styleId="NichtaufgelsteErwhnung">
    <w:name w:val="Unresolved Mention"/>
    <w:basedOn w:val="Absatz-Standardschriftart"/>
    <w:uiPriority w:val="99"/>
    <w:semiHidden/>
    <w:unhideWhenUsed/>
    <w:rsid w:val="007F34B3"/>
    <w:rPr>
      <w:color w:val="605E5C"/>
      <w:shd w:val="clear" w:color="auto" w:fill="E1DFDD"/>
    </w:rPr>
  </w:style>
  <w:style w:type="character" w:styleId="Kommentarzeichen">
    <w:name w:val="annotation reference"/>
    <w:basedOn w:val="Absatz-Standardschriftart"/>
    <w:uiPriority w:val="99"/>
    <w:semiHidden/>
    <w:unhideWhenUsed/>
    <w:rsid w:val="003E4B88"/>
    <w:rPr>
      <w:sz w:val="16"/>
      <w:szCs w:val="16"/>
    </w:rPr>
  </w:style>
  <w:style w:type="paragraph" w:styleId="Kommentartext">
    <w:name w:val="annotation text"/>
    <w:basedOn w:val="Standard"/>
    <w:link w:val="KommentartextZchn"/>
    <w:uiPriority w:val="99"/>
    <w:semiHidden/>
    <w:unhideWhenUsed/>
    <w:rsid w:val="003E4B88"/>
    <w:rPr>
      <w:sz w:val="20"/>
      <w:szCs w:val="20"/>
    </w:rPr>
  </w:style>
  <w:style w:type="character" w:customStyle="1" w:styleId="KommentartextZchn">
    <w:name w:val="Kommentartext Zchn"/>
    <w:basedOn w:val="Absatz-Standardschriftart"/>
    <w:link w:val="Kommentartext"/>
    <w:uiPriority w:val="99"/>
    <w:semiHidden/>
    <w:rsid w:val="003E4B88"/>
    <w:rPr>
      <w:sz w:val="20"/>
      <w:szCs w:val="20"/>
    </w:rPr>
  </w:style>
  <w:style w:type="paragraph" w:styleId="Kommentarthema">
    <w:name w:val="annotation subject"/>
    <w:basedOn w:val="Kommentartext"/>
    <w:next w:val="Kommentartext"/>
    <w:link w:val="KommentarthemaZchn"/>
    <w:uiPriority w:val="99"/>
    <w:semiHidden/>
    <w:unhideWhenUsed/>
    <w:rsid w:val="003E4B88"/>
    <w:rPr>
      <w:b/>
      <w:bCs/>
    </w:rPr>
  </w:style>
  <w:style w:type="character" w:customStyle="1" w:styleId="KommentarthemaZchn">
    <w:name w:val="Kommentarthema Zchn"/>
    <w:basedOn w:val="KommentartextZchn"/>
    <w:link w:val="Kommentarthema"/>
    <w:uiPriority w:val="99"/>
    <w:semiHidden/>
    <w:rsid w:val="003E4B88"/>
    <w:rPr>
      <w:b/>
      <w:bCs/>
      <w:sz w:val="20"/>
      <w:szCs w:val="20"/>
    </w:rPr>
  </w:style>
  <w:style w:type="paragraph" w:styleId="Kopfzeile">
    <w:name w:val="header"/>
    <w:basedOn w:val="Standard"/>
    <w:link w:val="KopfzeileZchn"/>
    <w:uiPriority w:val="99"/>
    <w:unhideWhenUsed/>
    <w:rsid w:val="003C275C"/>
    <w:pPr>
      <w:tabs>
        <w:tab w:val="center" w:pos="4536"/>
        <w:tab w:val="right" w:pos="9072"/>
      </w:tabs>
    </w:pPr>
  </w:style>
  <w:style w:type="character" w:customStyle="1" w:styleId="KopfzeileZchn">
    <w:name w:val="Kopfzeile Zchn"/>
    <w:basedOn w:val="Absatz-Standardschriftart"/>
    <w:link w:val="Kopfzeile"/>
    <w:uiPriority w:val="99"/>
    <w:rsid w:val="003C275C"/>
  </w:style>
  <w:style w:type="paragraph" w:styleId="Fuzeile">
    <w:name w:val="footer"/>
    <w:basedOn w:val="Standard"/>
    <w:link w:val="FuzeileZchn"/>
    <w:unhideWhenUsed/>
    <w:rsid w:val="003C275C"/>
    <w:pPr>
      <w:tabs>
        <w:tab w:val="center" w:pos="4536"/>
        <w:tab w:val="right" w:pos="9072"/>
      </w:tabs>
    </w:pPr>
  </w:style>
  <w:style w:type="character" w:customStyle="1" w:styleId="FuzeileZchn">
    <w:name w:val="Fußzeile Zchn"/>
    <w:basedOn w:val="Absatz-Standardschriftart"/>
    <w:link w:val="Fuzeile"/>
    <w:rsid w:val="003C275C"/>
  </w:style>
  <w:style w:type="character" w:styleId="BesuchterLink">
    <w:name w:val="FollowedHyperlink"/>
    <w:basedOn w:val="Absatz-Standardschriftart"/>
    <w:uiPriority w:val="99"/>
    <w:semiHidden/>
    <w:unhideWhenUsed/>
    <w:rsid w:val="003C275C"/>
    <w:rPr>
      <w:color w:val="96607D" w:themeColor="followedHyperlink"/>
      <w:u w:val="single"/>
    </w:rPr>
  </w:style>
  <w:style w:type="character" w:styleId="Fett">
    <w:name w:val="Strong"/>
    <w:basedOn w:val="Absatz-Standardschriftart"/>
    <w:uiPriority w:val="22"/>
    <w:qFormat/>
    <w:rsid w:val="00311B82"/>
    <w:rPr>
      <w:b/>
      <w:bCs/>
    </w:rPr>
  </w:style>
  <w:style w:type="paragraph" w:customStyle="1" w:styleId="my-2">
    <w:name w:val="my-2"/>
    <w:basedOn w:val="Standard"/>
    <w:rsid w:val="00022DC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022DC4"/>
  </w:style>
  <w:style w:type="character" w:styleId="Hervorhebung">
    <w:name w:val="Emphasis"/>
    <w:basedOn w:val="Absatz-Standardschriftart"/>
    <w:uiPriority w:val="20"/>
    <w:qFormat/>
    <w:rsid w:val="00022DC4"/>
    <w:rPr>
      <w:i/>
      <w:iCs/>
    </w:rPr>
  </w:style>
  <w:style w:type="paragraph" w:customStyle="1" w:styleId="font-claude-response-body">
    <w:name w:val="font-claude-response-body"/>
    <w:basedOn w:val="Standard"/>
    <w:rsid w:val="00AF6142"/>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isselectedend">
    <w:name w:val="isselectedend"/>
    <w:basedOn w:val="Standard"/>
    <w:rsid w:val="00C5493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StandardWeb">
    <w:name w:val="Normal (Web)"/>
    <w:basedOn w:val="Standard"/>
    <w:uiPriority w:val="99"/>
    <w:unhideWhenUsed/>
    <w:rsid w:val="00C5493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CA77A6"/>
  </w:style>
  <w:style w:type="paragraph" w:customStyle="1" w:styleId="paragraph">
    <w:name w:val="paragraph"/>
    <w:basedOn w:val="Standard"/>
    <w:rsid w:val="00F52F82"/>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F52F82"/>
  </w:style>
  <w:style w:type="character" w:customStyle="1" w:styleId="eop">
    <w:name w:val="eop"/>
    <w:basedOn w:val="Absatz-Standardschriftart"/>
    <w:rsid w:val="00F52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a.pillerseetal.a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mente.pillerseetal.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itzbueheler-alpen.com/de/pital/gaestekart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tzbueheler-alpen.com/de/pital/gaestekarte.html" TargetMode="External"/><Relationship Id="rId5" Type="http://schemas.openxmlformats.org/officeDocument/2006/relationships/numbering" Target="numbering.xml"/><Relationship Id="rId15" Type="http://schemas.openxmlformats.org/officeDocument/2006/relationships/hyperlink" Target="http://www.momente.pillerseetal.a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a.pillerseetal.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kitzbueheler-alpen.com/de/pital/pillerseeta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F24DB8CF476F4ABE1BA281FC469D5B" ma:contentTypeVersion="12" ma:contentTypeDescription="Ein neues Dokument erstellen." ma:contentTypeScope="" ma:versionID="4e4cb68ec3b2d8f73077edc3cdfbb2fa">
  <xsd:schema xmlns:xsd="http://www.w3.org/2001/XMLSchema" xmlns:xs="http://www.w3.org/2001/XMLSchema" xmlns:p="http://schemas.microsoft.com/office/2006/metadata/properties" xmlns:ns2="b130dc19-56f4-4abc-86fe-d3030a273263" xmlns:ns3="fe35fa38-da76-4eb9-bd60-3b33906381a0" targetNamespace="http://schemas.microsoft.com/office/2006/metadata/properties" ma:root="true" ma:fieldsID="790ebfb83a43fbcdd62d3cb34c30fbe1" ns2:_="" ns3:_="">
    <xsd:import namespace="b130dc19-56f4-4abc-86fe-d3030a273263"/>
    <xsd:import namespace="fe35fa38-da76-4eb9-bd60-3b3390638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0dc19-56f4-4abc-86fe-d3030a273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35fa38-da76-4eb9-bd60-3b3390638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9551-0637-41b7-8629-87c6831c5a72}" ma:internalName="TaxCatchAll" ma:showField="CatchAllData" ma:web="fe35fa38-da76-4eb9-bd60-3b3390638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30dc19-56f4-4abc-86fe-d3030a273263">
      <Terms xmlns="http://schemas.microsoft.com/office/infopath/2007/PartnerControls"/>
    </lcf76f155ced4ddcb4097134ff3c332f>
    <TaxCatchAll xmlns="fe35fa38-da76-4eb9-bd60-3b33906381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FF49B-1F15-4602-A087-A9AC3B5BA95D}"/>
</file>

<file path=customXml/itemProps2.xml><?xml version="1.0" encoding="utf-8"?>
<ds:datastoreItem xmlns:ds="http://schemas.openxmlformats.org/officeDocument/2006/customXml" ds:itemID="{180F8FB1-3498-4071-9412-768F73A2221D}">
  <ds:schemaRefs>
    <ds:schemaRef ds:uri="http://schemas.microsoft.com/sharepoint/v3/contenttype/forms"/>
  </ds:schemaRefs>
</ds:datastoreItem>
</file>

<file path=customXml/itemProps3.xml><?xml version="1.0" encoding="utf-8"?>
<ds:datastoreItem xmlns:ds="http://schemas.openxmlformats.org/officeDocument/2006/customXml" ds:itemID="{8AD98653-B47E-4A88-8242-FA256DB5E6FE}">
  <ds:schemaRefs>
    <ds:schemaRef ds:uri="http://schemas.microsoft.com/office/2006/metadata/properties"/>
    <ds:schemaRef ds:uri="http://schemas.microsoft.com/office/infopath/2007/PartnerControls"/>
    <ds:schemaRef ds:uri="b130dc19-56f4-4abc-86fe-d3030a273263"/>
    <ds:schemaRef ds:uri="fe35fa38-da76-4eb9-bd60-3b33906381a0"/>
  </ds:schemaRefs>
</ds:datastoreItem>
</file>

<file path=customXml/itemProps4.xml><?xml version="1.0" encoding="utf-8"?>
<ds:datastoreItem xmlns:ds="http://schemas.openxmlformats.org/officeDocument/2006/customXml" ds:itemID="{ADFAB320-6CFA-724F-8898-0C03E9A8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5158</CharactersWithSpaces>
  <SharedDoc>false</SharedDoc>
  <HLinks>
    <vt:vector size="12" baseType="variant">
      <vt:variant>
        <vt:i4>1572946</vt:i4>
      </vt:variant>
      <vt:variant>
        <vt:i4>0</vt:i4>
      </vt:variant>
      <vt:variant>
        <vt:i4>0</vt:i4>
      </vt:variant>
      <vt:variant>
        <vt:i4>5</vt:i4>
      </vt:variant>
      <vt:variant>
        <vt:lpwstr>http://www.kitzbueheler-alpen.com/de/pital/wi/aktiv.html</vt:lpwstr>
      </vt:variant>
      <vt:variant>
        <vt:lpwstr/>
      </vt:variant>
      <vt:variant>
        <vt:i4>4849739</vt:i4>
      </vt:variant>
      <vt:variant>
        <vt:i4>0</vt:i4>
      </vt:variant>
      <vt:variant>
        <vt:i4>0</vt:i4>
      </vt:variant>
      <vt:variant>
        <vt:i4>5</vt:i4>
      </vt:variant>
      <vt:variant>
        <vt:lpwstr>https://www.kitzbueheler-alpen.com/de/pital/pillerseetal.html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Barbara Schmidt - Hansmann PR</cp:lastModifiedBy>
  <cp:revision>3</cp:revision>
  <cp:lastPrinted>2026-04-28T11:22:00Z</cp:lastPrinted>
  <dcterms:created xsi:type="dcterms:W3CDTF">2026-04-28T11:13:00Z</dcterms:created>
  <dcterms:modified xsi:type="dcterms:W3CDTF">2026-04-28T11:24:00Z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0x010100CCF24DB8CF476F4ABE1BA281FC469D5B</vt:lpwstr>
  </property>
  <property fmtid="{D5CDD505-2E9C-101B-9397-08002B2CF9AE}" pid="3" name="MediaServiceImageTags">
    <vt:lpwstr/>
  </property>
</Properties>
</file>