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1AC8E54" w14:textId="7021B266" w:rsidR="0079357B" w:rsidRDefault="006F57CB" w:rsidP="0079357B">
      <w:pPr>
        <w:spacing w:line="240" w:lineRule="auto"/>
        <w:jc w:val="center"/>
        <w:rPr>
          <w:rFonts w:ascii="Arial" w:hAnsi="Arial" w:cs="Arial"/>
          <w:iCs/>
          <w:color w:val="005587"/>
          <w:sz w:val="50"/>
          <w:szCs w:val="52"/>
        </w:rPr>
      </w:pPr>
      <w:r>
        <w:rPr>
          <w:rFonts w:ascii="Arial" w:hAnsi="Arial" w:cs="Arial"/>
          <w:iCs/>
          <w:color w:val="005587"/>
          <w:sz w:val="50"/>
          <w:szCs w:val="52"/>
        </w:rPr>
        <w:t>Neu</w:t>
      </w:r>
      <w:r w:rsidR="006F6BBB">
        <w:rPr>
          <w:rFonts w:ascii="Arial" w:hAnsi="Arial" w:cs="Arial"/>
          <w:iCs/>
          <w:color w:val="005587"/>
          <w:sz w:val="50"/>
          <w:szCs w:val="52"/>
        </w:rPr>
        <w:t>es</w:t>
      </w:r>
      <w:r>
        <w:rPr>
          <w:rFonts w:ascii="Arial" w:hAnsi="Arial" w:cs="Arial"/>
          <w:iCs/>
          <w:color w:val="005587"/>
          <w:sz w:val="50"/>
          <w:szCs w:val="52"/>
        </w:rPr>
        <w:t xml:space="preserve"> Angebot</w:t>
      </w:r>
      <w:r w:rsidR="00B63AC5">
        <w:rPr>
          <w:rFonts w:ascii="Arial" w:hAnsi="Arial" w:cs="Arial"/>
          <w:iCs/>
          <w:color w:val="005587"/>
          <w:sz w:val="50"/>
          <w:szCs w:val="52"/>
        </w:rPr>
        <w:t xml:space="preserve">: </w:t>
      </w:r>
      <w:r w:rsidR="00051AF8">
        <w:rPr>
          <w:rFonts w:ascii="Arial" w:hAnsi="Arial" w:cs="Arial"/>
          <w:iCs/>
          <w:color w:val="005587"/>
          <w:sz w:val="50"/>
          <w:szCs w:val="52"/>
        </w:rPr>
        <w:t>Fünf</w:t>
      </w:r>
      <w:r w:rsidR="0079357B" w:rsidRPr="00357995">
        <w:rPr>
          <w:rFonts w:ascii="Arial" w:hAnsi="Arial" w:cs="Arial"/>
          <w:iCs/>
          <w:color w:val="005587"/>
          <w:sz w:val="50"/>
          <w:szCs w:val="52"/>
        </w:rPr>
        <w:t xml:space="preserve"> </w:t>
      </w:r>
      <w:proofErr w:type="spellStart"/>
      <w:r w:rsidR="00E55321">
        <w:rPr>
          <w:rFonts w:ascii="Arial" w:hAnsi="Arial" w:cs="Arial"/>
          <w:iCs/>
          <w:color w:val="005587"/>
          <w:sz w:val="50"/>
          <w:szCs w:val="52"/>
        </w:rPr>
        <w:t>Biketouren</w:t>
      </w:r>
      <w:proofErr w:type="spellEnd"/>
      <w:r w:rsidR="00E55321">
        <w:rPr>
          <w:rFonts w:ascii="Arial" w:hAnsi="Arial" w:cs="Arial"/>
          <w:iCs/>
          <w:color w:val="005587"/>
          <w:sz w:val="50"/>
          <w:szCs w:val="52"/>
        </w:rPr>
        <w:t xml:space="preserve"> </w:t>
      </w:r>
      <w:r w:rsidR="00051AF8">
        <w:rPr>
          <w:rFonts w:ascii="Arial" w:hAnsi="Arial" w:cs="Arial"/>
          <w:iCs/>
          <w:color w:val="005587"/>
          <w:sz w:val="50"/>
          <w:szCs w:val="52"/>
        </w:rPr>
        <w:t xml:space="preserve">für Familien </w:t>
      </w:r>
      <w:r w:rsidR="001F2418">
        <w:rPr>
          <w:rFonts w:ascii="Arial" w:hAnsi="Arial" w:cs="Arial"/>
          <w:iCs/>
          <w:color w:val="005587"/>
          <w:sz w:val="50"/>
          <w:szCs w:val="52"/>
        </w:rPr>
        <w:t>mit Kinderanhänger</w:t>
      </w:r>
    </w:p>
    <w:p w14:paraId="420ED2E4" w14:textId="77777777" w:rsidR="00357995" w:rsidRDefault="00357995" w:rsidP="0079357B">
      <w:pPr>
        <w:spacing w:line="240" w:lineRule="auto"/>
        <w:jc w:val="center"/>
        <w:rPr>
          <w:rFonts w:cs="Arial"/>
          <w:b/>
          <w:bCs/>
          <w:sz w:val="24"/>
          <w:szCs w:val="24"/>
          <w:lang w:eastAsia="de-AT"/>
        </w:rPr>
      </w:pPr>
    </w:p>
    <w:p w14:paraId="11A50891" w14:textId="7B644D7B" w:rsidR="001F2418" w:rsidRDefault="001F2418" w:rsidP="00357995">
      <w:pPr>
        <w:spacing w:line="360" w:lineRule="auto"/>
        <w:jc w:val="center"/>
        <w:rPr>
          <w:rFonts w:cs="Arial"/>
          <w:b/>
          <w:lang w:eastAsia="de-AT"/>
        </w:rPr>
      </w:pPr>
      <w:r>
        <w:rPr>
          <w:rFonts w:cs="Arial"/>
          <w:b/>
          <w:lang w:eastAsia="de-AT"/>
        </w:rPr>
        <w:t xml:space="preserve">Die Region </w:t>
      </w:r>
      <w:r w:rsidRPr="001F2418">
        <w:rPr>
          <w:rFonts w:cs="Arial"/>
          <w:b/>
          <w:lang w:eastAsia="de-AT"/>
        </w:rPr>
        <w:t xml:space="preserve">Seefeld präsentiert ein </w:t>
      </w:r>
      <w:r w:rsidR="00B31595">
        <w:rPr>
          <w:rFonts w:cs="Arial"/>
          <w:b/>
          <w:lang w:eastAsia="de-AT"/>
        </w:rPr>
        <w:t>neues</w:t>
      </w:r>
      <w:r w:rsidRPr="001F2418">
        <w:rPr>
          <w:rFonts w:cs="Arial"/>
          <w:b/>
          <w:lang w:eastAsia="de-AT"/>
        </w:rPr>
        <w:t xml:space="preserve"> Angebot für familiengerechten Radtourismus – fünf speziell ausgewählte </w:t>
      </w:r>
      <w:proofErr w:type="spellStart"/>
      <w:r w:rsidRPr="001F2418">
        <w:rPr>
          <w:rFonts w:cs="Arial"/>
          <w:b/>
          <w:lang w:eastAsia="de-AT"/>
        </w:rPr>
        <w:t>Biketouren</w:t>
      </w:r>
      <w:proofErr w:type="spellEnd"/>
      <w:r w:rsidRPr="001F2418">
        <w:rPr>
          <w:rFonts w:cs="Arial"/>
          <w:b/>
          <w:lang w:eastAsia="de-AT"/>
        </w:rPr>
        <w:t xml:space="preserve"> mit Kinderanhänger ermöglichen Eltern mit kleinen Kindern entspannte Naturerlebnisse inmitten der Bergwelt.</w:t>
      </w:r>
    </w:p>
    <w:p w14:paraId="7331FFC6" w14:textId="77777777" w:rsidR="00357995" w:rsidRDefault="00357995" w:rsidP="001F2418">
      <w:pPr>
        <w:spacing w:line="240" w:lineRule="auto"/>
        <w:rPr>
          <w:rFonts w:ascii="Neutraface 2 Text Bold" w:hAnsi="Neutraface 2 Text Bold" w:cs="Arial"/>
          <w:sz w:val="24"/>
          <w:szCs w:val="24"/>
          <w:lang w:eastAsia="de-AT"/>
        </w:rPr>
      </w:pPr>
    </w:p>
    <w:p w14:paraId="335D6ACE" w14:textId="739F4396" w:rsidR="0079357B" w:rsidRPr="00357995" w:rsidRDefault="00DC3C1A" w:rsidP="0079357B">
      <w:pPr>
        <w:spacing w:line="240" w:lineRule="auto"/>
        <w:jc w:val="center"/>
        <w:rPr>
          <w:rFonts w:cs="Arial"/>
          <w:sz w:val="24"/>
          <w:szCs w:val="24"/>
          <w:lang w:eastAsia="de-AT"/>
        </w:rPr>
      </w:pPr>
      <w:r>
        <w:rPr>
          <w:rFonts w:cs="Arial"/>
          <w:noProof/>
          <w:sz w:val="24"/>
          <w:szCs w:val="24"/>
          <w:lang w:eastAsia="de-AT"/>
        </w:rPr>
        <w:drawing>
          <wp:inline distT="0" distB="0" distL="0" distR="0" wp14:anchorId="3FF0C914" wp14:editId="53366E49">
            <wp:extent cx="5760354" cy="3481807"/>
            <wp:effectExtent l="0" t="0" r="5715" b="0"/>
            <wp:docPr id="17630277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27780" name=""/>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5760720" cy="3482028"/>
                    </a:xfrm>
                    <a:prstGeom prst="rect">
                      <a:avLst/>
                    </a:prstGeom>
                    <a:ln>
                      <a:noFill/>
                    </a:ln>
                    <a:extLst>
                      <a:ext uri="{53640926-AAD7-44D8-BBD7-CCE9431645EC}">
                        <a14:shadowObscured xmlns:a14="http://schemas.microsoft.com/office/drawing/2010/main"/>
                      </a:ext>
                    </a:extLst>
                  </pic:spPr>
                </pic:pic>
              </a:graphicData>
            </a:graphic>
          </wp:inline>
        </w:drawing>
      </w:r>
    </w:p>
    <w:p w14:paraId="21D73F19" w14:textId="77777777" w:rsidR="0079357B" w:rsidRPr="007C1716" w:rsidRDefault="0079357B" w:rsidP="0079357B">
      <w:pPr>
        <w:spacing w:line="240" w:lineRule="auto"/>
        <w:rPr>
          <w:rFonts w:cs="Arial"/>
          <w:sz w:val="24"/>
          <w:szCs w:val="24"/>
          <w:lang w:eastAsia="de-AT"/>
        </w:rPr>
      </w:pPr>
    </w:p>
    <w:p w14:paraId="739B4D8F" w14:textId="77777777" w:rsidR="006F6BBB" w:rsidRDefault="006F6BBB" w:rsidP="006E3B15">
      <w:pPr>
        <w:spacing w:line="360" w:lineRule="auto"/>
        <w:jc w:val="both"/>
        <w:rPr>
          <w:rFonts w:cs="Arial"/>
          <w:b/>
          <w:bCs/>
          <w:lang w:eastAsia="de-AT"/>
        </w:rPr>
      </w:pPr>
    </w:p>
    <w:p w14:paraId="4F63072A" w14:textId="6F2B8507" w:rsidR="006E3B15" w:rsidRPr="006E3B15" w:rsidRDefault="006E3B15" w:rsidP="006E3B15">
      <w:pPr>
        <w:spacing w:line="360" w:lineRule="auto"/>
        <w:jc w:val="both"/>
        <w:rPr>
          <w:rFonts w:cs="Arial"/>
          <w:lang w:eastAsia="de-AT"/>
        </w:rPr>
      </w:pPr>
      <w:r w:rsidRPr="006E3B15">
        <w:rPr>
          <w:rFonts w:cs="Arial"/>
          <w:lang w:eastAsia="de-AT"/>
        </w:rPr>
        <w:t xml:space="preserve">Alle Touren erfüllen strenge Qualitätskriterien, die speziell für Familien mit Kinderanhängern entwickelt wurden: breite, gut befestigte Wege mit geringer Steigung, verkehrsarme Streckenführung und keine technischen oder ausgesetzten Passagen gewährleisten maximale Sicherheit. Die Tourenlängen sind an familiäre Bedürfnisse angepasst und jede Route verfügt über fixe, planbare Pausen mit Einkehrmöglichkeiten – alle Touren führen </w:t>
      </w:r>
      <w:r w:rsidR="00A61189">
        <w:rPr>
          <w:rFonts w:cs="Arial"/>
          <w:lang w:eastAsia="de-AT"/>
        </w:rPr>
        <w:t>an</w:t>
      </w:r>
      <w:r w:rsidR="00A61189" w:rsidRPr="006E3B15">
        <w:rPr>
          <w:rFonts w:cs="Arial"/>
          <w:lang w:eastAsia="de-AT"/>
        </w:rPr>
        <w:t xml:space="preserve"> </w:t>
      </w:r>
      <w:r w:rsidRPr="006E3B15">
        <w:rPr>
          <w:rFonts w:cs="Arial"/>
          <w:lang w:eastAsia="de-AT"/>
        </w:rPr>
        <w:t xml:space="preserve">einer Alm oder Hütte </w:t>
      </w:r>
      <w:r w:rsidR="00A61189">
        <w:rPr>
          <w:rFonts w:cs="Arial"/>
          <w:lang w:eastAsia="de-AT"/>
        </w:rPr>
        <w:t>vorbei</w:t>
      </w:r>
      <w:r w:rsidRPr="006E3B15">
        <w:rPr>
          <w:rFonts w:cs="Arial"/>
          <w:lang w:eastAsia="de-AT"/>
        </w:rPr>
        <w:t xml:space="preserve">. Zusätzlich bieten alle Strecken Platz zum Spielen und Bewegen, damit Kinder </w:t>
      </w:r>
      <w:r w:rsidR="00A55611">
        <w:rPr>
          <w:rFonts w:cs="Arial"/>
          <w:lang w:eastAsia="de-AT"/>
        </w:rPr>
        <w:t>sich austoben</w:t>
      </w:r>
      <w:r w:rsidRPr="006E3B15">
        <w:rPr>
          <w:rFonts w:cs="Arial"/>
          <w:lang w:eastAsia="de-AT"/>
        </w:rPr>
        <w:t xml:space="preserve"> können.</w:t>
      </w:r>
    </w:p>
    <w:p w14:paraId="2516B126" w14:textId="77777777" w:rsidR="006E3B15" w:rsidRPr="006E3B15" w:rsidRDefault="006E3B15" w:rsidP="006E3B15">
      <w:pPr>
        <w:spacing w:line="360" w:lineRule="auto"/>
        <w:jc w:val="both"/>
        <w:rPr>
          <w:rFonts w:cs="Arial"/>
          <w:lang w:eastAsia="de-AT"/>
        </w:rPr>
      </w:pPr>
    </w:p>
    <w:p w14:paraId="4D22C925" w14:textId="3DF45581" w:rsidR="006E3B15" w:rsidRPr="006E3B15" w:rsidRDefault="006E3B15" w:rsidP="006E3B15">
      <w:pPr>
        <w:spacing w:line="360" w:lineRule="auto"/>
        <w:jc w:val="both"/>
        <w:rPr>
          <w:rFonts w:cs="Arial"/>
          <w:b/>
          <w:bCs/>
          <w:lang w:eastAsia="de-AT"/>
        </w:rPr>
      </w:pPr>
      <w:r w:rsidRPr="006E3B15">
        <w:rPr>
          <w:rFonts w:cs="Arial"/>
          <w:b/>
          <w:bCs/>
          <w:lang w:eastAsia="de-AT"/>
        </w:rPr>
        <w:lastRenderedPageBreak/>
        <w:t>Fünf abwechslungsreiche Touren für jede Familie</w:t>
      </w:r>
    </w:p>
    <w:p w14:paraId="4A8B6ABB" w14:textId="658A2791" w:rsidR="006E3B15" w:rsidRPr="006E3B15" w:rsidRDefault="006E3B15" w:rsidP="006E3B15">
      <w:pPr>
        <w:spacing w:line="360" w:lineRule="auto"/>
        <w:jc w:val="both"/>
        <w:rPr>
          <w:rFonts w:cs="Arial"/>
          <w:lang w:eastAsia="de-AT"/>
        </w:rPr>
      </w:pPr>
      <w:r w:rsidRPr="006E3B15">
        <w:rPr>
          <w:rFonts w:cs="Arial"/>
          <w:lang w:eastAsia="de-AT"/>
        </w:rPr>
        <w:t xml:space="preserve">Durch das </w:t>
      </w:r>
      <w:proofErr w:type="spellStart"/>
      <w:r w:rsidRPr="006E3B15">
        <w:rPr>
          <w:rFonts w:cs="Arial"/>
          <w:lang w:eastAsia="de-AT"/>
        </w:rPr>
        <w:t>Leutaschtal</w:t>
      </w:r>
      <w:proofErr w:type="spellEnd"/>
      <w:r w:rsidRPr="006E3B15">
        <w:rPr>
          <w:rFonts w:cs="Arial"/>
          <w:lang w:eastAsia="de-AT"/>
        </w:rPr>
        <w:t xml:space="preserve"> führt eine familienfreundliche Route vorbei an Abenteuerspielplätzen, Wasserspielen und einem Klettergarten – ideal für Familien, die Bewegung und Natur kombinieren möchten. Die Tour zur </w:t>
      </w:r>
      <w:proofErr w:type="spellStart"/>
      <w:r w:rsidRPr="006E3B15">
        <w:rPr>
          <w:rFonts w:cs="Arial"/>
          <w:lang w:eastAsia="de-AT"/>
        </w:rPr>
        <w:t>Tillfussalm</w:t>
      </w:r>
      <w:proofErr w:type="spellEnd"/>
      <w:r w:rsidRPr="006E3B15">
        <w:rPr>
          <w:rFonts w:cs="Arial"/>
          <w:lang w:eastAsia="de-AT"/>
        </w:rPr>
        <w:t xml:space="preserve"> &amp; </w:t>
      </w:r>
      <w:proofErr w:type="spellStart"/>
      <w:r w:rsidRPr="006E3B15">
        <w:rPr>
          <w:rFonts w:cs="Arial"/>
          <w:lang w:eastAsia="de-AT"/>
        </w:rPr>
        <w:t>Gaistalalm</w:t>
      </w:r>
      <w:proofErr w:type="spellEnd"/>
      <w:r w:rsidRPr="006E3B15">
        <w:rPr>
          <w:rFonts w:cs="Arial"/>
          <w:lang w:eastAsia="de-AT"/>
        </w:rPr>
        <w:t xml:space="preserve"> </w:t>
      </w:r>
      <w:r w:rsidR="00807056">
        <w:rPr>
          <w:rFonts w:cs="Arial"/>
          <w:lang w:eastAsia="de-AT"/>
        </w:rPr>
        <w:t xml:space="preserve">im idyllischen Gaistal </w:t>
      </w:r>
      <w:r w:rsidRPr="006E3B15">
        <w:rPr>
          <w:rFonts w:cs="Arial"/>
          <w:lang w:eastAsia="de-AT"/>
        </w:rPr>
        <w:t xml:space="preserve">bietet moderate Steigungen und zwei gemütliche Alm-Stopps für Pausen und regionale Köstlichkeiten. Für Naturliebhaber besonders reizvoll ist die Route zum Isarursprung &amp; zur Kastenalm, die mit spektakulären Stopps an der Quelle der Isar aufwartet. Im sonnigen Naturidyll </w:t>
      </w:r>
      <w:proofErr w:type="spellStart"/>
      <w:r w:rsidRPr="006E3B15">
        <w:rPr>
          <w:rFonts w:cs="Arial"/>
          <w:lang w:eastAsia="de-AT"/>
        </w:rPr>
        <w:t>Wildmoos</w:t>
      </w:r>
      <w:proofErr w:type="spellEnd"/>
      <w:r w:rsidRPr="006E3B15">
        <w:rPr>
          <w:rFonts w:cs="Arial"/>
          <w:lang w:eastAsia="de-AT"/>
        </w:rPr>
        <w:t xml:space="preserve"> lädt die Tour rund um den </w:t>
      </w:r>
      <w:proofErr w:type="spellStart"/>
      <w:r w:rsidRPr="006E3B15">
        <w:rPr>
          <w:rFonts w:cs="Arial"/>
          <w:lang w:eastAsia="de-AT"/>
        </w:rPr>
        <w:t>Brunschkopf</w:t>
      </w:r>
      <w:proofErr w:type="spellEnd"/>
      <w:r w:rsidRPr="006E3B15">
        <w:rPr>
          <w:rFonts w:cs="Arial"/>
          <w:lang w:eastAsia="de-AT"/>
        </w:rPr>
        <w:t xml:space="preserve"> mit Badesee zum Verweilen ein. Sportliche Familien finden ihre Herausforderung in der klassischen </w:t>
      </w:r>
      <w:proofErr w:type="spellStart"/>
      <w:r w:rsidRPr="006E3B15">
        <w:rPr>
          <w:rFonts w:cs="Arial"/>
          <w:lang w:eastAsia="de-AT"/>
        </w:rPr>
        <w:t>Uphilltour</w:t>
      </w:r>
      <w:proofErr w:type="spellEnd"/>
      <w:r w:rsidRPr="006E3B15">
        <w:rPr>
          <w:rFonts w:cs="Arial"/>
          <w:lang w:eastAsia="de-AT"/>
        </w:rPr>
        <w:t xml:space="preserve"> zur </w:t>
      </w:r>
      <w:proofErr w:type="spellStart"/>
      <w:r w:rsidRPr="006E3B15">
        <w:rPr>
          <w:rFonts w:cs="Arial"/>
          <w:lang w:eastAsia="de-AT"/>
        </w:rPr>
        <w:t>Reitherjoch</w:t>
      </w:r>
      <w:proofErr w:type="spellEnd"/>
      <w:r w:rsidRPr="006E3B15">
        <w:rPr>
          <w:rFonts w:cs="Arial"/>
          <w:lang w:eastAsia="de-AT"/>
        </w:rPr>
        <w:t xml:space="preserve"> Alm.</w:t>
      </w:r>
    </w:p>
    <w:p w14:paraId="618A5D0D" w14:textId="77777777" w:rsidR="006E3B15" w:rsidRPr="006E3B15" w:rsidRDefault="006E3B15" w:rsidP="006E3B15">
      <w:pPr>
        <w:spacing w:line="360" w:lineRule="auto"/>
        <w:jc w:val="both"/>
        <w:rPr>
          <w:rFonts w:cs="Arial"/>
          <w:lang w:eastAsia="de-AT"/>
        </w:rPr>
      </w:pPr>
    </w:p>
    <w:p w14:paraId="1420A2C1" w14:textId="77777777" w:rsidR="006E3B15" w:rsidRPr="006E3B15" w:rsidRDefault="006E3B15" w:rsidP="006E3B15">
      <w:pPr>
        <w:spacing w:line="360" w:lineRule="auto"/>
        <w:jc w:val="both"/>
        <w:rPr>
          <w:rFonts w:cs="Arial"/>
          <w:lang w:eastAsia="de-AT"/>
        </w:rPr>
      </w:pPr>
      <w:r w:rsidRPr="006E3B15">
        <w:rPr>
          <w:rFonts w:cs="Arial"/>
          <w:lang w:eastAsia="de-AT"/>
        </w:rPr>
        <w:t xml:space="preserve">Für alle, die keinen eigenen Kinderanhänger besitzen, bietet die Region mehrere Verleihmöglichkeiten: Sport </w:t>
      </w:r>
      <w:proofErr w:type="spellStart"/>
      <w:r w:rsidRPr="006E3B15">
        <w:rPr>
          <w:rFonts w:cs="Arial"/>
          <w:lang w:eastAsia="de-AT"/>
        </w:rPr>
        <w:t>Norz</w:t>
      </w:r>
      <w:proofErr w:type="spellEnd"/>
      <w:r w:rsidRPr="006E3B15">
        <w:rPr>
          <w:rFonts w:cs="Arial"/>
          <w:lang w:eastAsia="de-AT"/>
        </w:rPr>
        <w:t xml:space="preserve"> in </w:t>
      </w:r>
      <w:proofErr w:type="spellStart"/>
      <w:r w:rsidRPr="006E3B15">
        <w:rPr>
          <w:rFonts w:cs="Arial"/>
          <w:lang w:eastAsia="de-AT"/>
        </w:rPr>
        <w:t>Leutasch</w:t>
      </w:r>
      <w:proofErr w:type="spellEnd"/>
      <w:r w:rsidRPr="006E3B15">
        <w:rPr>
          <w:rFonts w:cs="Arial"/>
          <w:lang w:eastAsia="de-AT"/>
        </w:rPr>
        <w:t xml:space="preserve">, </w:t>
      </w:r>
      <w:proofErr w:type="spellStart"/>
      <w:r w:rsidRPr="006E3B15">
        <w:rPr>
          <w:rFonts w:cs="Arial"/>
          <w:lang w:eastAsia="de-AT"/>
        </w:rPr>
        <w:t>Rueckenwind</w:t>
      </w:r>
      <w:proofErr w:type="spellEnd"/>
      <w:r w:rsidRPr="006E3B15">
        <w:rPr>
          <w:rFonts w:cs="Arial"/>
          <w:lang w:eastAsia="de-AT"/>
        </w:rPr>
        <w:t xml:space="preserve"> und Holy Bike </w:t>
      </w:r>
      <w:proofErr w:type="spellStart"/>
      <w:r w:rsidRPr="006E3B15">
        <w:rPr>
          <w:rFonts w:cs="Arial"/>
          <w:lang w:eastAsia="de-AT"/>
        </w:rPr>
        <w:t>by</w:t>
      </w:r>
      <w:proofErr w:type="spellEnd"/>
      <w:r w:rsidRPr="006E3B15">
        <w:rPr>
          <w:rFonts w:cs="Arial"/>
          <w:lang w:eastAsia="de-AT"/>
        </w:rPr>
        <w:t xml:space="preserve"> Schimeier in Seefeld stellen hochwertige Anhänger zur Verfügung.</w:t>
      </w:r>
    </w:p>
    <w:p w14:paraId="43107039" w14:textId="77777777" w:rsidR="006E3B15" w:rsidRPr="006E3B15" w:rsidRDefault="006E3B15" w:rsidP="006E3B15">
      <w:pPr>
        <w:spacing w:line="360" w:lineRule="auto"/>
        <w:jc w:val="both"/>
        <w:rPr>
          <w:rFonts w:cs="Arial"/>
          <w:lang w:eastAsia="de-AT"/>
        </w:rPr>
      </w:pPr>
    </w:p>
    <w:p w14:paraId="33AF6A34" w14:textId="2855C835" w:rsidR="006E3B15" w:rsidRPr="006E3B15" w:rsidRDefault="006E3B15" w:rsidP="006E3B15">
      <w:pPr>
        <w:spacing w:line="360" w:lineRule="auto"/>
        <w:jc w:val="both"/>
        <w:rPr>
          <w:rFonts w:cs="Arial"/>
          <w:lang w:eastAsia="de-AT"/>
        </w:rPr>
      </w:pPr>
      <w:r w:rsidRPr="006E3B15">
        <w:rPr>
          <w:rFonts w:cs="Arial"/>
          <w:lang w:eastAsia="de-AT"/>
        </w:rPr>
        <w:t>Elias Walser, Geschäftsführer TVB Region Seefeld, betont die Bedeutung dieses Angebots:</w:t>
      </w:r>
      <w:r w:rsidR="00E2744B">
        <w:rPr>
          <w:rFonts w:cs="Arial"/>
          <w:lang w:eastAsia="de-AT"/>
        </w:rPr>
        <w:t xml:space="preserve"> </w:t>
      </w:r>
      <w:r w:rsidRPr="006E3B15">
        <w:rPr>
          <w:rFonts w:cs="Arial"/>
          <w:lang w:eastAsia="de-AT"/>
        </w:rPr>
        <w:t>„Die Landschaft und Infrastruktur der Region Seefeld eignen sich perfekt, um Familien mit kleinen Kindern entspannte Radtouren inmitten unserer schönen Bergwelt zu ermöglichen. Auf dem Seefelder Plateau, im Gaistal oder ins Karwendel hinein gibt es viele einfache und passende Wege, die ohne Probleme mit dem Kinderanhänger befahren werden können. Mit diesem Angebot fördern wir umweltfreundliche Mobilität und ermöglichen es Familien, die Natur hautnah zu erleben."</w:t>
      </w:r>
    </w:p>
    <w:p w14:paraId="6B8A2AEC" w14:textId="77777777" w:rsidR="006E3B15" w:rsidRPr="006E3B15" w:rsidRDefault="006E3B15" w:rsidP="006E3B15">
      <w:pPr>
        <w:spacing w:line="360" w:lineRule="auto"/>
        <w:jc w:val="both"/>
        <w:rPr>
          <w:rFonts w:cs="Arial"/>
          <w:lang w:eastAsia="de-AT"/>
        </w:rPr>
      </w:pPr>
    </w:p>
    <w:p w14:paraId="1576786E" w14:textId="4869438A" w:rsidR="00E2744B" w:rsidRDefault="006E3B15" w:rsidP="00E2744B">
      <w:pPr>
        <w:spacing w:line="360" w:lineRule="auto"/>
        <w:jc w:val="both"/>
        <w:rPr>
          <w:rFonts w:cs="Arial"/>
          <w:lang w:eastAsia="de-AT"/>
        </w:rPr>
      </w:pPr>
      <w:r w:rsidRPr="006E3B15">
        <w:rPr>
          <w:rFonts w:cs="Arial"/>
          <w:lang w:eastAsia="de-AT"/>
        </w:rPr>
        <w:t xml:space="preserve">Das Programm fügt sich nahtlos in das Nachhaltigkeitsengagement der Region ein. </w:t>
      </w:r>
      <w:r w:rsidR="00626CA6">
        <w:rPr>
          <w:rFonts w:cs="Arial"/>
          <w:lang w:eastAsia="de-AT"/>
        </w:rPr>
        <w:t xml:space="preserve">Das </w:t>
      </w:r>
      <w:r w:rsidRPr="006E3B15">
        <w:rPr>
          <w:rFonts w:cs="Arial"/>
          <w:lang w:eastAsia="de-AT"/>
        </w:rPr>
        <w:t>Seefeld</w:t>
      </w:r>
      <w:r w:rsidR="00626CA6">
        <w:rPr>
          <w:rFonts w:cs="Arial"/>
          <w:lang w:eastAsia="de-AT"/>
        </w:rPr>
        <w:t>er Hochplateau</w:t>
      </w:r>
      <w:r w:rsidRPr="006E3B15">
        <w:rPr>
          <w:rFonts w:cs="Arial"/>
          <w:lang w:eastAsia="de-AT"/>
        </w:rPr>
        <w:t xml:space="preserve"> trägt seit 2023 das Österreichische Umweltzeichen und setzt damit Maßstäbe in verantwortungsvollem Tourismus. Die </w:t>
      </w:r>
      <w:proofErr w:type="spellStart"/>
      <w:r w:rsidRPr="006E3B15">
        <w:rPr>
          <w:rFonts w:cs="Arial"/>
          <w:lang w:eastAsia="de-AT"/>
        </w:rPr>
        <w:t>Biketouren</w:t>
      </w:r>
      <w:proofErr w:type="spellEnd"/>
      <w:r w:rsidRPr="006E3B15">
        <w:rPr>
          <w:rFonts w:cs="Arial"/>
          <w:lang w:eastAsia="de-AT"/>
        </w:rPr>
        <w:t xml:space="preserve"> mit Kinderanhänger sind ein weiterer Baustein für klimafreundliche </w:t>
      </w:r>
      <w:r w:rsidR="00626CA6">
        <w:rPr>
          <w:rFonts w:cs="Arial"/>
          <w:lang w:eastAsia="de-AT"/>
        </w:rPr>
        <w:t>Aktivitäten</w:t>
      </w:r>
      <w:r w:rsidR="00626CA6" w:rsidRPr="006E3B15">
        <w:rPr>
          <w:rFonts w:cs="Arial"/>
          <w:lang w:eastAsia="de-AT"/>
        </w:rPr>
        <w:t xml:space="preserve"> </w:t>
      </w:r>
      <w:r w:rsidRPr="006E3B15">
        <w:rPr>
          <w:rFonts w:cs="Arial"/>
          <w:lang w:eastAsia="de-AT"/>
        </w:rPr>
        <w:t xml:space="preserve">und ermöglichen es Familien, die beeindruckende Natur der Tiroler Alpen </w:t>
      </w:r>
      <w:r w:rsidR="00D4421B">
        <w:rPr>
          <w:rFonts w:cs="Arial"/>
          <w:lang w:eastAsia="de-AT"/>
        </w:rPr>
        <w:t>so emissionsarm wie möglich</w:t>
      </w:r>
      <w:r w:rsidRPr="006E3B15">
        <w:rPr>
          <w:rFonts w:cs="Arial"/>
          <w:lang w:eastAsia="de-AT"/>
        </w:rPr>
        <w:t xml:space="preserve"> zu erleben.</w:t>
      </w:r>
    </w:p>
    <w:p w14:paraId="7BFDB452" w14:textId="77777777" w:rsidR="00E2744B" w:rsidRDefault="00E2744B" w:rsidP="0079357B">
      <w:pPr>
        <w:spacing w:line="360" w:lineRule="auto"/>
        <w:jc w:val="both"/>
        <w:rPr>
          <w:rFonts w:cs="Arial"/>
          <w:lang w:eastAsia="de-AT"/>
        </w:rPr>
      </w:pPr>
    </w:p>
    <w:p w14:paraId="4F7F20BA" w14:textId="0950D1DD" w:rsidR="0079357B" w:rsidRPr="00357995" w:rsidRDefault="0079357B" w:rsidP="0079357B">
      <w:pPr>
        <w:spacing w:line="360" w:lineRule="auto"/>
        <w:jc w:val="both"/>
        <w:rPr>
          <w:rFonts w:cs="Arial"/>
          <w:lang w:eastAsia="de-AT"/>
        </w:rPr>
      </w:pPr>
      <w:r w:rsidRPr="00357995">
        <w:rPr>
          <w:rFonts w:cs="Arial"/>
          <w:lang w:eastAsia="de-AT"/>
        </w:rPr>
        <w:t>Mehr Infos zu</w:t>
      </w:r>
      <w:r w:rsidR="00E2744B">
        <w:rPr>
          <w:rFonts w:cs="Arial"/>
          <w:lang w:eastAsia="de-AT"/>
        </w:rPr>
        <w:t xml:space="preserve">r </w:t>
      </w:r>
      <w:r w:rsidRPr="00357995">
        <w:rPr>
          <w:rFonts w:cs="Arial"/>
          <w:lang w:eastAsia="de-AT"/>
        </w:rPr>
        <w:t xml:space="preserve">Region unter </w:t>
      </w:r>
      <w:hyperlink r:id="rId11" w:history="1">
        <w:r w:rsidRPr="00357995">
          <w:rPr>
            <w:rStyle w:val="Hyperlink"/>
            <w:rFonts w:cs="Arial"/>
            <w:lang w:eastAsia="de-AT"/>
          </w:rPr>
          <w:t>www.seefeld.com</w:t>
        </w:r>
      </w:hyperlink>
      <w:r w:rsidRPr="00357995">
        <w:rPr>
          <w:rFonts w:cs="Arial"/>
          <w:lang w:eastAsia="de-AT"/>
        </w:rPr>
        <w:t xml:space="preserve">. </w:t>
      </w:r>
    </w:p>
    <w:p w14:paraId="02618F1E" w14:textId="66CDDAFC" w:rsidR="00293D72" w:rsidRPr="007A49A2" w:rsidRDefault="00293D72" w:rsidP="007A49A2">
      <w:pPr>
        <w:pStyle w:val="Flietext"/>
      </w:pPr>
    </w:p>
    <w:sectPr w:rsidR="00293D72" w:rsidRPr="007A49A2"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F6041E5" w14:textId="77777777" w:rsidR="0090611B" w:rsidRDefault="0090611B" w:rsidP="00EF68E8">
      <w:r>
        <w:separator/>
      </w:r>
    </w:p>
  </w:endnote>
  <w:endnote w:type="continuationSeparator" w:id="0">
    <w:p w14:paraId="7FC34E63" w14:textId="77777777" w:rsidR="0090611B" w:rsidRDefault="0090611B"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utraface 2 Text Bold">
    <w:altName w:val="Calibri"/>
    <w:panose1 w:val="020B0604020202020204"/>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46FF57" w14:textId="6276D1CC" w:rsidR="00357995" w:rsidRDefault="00357995">
    <w:pPr>
      <w:pStyle w:val="Fuzeile"/>
    </w:pPr>
  </w:p>
  <w:p w14:paraId="035B7713" w14:textId="77777777" w:rsidR="00357995" w:rsidRDefault="003579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B269584" w14:textId="77777777" w:rsidR="0090611B" w:rsidRDefault="0090611B" w:rsidP="00EF68E8">
      <w:r>
        <w:separator/>
      </w:r>
    </w:p>
  </w:footnote>
  <w:footnote w:type="continuationSeparator" w:id="0">
    <w:p w14:paraId="32B12007" w14:textId="77777777" w:rsidR="0090611B" w:rsidRDefault="0090611B"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6D0E36" w14:textId="472C34CE" w:rsidR="00FC624D" w:rsidRPr="001E6894" w:rsidRDefault="00FB4AF9" w:rsidP="00EF68E8">
    <w:r>
      <w:rPr>
        <w:noProof/>
      </w:rPr>
      <w:drawing>
        <wp:anchor distT="0" distB="0" distL="114300" distR="114300" simplePos="0" relativeHeight="251658240" behindDoc="1" locked="0" layoutInCell="1" allowOverlap="1" wp14:anchorId="05F2ACCA" wp14:editId="2382802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1028139475">
    <w:abstractNumId w:val="9"/>
  </w:num>
  <w:num w:numId="2" w16cid:durableId="1725179993">
    <w:abstractNumId w:val="8"/>
  </w:num>
  <w:num w:numId="3" w16cid:durableId="140004706">
    <w:abstractNumId w:val="7"/>
  </w:num>
  <w:num w:numId="4" w16cid:durableId="151723083">
    <w:abstractNumId w:val="6"/>
  </w:num>
  <w:num w:numId="5" w16cid:durableId="467477668">
    <w:abstractNumId w:val="5"/>
  </w:num>
  <w:num w:numId="6" w16cid:durableId="8601362">
    <w:abstractNumId w:val="4"/>
  </w:num>
  <w:num w:numId="7" w16cid:durableId="495002112">
    <w:abstractNumId w:val="3"/>
  </w:num>
  <w:num w:numId="8" w16cid:durableId="1033919151">
    <w:abstractNumId w:val="2"/>
  </w:num>
  <w:num w:numId="9" w16cid:durableId="1873109443">
    <w:abstractNumId w:val="1"/>
  </w:num>
  <w:num w:numId="10" w16cid:durableId="913317189">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0826"/>
    <w:rsid w:val="00013454"/>
    <w:rsid w:val="0002224C"/>
    <w:rsid w:val="00024D7B"/>
    <w:rsid w:val="00037CD7"/>
    <w:rsid w:val="00051AF8"/>
    <w:rsid w:val="00054A2E"/>
    <w:rsid w:val="00063466"/>
    <w:rsid w:val="00074B74"/>
    <w:rsid w:val="00075C0B"/>
    <w:rsid w:val="000773F9"/>
    <w:rsid w:val="000864C6"/>
    <w:rsid w:val="000A333B"/>
    <w:rsid w:val="000A38BF"/>
    <w:rsid w:val="000B7504"/>
    <w:rsid w:val="000B788F"/>
    <w:rsid w:val="000E0C00"/>
    <w:rsid w:val="000E351E"/>
    <w:rsid w:val="00107CB0"/>
    <w:rsid w:val="0011779A"/>
    <w:rsid w:val="00126739"/>
    <w:rsid w:val="00130DAB"/>
    <w:rsid w:val="00132577"/>
    <w:rsid w:val="00134A0C"/>
    <w:rsid w:val="0014158C"/>
    <w:rsid w:val="00161C01"/>
    <w:rsid w:val="00165287"/>
    <w:rsid w:val="00185CFA"/>
    <w:rsid w:val="00186DF4"/>
    <w:rsid w:val="00194A73"/>
    <w:rsid w:val="001A64B3"/>
    <w:rsid w:val="001B14A2"/>
    <w:rsid w:val="001B28DD"/>
    <w:rsid w:val="001B53A3"/>
    <w:rsid w:val="001D007C"/>
    <w:rsid w:val="001E0FF6"/>
    <w:rsid w:val="001E1A39"/>
    <w:rsid w:val="001E5AA8"/>
    <w:rsid w:val="001E6894"/>
    <w:rsid w:val="001F2418"/>
    <w:rsid w:val="00215A38"/>
    <w:rsid w:val="00217E01"/>
    <w:rsid w:val="002209B5"/>
    <w:rsid w:val="00220A8D"/>
    <w:rsid w:val="00224E29"/>
    <w:rsid w:val="00232BFF"/>
    <w:rsid w:val="0027570B"/>
    <w:rsid w:val="0027653A"/>
    <w:rsid w:val="002768B3"/>
    <w:rsid w:val="002773A7"/>
    <w:rsid w:val="00277A38"/>
    <w:rsid w:val="00290484"/>
    <w:rsid w:val="00293D72"/>
    <w:rsid w:val="0029574A"/>
    <w:rsid w:val="002A73FB"/>
    <w:rsid w:val="002B3F8D"/>
    <w:rsid w:val="002C112E"/>
    <w:rsid w:val="002C2718"/>
    <w:rsid w:val="002D0673"/>
    <w:rsid w:val="002F4356"/>
    <w:rsid w:val="003209EB"/>
    <w:rsid w:val="0035205E"/>
    <w:rsid w:val="00352B19"/>
    <w:rsid w:val="00352FEB"/>
    <w:rsid w:val="00357995"/>
    <w:rsid w:val="003A0005"/>
    <w:rsid w:val="003B2425"/>
    <w:rsid w:val="003B5697"/>
    <w:rsid w:val="003B7EBA"/>
    <w:rsid w:val="003F248F"/>
    <w:rsid w:val="003F5266"/>
    <w:rsid w:val="004120A0"/>
    <w:rsid w:val="00417250"/>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71D3"/>
    <w:rsid w:val="005275D7"/>
    <w:rsid w:val="00532D12"/>
    <w:rsid w:val="00537031"/>
    <w:rsid w:val="00544DE6"/>
    <w:rsid w:val="005468A7"/>
    <w:rsid w:val="0055333C"/>
    <w:rsid w:val="0055380C"/>
    <w:rsid w:val="005621FF"/>
    <w:rsid w:val="00583945"/>
    <w:rsid w:val="005A6766"/>
    <w:rsid w:val="005B309C"/>
    <w:rsid w:val="005C59A4"/>
    <w:rsid w:val="005D5DC5"/>
    <w:rsid w:val="005F14E1"/>
    <w:rsid w:val="005F172B"/>
    <w:rsid w:val="00607FE2"/>
    <w:rsid w:val="0061352A"/>
    <w:rsid w:val="00622B52"/>
    <w:rsid w:val="00623466"/>
    <w:rsid w:val="006265A3"/>
    <w:rsid w:val="00626CA6"/>
    <w:rsid w:val="0063720C"/>
    <w:rsid w:val="00641A83"/>
    <w:rsid w:val="0064407A"/>
    <w:rsid w:val="00653F39"/>
    <w:rsid w:val="00676CE4"/>
    <w:rsid w:val="006777B5"/>
    <w:rsid w:val="006A1843"/>
    <w:rsid w:val="006C0C9A"/>
    <w:rsid w:val="006D568D"/>
    <w:rsid w:val="006D5A97"/>
    <w:rsid w:val="006E3B15"/>
    <w:rsid w:val="006F050C"/>
    <w:rsid w:val="006F57CB"/>
    <w:rsid w:val="006F6BBB"/>
    <w:rsid w:val="00721C8F"/>
    <w:rsid w:val="0073238E"/>
    <w:rsid w:val="00763481"/>
    <w:rsid w:val="00763A41"/>
    <w:rsid w:val="007810EE"/>
    <w:rsid w:val="0078370E"/>
    <w:rsid w:val="007872AB"/>
    <w:rsid w:val="007919C1"/>
    <w:rsid w:val="0079357B"/>
    <w:rsid w:val="00794135"/>
    <w:rsid w:val="007A49A2"/>
    <w:rsid w:val="007B4F8C"/>
    <w:rsid w:val="007C1716"/>
    <w:rsid w:val="007C1E84"/>
    <w:rsid w:val="007C34FF"/>
    <w:rsid w:val="007D34E2"/>
    <w:rsid w:val="007D4C2C"/>
    <w:rsid w:val="007F5040"/>
    <w:rsid w:val="007F6E65"/>
    <w:rsid w:val="00807056"/>
    <w:rsid w:val="00813505"/>
    <w:rsid w:val="008362B3"/>
    <w:rsid w:val="008520B2"/>
    <w:rsid w:val="00866DB5"/>
    <w:rsid w:val="008719DA"/>
    <w:rsid w:val="008807C8"/>
    <w:rsid w:val="0088139B"/>
    <w:rsid w:val="00883C97"/>
    <w:rsid w:val="00887AFE"/>
    <w:rsid w:val="00897F99"/>
    <w:rsid w:val="008A0938"/>
    <w:rsid w:val="008C345D"/>
    <w:rsid w:val="008C37AA"/>
    <w:rsid w:val="008C529A"/>
    <w:rsid w:val="008D7FB1"/>
    <w:rsid w:val="008E497C"/>
    <w:rsid w:val="008E6023"/>
    <w:rsid w:val="0090611B"/>
    <w:rsid w:val="00921146"/>
    <w:rsid w:val="00921DE3"/>
    <w:rsid w:val="0092447B"/>
    <w:rsid w:val="00940825"/>
    <w:rsid w:val="009448CA"/>
    <w:rsid w:val="0094684B"/>
    <w:rsid w:val="00954AD8"/>
    <w:rsid w:val="00960AF1"/>
    <w:rsid w:val="0096235C"/>
    <w:rsid w:val="009906AA"/>
    <w:rsid w:val="00992970"/>
    <w:rsid w:val="009A2397"/>
    <w:rsid w:val="009B2DE0"/>
    <w:rsid w:val="009D6108"/>
    <w:rsid w:val="009E64DC"/>
    <w:rsid w:val="009F79A7"/>
    <w:rsid w:val="00A20CAA"/>
    <w:rsid w:val="00A25D33"/>
    <w:rsid w:val="00A2716B"/>
    <w:rsid w:val="00A27B8A"/>
    <w:rsid w:val="00A366B0"/>
    <w:rsid w:val="00A46142"/>
    <w:rsid w:val="00A54AC5"/>
    <w:rsid w:val="00A55611"/>
    <w:rsid w:val="00A56166"/>
    <w:rsid w:val="00A61189"/>
    <w:rsid w:val="00A81A6B"/>
    <w:rsid w:val="00A83F35"/>
    <w:rsid w:val="00A85CE4"/>
    <w:rsid w:val="00A90145"/>
    <w:rsid w:val="00AB45CC"/>
    <w:rsid w:val="00AB72C2"/>
    <w:rsid w:val="00AE099B"/>
    <w:rsid w:val="00AE6D9D"/>
    <w:rsid w:val="00AF3E5E"/>
    <w:rsid w:val="00B06457"/>
    <w:rsid w:val="00B12C9C"/>
    <w:rsid w:val="00B31595"/>
    <w:rsid w:val="00B407C8"/>
    <w:rsid w:val="00B414EF"/>
    <w:rsid w:val="00B43153"/>
    <w:rsid w:val="00B61A4B"/>
    <w:rsid w:val="00B63AC5"/>
    <w:rsid w:val="00B67391"/>
    <w:rsid w:val="00B75B83"/>
    <w:rsid w:val="00B77973"/>
    <w:rsid w:val="00B8080D"/>
    <w:rsid w:val="00B82756"/>
    <w:rsid w:val="00B853B6"/>
    <w:rsid w:val="00BA354E"/>
    <w:rsid w:val="00BB5122"/>
    <w:rsid w:val="00BB7036"/>
    <w:rsid w:val="00BC63D7"/>
    <w:rsid w:val="00BD032E"/>
    <w:rsid w:val="00BD6A13"/>
    <w:rsid w:val="00BF5F23"/>
    <w:rsid w:val="00BF7154"/>
    <w:rsid w:val="00C12577"/>
    <w:rsid w:val="00C17749"/>
    <w:rsid w:val="00C3193C"/>
    <w:rsid w:val="00C64506"/>
    <w:rsid w:val="00C64F12"/>
    <w:rsid w:val="00C75420"/>
    <w:rsid w:val="00C8262D"/>
    <w:rsid w:val="00C86DD2"/>
    <w:rsid w:val="00CA6344"/>
    <w:rsid w:val="00CC47E0"/>
    <w:rsid w:val="00CC7713"/>
    <w:rsid w:val="00CD01BA"/>
    <w:rsid w:val="00CD1397"/>
    <w:rsid w:val="00CD559C"/>
    <w:rsid w:val="00CF66C9"/>
    <w:rsid w:val="00D12FE5"/>
    <w:rsid w:val="00D4421B"/>
    <w:rsid w:val="00D81CA0"/>
    <w:rsid w:val="00D93253"/>
    <w:rsid w:val="00DA34A6"/>
    <w:rsid w:val="00DC3C1A"/>
    <w:rsid w:val="00DC5BCC"/>
    <w:rsid w:val="00DD4A40"/>
    <w:rsid w:val="00DE6443"/>
    <w:rsid w:val="00DF0F0B"/>
    <w:rsid w:val="00E062CD"/>
    <w:rsid w:val="00E06F8D"/>
    <w:rsid w:val="00E07F7B"/>
    <w:rsid w:val="00E216DB"/>
    <w:rsid w:val="00E2744B"/>
    <w:rsid w:val="00E36587"/>
    <w:rsid w:val="00E53B21"/>
    <w:rsid w:val="00E55321"/>
    <w:rsid w:val="00E56BFE"/>
    <w:rsid w:val="00E80EED"/>
    <w:rsid w:val="00E8453F"/>
    <w:rsid w:val="00EA1445"/>
    <w:rsid w:val="00EA3475"/>
    <w:rsid w:val="00EC3C93"/>
    <w:rsid w:val="00EC6ABE"/>
    <w:rsid w:val="00EC7A58"/>
    <w:rsid w:val="00ED04B9"/>
    <w:rsid w:val="00ED21E0"/>
    <w:rsid w:val="00EF4D7D"/>
    <w:rsid w:val="00EF68E8"/>
    <w:rsid w:val="00F00113"/>
    <w:rsid w:val="00F01423"/>
    <w:rsid w:val="00F36970"/>
    <w:rsid w:val="00F409E3"/>
    <w:rsid w:val="00F42BBE"/>
    <w:rsid w:val="00F43384"/>
    <w:rsid w:val="00F46277"/>
    <w:rsid w:val="00F63B8B"/>
    <w:rsid w:val="00F715C4"/>
    <w:rsid w:val="00F757ED"/>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010826"/>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styleId="NichtaufgelsteErwhnung">
    <w:name w:val="Unresolved Mention"/>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paragraph" w:styleId="Kopfzeile">
    <w:name w:val="header"/>
    <w:basedOn w:val="Standard"/>
    <w:link w:val="KopfzeileZchn"/>
    <w:uiPriority w:val="99"/>
    <w:unhideWhenUsed/>
    <w:rsid w:val="003579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57995"/>
    <w:rPr>
      <w:rFonts w:ascii="Georgia" w:hAnsi="Georgia"/>
    </w:rPr>
  </w:style>
  <w:style w:type="paragraph" w:styleId="Fuzeile">
    <w:name w:val="footer"/>
    <w:basedOn w:val="Standard"/>
    <w:link w:val="FuzeileZchn"/>
    <w:uiPriority w:val="99"/>
    <w:unhideWhenUsed/>
    <w:rsid w:val="003579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57995"/>
    <w:rPr>
      <w:rFonts w:ascii="Georgia" w:hAnsi="Georgia"/>
    </w:rPr>
  </w:style>
  <w:style w:type="character" w:styleId="Kommentarzeichen">
    <w:name w:val="annotation reference"/>
    <w:basedOn w:val="Absatz-Standardschriftart"/>
    <w:uiPriority w:val="99"/>
    <w:semiHidden/>
    <w:unhideWhenUsed/>
    <w:rsid w:val="00F757ED"/>
    <w:rPr>
      <w:sz w:val="16"/>
      <w:szCs w:val="16"/>
    </w:rPr>
  </w:style>
  <w:style w:type="paragraph" w:styleId="Kommentartext">
    <w:name w:val="annotation text"/>
    <w:basedOn w:val="Standard"/>
    <w:link w:val="KommentartextZchn"/>
    <w:uiPriority w:val="99"/>
    <w:semiHidden/>
    <w:unhideWhenUsed/>
    <w:rsid w:val="00F757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757ED"/>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F757ED"/>
    <w:rPr>
      <w:b/>
      <w:bCs/>
    </w:rPr>
  </w:style>
  <w:style w:type="character" w:customStyle="1" w:styleId="KommentarthemaZchn">
    <w:name w:val="Kommentarthema Zchn"/>
    <w:basedOn w:val="KommentartextZchn"/>
    <w:link w:val="Kommentarthema"/>
    <w:uiPriority w:val="99"/>
    <w:semiHidden/>
    <w:rsid w:val="00F757ED"/>
    <w:rPr>
      <w:rFonts w:ascii="Georgia" w:hAnsi="Georgia"/>
      <w:b/>
      <w:bCs/>
      <w:sz w:val="20"/>
      <w:szCs w:val="20"/>
    </w:rPr>
  </w:style>
  <w:style w:type="paragraph" w:styleId="berarbeitung">
    <w:name w:val="Revision"/>
    <w:hidden/>
    <w:uiPriority w:val="99"/>
    <w:semiHidden/>
    <w:rsid w:val="00A61189"/>
    <w:pPr>
      <w:spacing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eefeld.com/de/biketouren-mit-kinderanhaenger.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055690-0943-0642-9D7C-0AD33F19124B}">
  <we:reference id="4f44a295-1306-48ba-9ea4-c828285ae4bc" version="2.2.0.0" store="EXCatalog" storeType="EXCatalog"/>
  <we:alternateReferences>
    <we:reference id="WA200002126" version="2.2.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6" ma:contentTypeDescription="Ein neues Dokument erstellen." ma:contentTypeScope="" ma:versionID="17465957e868f513e74915cbcc640f20">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afae57f3cfb7aec2c563b3950325d605"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8fede6-d8e1-49fe-8d68-0c73c16569ac">
      <Terms xmlns="http://schemas.microsoft.com/office/infopath/2007/PartnerControls"/>
    </lcf76f155ced4ddcb4097134ff3c332f>
    <TaxCatchAll xmlns="e7f9dc3f-20ba-4ac0-8ae0-aade61e756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D082FF-DF30-4A07-9409-424679969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51BD4-18DC-4D59-9260-20B8D227DBD0}">
  <ds:schemaRefs>
    <ds:schemaRef ds:uri="http://schemas.microsoft.com/office/2006/metadata/properties"/>
    <ds:schemaRef ds:uri="http://schemas.microsoft.com/office/infopath/2007/PartnerControls"/>
    <ds:schemaRef ds:uri="668fede6-d8e1-49fe-8d68-0c73c16569ac"/>
    <ds:schemaRef ds:uri="e7f9dc3f-20ba-4ac0-8ae0-aade61e75668"/>
  </ds:schemaRefs>
</ds:datastoreItem>
</file>

<file path=customXml/itemProps3.xml><?xml version="1.0" encoding="utf-8"?>
<ds:datastoreItem xmlns:ds="http://schemas.openxmlformats.org/officeDocument/2006/customXml" ds:itemID="{A51FD08A-9030-4472-B9D2-D3722D483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2539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Tassilo Pritzl - Hansmann PR</cp:lastModifiedBy>
  <cp:revision>14</cp:revision>
  <cp:lastPrinted>2026-06-29T14:04:00Z</cp:lastPrinted>
  <dcterms:created xsi:type="dcterms:W3CDTF">2026-06-29T14:04:00Z</dcterms:created>
  <dcterms:modified xsi:type="dcterms:W3CDTF">2026-06-30T15:33:00Z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0x0101008C2437D25B65D74A8EFBE7D3A53C485C</vt:lpwstr>
  </property>
  <property fmtid="{D5CDD505-2E9C-101B-9397-08002B2CF9AE}" pid="3" name="MediaServiceImageTags">
    <vt:lpwstr/>
  </property>
</Properties>
</file>