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E9D136" w14:textId="74D7F7D9" w:rsidR="004C1D26" w:rsidRPr="00A91F70" w:rsidRDefault="002865CD" w:rsidP="004C1D26">
      <w:pPr>
        <w:spacing w:line="360" w:lineRule="auto"/>
        <w:jc w:val="center"/>
        <w:rPr>
          <w:b/>
          <w:bCs/>
          <w:color w:val="002060"/>
          <w:sz w:val="28"/>
          <w:szCs w:val="28"/>
          <w:lang w:val="de-DE"/>
        </w:rPr>
      </w:pPr>
      <w:r w:rsidRPr="00A91F70">
        <w:rPr>
          <w:b/>
          <w:bCs/>
          <w:color w:val="002060"/>
          <w:sz w:val="28"/>
          <w:szCs w:val="28"/>
          <w:lang w:val="de-DE"/>
        </w:rPr>
        <w:tab/>
      </w:r>
    </w:p>
    <w:p w14:paraId="11858190" w14:textId="5F55CB39" w:rsidR="007712E7" w:rsidRPr="00A91F70" w:rsidRDefault="00031E9C" w:rsidP="00A1100D">
      <w:pPr>
        <w:spacing w:line="360" w:lineRule="auto"/>
        <w:jc w:val="center"/>
        <w:rPr>
          <w:b/>
          <w:bCs/>
          <w:color w:val="002060"/>
          <w:sz w:val="28"/>
          <w:szCs w:val="28"/>
          <w:lang w:val="de-DE"/>
        </w:rPr>
      </w:pPr>
      <w:r w:rsidRPr="00A91F70">
        <w:rPr>
          <w:b/>
          <w:bCs/>
          <w:color w:val="002060"/>
          <w:sz w:val="28"/>
          <w:szCs w:val="28"/>
          <w:lang w:val="de-DE"/>
        </w:rPr>
        <w:t>LIVIGNO STARTET AM 28. NOVEMBER IN DIE WINTERSAISON</w:t>
      </w:r>
    </w:p>
    <w:p w14:paraId="2F674F71" w14:textId="3A1DF5A1" w:rsidR="007712E7" w:rsidRPr="00A91F70" w:rsidRDefault="00031E9C" w:rsidP="007712E7">
      <w:pPr>
        <w:spacing w:line="360" w:lineRule="auto"/>
        <w:jc w:val="center"/>
        <w:rPr>
          <w:b/>
          <w:bCs/>
          <w:i/>
          <w:iCs/>
          <w:color w:val="002060"/>
          <w:sz w:val="28"/>
          <w:szCs w:val="28"/>
          <w:lang w:val="de-DE"/>
        </w:rPr>
      </w:pPr>
      <w:r w:rsidRPr="00A91F70">
        <w:rPr>
          <w:b/>
          <w:bCs/>
          <w:i/>
          <w:iCs/>
          <w:color w:val="002060"/>
          <w:sz w:val="28"/>
          <w:szCs w:val="28"/>
          <w:lang w:val="de-DE"/>
        </w:rPr>
        <w:t>Neue Investitionen im Skigebiet, das olympische Erbe von 2026 und die kostenlose Skipass-Aktion prägen den Winter auf 1.816 Metern</w:t>
      </w:r>
      <w:r w:rsidR="007712E7" w:rsidRPr="00A91F70">
        <w:rPr>
          <w:b/>
          <w:bCs/>
          <w:i/>
          <w:iCs/>
          <w:color w:val="002060"/>
          <w:sz w:val="28"/>
          <w:szCs w:val="28"/>
          <w:lang w:val="de-DE"/>
        </w:rPr>
        <w:t>.</w:t>
      </w:r>
    </w:p>
    <w:p w14:paraId="2D79BD81" w14:textId="2706A27B" w:rsidR="004B0A5D" w:rsidRPr="00A91F70" w:rsidRDefault="004B0A5D" w:rsidP="00536E84">
      <w:pPr>
        <w:spacing w:line="360" w:lineRule="auto"/>
        <w:jc w:val="both"/>
        <w:rPr>
          <w:color w:val="002060"/>
          <w:sz w:val="26"/>
          <w:szCs w:val="26"/>
          <w:lang w:val="de-DE"/>
        </w:rPr>
      </w:pPr>
      <w:r w:rsidRPr="00A91F70">
        <w:rPr>
          <w:color w:val="002060"/>
          <w:sz w:val="26"/>
          <w:szCs w:val="26"/>
          <w:lang w:val="de-DE"/>
        </w:rPr>
        <w:t xml:space="preserve">Oktober 2026 – Livigno </w:t>
      </w:r>
      <w:r w:rsidR="008A512A">
        <w:rPr>
          <w:color w:val="002060"/>
          <w:sz w:val="26"/>
          <w:szCs w:val="26"/>
          <w:lang w:val="de-DE"/>
        </w:rPr>
        <w:t>er</w:t>
      </w:r>
      <w:r w:rsidRPr="00A91F70">
        <w:rPr>
          <w:color w:val="002060"/>
          <w:sz w:val="26"/>
          <w:szCs w:val="26"/>
          <w:lang w:val="de-DE"/>
        </w:rPr>
        <w:t>öffnet am 28. November 2026 die Wintersaison – und geht sie mit frischen Investitionen</w:t>
      </w:r>
      <w:r w:rsidR="00F30C4D">
        <w:rPr>
          <w:color w:val="002060"/>
          <w:sz w:val="26"/>
          <w:szCs w:val="26"/>
          <w:lang w:val="de-DE"/>
        </w:rPr>
        <w:t>, neuen Bahnen</w:t>
      </w:r>
      <w:r w:rsidRPr="00A91F70">
        <w:rPr>
          <w:color w:val="002060"/>
          <w:sz w:val="26"/>
          <w:szCs w:val="26"/>
          <w:lang w:val="de-DE"/>
        </w:rPr>
        <w:t xml:space="preserve"> und olympischem Rückenwind an. Das italienische Hochtal in der Lombardei liegt auf 1.816 Metern und bietet über 115 Pistenkilometer für alle </w:t>
      </w:r>
      <w:proofErr w:type="spellStart"/>
      <w:r w:rsidRPr="00A91F70">
        <w:rPr>
          <w:color w:val="002060"/>
          <w:sz w:val="26"/>
          <w:szCs w:val="26"/>
          <w:lang w:val="de-DE"/>
        </w:rPr>
        <w:t>Könnerstufen</w:t>
      </w:r>
      <w:proofErr w:type="spellEnd"/>
      <w:r w:rsidRPr="00A91F70">
        <w:rPr>
          <w:color w:val="002060"/>
          <w:sz w:val="26"/>
          <w:szCs w:val="26"/>
          <w:lang w:val="de-DE"/>
        </w:rPr>
        <w:t>, von Familien bis zu erfahrenen Skifahrern. Verlässliche Schneebedingungen, ein modernisiertes Skigebiet und das Erbe der Olympischen Spiele vom Februar 2026 prägen den kommenden Winter.</w:t>
      </w:r>
    </w:p>
    <w:p w14:paraId="6EDEA96F" w14:textId="77777777" w:rsidR="00A91F70" w:rsidRPr="00A91F70" w:rsidRDefault="00A91F70" w:rsidP="00A91F70">
      <w:pPr>
        <w:spacing w:line="360" w:lineRule="auto"/>
        <w:jc w:val="both"/>
        <w:rPr>
          <w:b/>
          <w:bCs/>
          <w:color w:val="002060"/>
          <w:sz w:val="26"/>
          <w:szCs w:val="26"/>
          <w:lang w:val="de-DE"/>
        </w:rPr>
      </w:pPr>
      <w:r w:rsidRPr="00A91F70">
        <w:rPr>
          <w:b/>
          <w:bCs/>
          <w:color w:val="002060"/>
          <w:sz w:val="26"/>
          <w:szCs w:val="26"/>
          <w:lang w:val="de-DE"/>
        </w:rPr>
        <w:t>Das olympische Erbe wirkt weiter</w:t>
      </w:r>
    </w:p>
    <w:p w14:paraId="6F1708CC" w14:textId="77777777" w:rsidR="00A91F70" w:rsidRPr="00A91F70" w:rsidRDefault="00A91F70" w:rsidP="00A91F70">
      <w:pPr>
        <w:spacing w:line="360" w:lineRule="auto"/>
        <w:jc w:val="both"/>
        <w:rPr>
          <w:color w:val="002060"/>
          <w:sz w:val="26"/>
          <w:szCs w:val="26"/>
          <w:lang w:val="de-DE"/>
        </w:rPr>
      </w:pPr>
      <w:r w:rsidRPr="00A91F70">
        <w:rPr>
          <w:color w:val="002060"/>
          <w:sz w:val="26"/>
          <w:szCs w:val="26"/>
          <w:lang w:val="de-DE"/>
        </w:rPr>
        <w:t>Livigno war im Februar 2026 Austragungsort der Freestyle- und Snowboard-Wettbewerbe der Olympischen Winterspiele Milano Cortina. Die Spiele haben das internationale Profil des Hochtals geschärft und seine Identität als sportorientierte Bergdestination gefestigt. Davon profitieren nun die Gäste: Sie fahren auf denselben Hängen und besuchen die Austragungsorte, an denen Athletinnen und Athleten aus aller Welt angetreten sind.</w:t>
      </w:r>
    </w:p>
    <w:p w14:paraId="61B97584" w14:textId="77777777" w:rsidR="00A91F70" w:rsidRPr="00A91F70" w:rsidRDefault="00A91F70" w:rsidP="00A91F70">
      <w:pPr>
        <w:spacing w:line="360" w:lineRule="auto"/>
        <w:jc w:val="both"/>
        <w:rPr>
          <w:b/>
          <w:bCs/>
          <w:color w:val="002060"/>
          <w:sz w:val="26"/>
          <w:szCs w:val="26"/>
          <w:lang w:val="de-DE"/>
        </w:rPr>
      </w:pPr>
      <w:r w:rsidRPr="00A91F70">
        <w:rPr>
          <w:b/>
          <w:bCs/>
          <w:color w:val="002060"/>
          <w:sz w:val="26"/>
          <w:szCs w:val="26"/>
          <w:lang w:val="de-DE"/>
        </w:rPr>
        <w:t>Investitionen über das gesamte Skigebiet</w:t>
      </w:r>
    </w:p>
    <w:p w14:paraId="5010AB0E" w14:textId="636E1209" w:rsidR="00C54ABA" w:rsidRPr="00C54ABA" w:rsidRDefault="00A91F70" w:rsidP="00C54ABA">
      <w:pPr>
        <w:spacing w:line="360" w:lineRule="auto"/>
        <w:jc w:val="both"/>
        <w:rPr>
          <w:color w:val="002060"/>
          <w:sz w:val="26"/>
          <w:szCs w:val="26"/>
          <w:lang w:val="de-DE"/>
        </w:rPr>
      </w:pPr>
      <w:r w:rsidRPr="00A91F70">
        <w:rPr>
          <w:color w:val="002060"/>
          <w:sz w:val="26"/>
          <w:szCs w:val="26"/>
          <w:lang w:val="de-DE"/>
        </w:rPr>
        <w:t xml:space="preserve">Livigno baut sein Angebot kontinuierlich aus – in dieser Saison an mehreren Stellen zugleich. Am sichtbarsten auf der </w:t>
      </w:r>
      <w:proofErr w:type="spellStart"/>
      <w:r w:rsidRPr="00A91F70">
        <w:rPr>
          <w:color w:val="002060"/>
          <w:sz w:val="26"/>
          <w:szCs w:val="26"/>
          <w:lang w:val="de-DE"/>
        </w:rPr>
        <w:t>Mottolino</w:t>
      </w:r>
      <w:proofErr w:type="spellEnd"/>
      <w:r w:rsidRPr="00A91F70">
        <w:rPr>
          <w:color w:val="002060"/>
          <w:sz w:val="26"/>
          <w:szCs w:val="26"/>
          <w:lang w:val="de-DE"/>
        </w:rPr>
        <w:t xml:space="preserve">-Seite: Dort wird das Bergrestaurant </w:t>
      </w:r>
      <w:proofErr w:type="spellStart"/>
      <w:r w:rsidRPr="00A91F70">
        <w:rPr>
          <w:color w:val="002060"/>
          <w:sz w:val="26"/>
          <w:szCs w:val="26"/>
          <w:lang w:val="de-DE"/>
        </w:rPr>
        <w:t>Camanel</w:t>
      </w:r>
      <w:proofErr w:type="spellEnd"/>
      <w:r w:rsidRPr="00A91F70">
        <w:rPr>
          <w:color w:val="002060"/>
          <w:sz w:val="26"/>
          <w:szCs w:val="26"/>
          <w:lang w:val="de-DE"/>
        </w:rPr>
        <w:t xml:space="preserve"> zu einem größeren, modernen Gastronomiebereich umgebaut, mit Panoramablick über das Tal. </w:t>
      </w:r>
      <w:r w:rsidR="00C54ABA" w:rsidRPr="00C54ABA">
        <w:rPr>
          <w:color w:val="002060"/>
          <w:sz w:val="26"/>
          <w:szCs w:val="26"/>
          <w:lang w:val="de-DE"/>
        </w:rPr>
        <w:t>Auf der Carosello-Seite</w:t>
      </w:r>
      <w:r w:rsidR="00F27949">
        <w:rPr>
          <w:color w:val="002060"/>
          <w:sz w:val="26"/>
          <w:szCs w:val="26"/>
          <w:lang w:val="de-DE"/>
        </w:rPr>
        <w:t xml:space="preserve"> wird die</w:t>
      </w:r>
      <w:r w:rsidR="00F27949" w:rsidRPr="00A91F70">
        <w:rPr>
          <w:color w:val="002060"/>
          <w:sz w:val="26"/>
          <w:szCs w:val="26"/>
          <w:lang w:val="de-DE"/>
        </w:rPr>
        <w:t xml:space="preserve"> Talabfahrt </w:t>
      </w:r>
      <w:proofErr w:type="spellStart"/>
      <w:r w:rsidR="00F27949" w:rsidRPr="00A91F70">
        <w:rPr>
          <w:color w:val="002060"/>
          <w:sz w:val="26"/>
          <w:szCs w:val="26"/>
          <w:lang w:val="de-DE"/>
        </w:rPr>
        <w:t>Blesaccia</w:t>
      </w:r>
      <w:proofErr w:type="spellEnd"/>
      <w:r w:rsidR="00F27949" w:rsidRPr="00A91F70">
        <w:rPr>
          <w:color w:val="002060"/>
          <w:sz w:val="26"/>
          <w:szCs w:val="26"/>
          <w:lang w:val="de-DE"/>
        </w:rPr>
        <w:t xml:space="preserve"> verbreitert und </w:t>
      </w:r>
      <w:r w:rsidR="00F27949">
        <w:rPr>
          <w:color w:val="002060"/>
          <w:sz w:val="26"/>
          <w:szCs w:val="26"/>
          <w:lang w:val="de-DE"/>
        </w:rPr>
        <w:t>ausgebessert</w:t>
      </w:r>
      <w:r w:rsidR="00F27949" w:rsidRPr="00A91F70">
        <w:rPr>
          <w:color w:val="002060"/>
          <w:sz w:val="26"/>
          <w:szCs w:val="26"/>
          <w:lang w:val="de-DE"/>
        </w:rPr>
        <w:t>.</w:t>
      </w:r>
      <w:r w:rsidR="00C54ABA" w:rsidRPr="00C54ABA">
        <w:rPr>
          <w:color w:val="002060"/>
          <w:sz w:val="26"/>
          <w:szCs w:val="26"/>
          <w:lang w:val="de-DE"/>
        </w:rPr>
        <w:t xml:space="preserve"> </w:t>
      </w:r>
      <w:r w:rsidR="003A2631">
        <w:rPr>
          <w:color w:val="002060"/>
          <w:sz w:val="26"/>
          <w:szCs w:val="26"/>
          <w:lang w:val="de-DE"/>
        </w:rPr>
        <w:t>Dort profitieren Gäste von den</w:t>
      </w:r>
      <w:r w:rsidR="00DC2F42">
        <w:rPr>
          <w:color w:val="002060"/>
          <w:sz w:val="26"/>
          <w:szCs w:val="26"/>
          <w:lang w:val="de-DE"/>
        </w:rPr>
        <w:t xml:space="preserve"> zu den Olympischen Spielen </w:t>
      </w:r>
      <w:r w:rsidR="00AE00F2">
        <w:rPr>
          <w:color w:val="002060"/>
          <w:sz w:val="26"/>
          <w:szCs w:val="26"/>
          <w:lang w:val="de-DE"/>
        </w:rPr>
        <w:t xml:space="preserve">2026 </w:t>
      </w:r>
      <w:r w:rsidR="00DC2F42">
        <w:rPr>
          <w:color w:val="002060"/>
          <w:sz w:val="26"/>
          <w:szCs w:val="26"/>
          <w:lang w:val="de-DE"/>
        </w:rPr>
        <w:t>getätigten</w:t>
      </w:r>
      <w:r w:rsidR="00C54ABA" w:rsidRPr="00C54ABA">
        <w:rPr>
          <w:color w:val="002060"/>
          <w:sz w:val="26"/>
          <w:szCs w:val="26"/>
          <w:lang w:val="de-DE"/>
        </w:rPr>
        <w:t xml:space="preserve"> Investitionen in die Liftinfrastruktur:</w:t>
      </w:r>
    </w:p>
    <w:p w14:paraId="2A7F16B9" w14:textId="77777777" w:rsidR="00C54ABA" w:rsidRPr="00C54ABA" w:rsidRDefault="00C54ABA" w:rsidP="00C54ABA">
      <w:pPr>
        <w:spacing w:line="360" w:lineRule="auto"/>
        <w:jc w:val="both"/>
        <w:rPr>
          <w:color w:val="002060"/>
          <w:sz w:val="26"/>
          <w:szCs w:val="26"/>
          <w:lang w:val="de-DE"/>
        </w:rPr>
      </w:pPr>
    </w:p>
    <w:p w14:paraId="6897917E" w14:textId="77777777" w:rsidR="00C54ABA" w:rsidRPr="005875DA" w:rsidRDefault="00C54ABA" w:rsidP="005875DA">
      <w:pPr>
        <w:pStyle w:val="Listenabsatz"/>
        <w:numPr>
          <w:ilvl w:val="0"/>
          <w:numId w:val="4"/>
        </w:numPr>
        <w:spacing w:line="360" w:lineRule="auto"/>
        <w:jc w:val="both"/>
        <w:rPr>
          <w:color w:val="002060"/>
          <w:sz w:val="26"/>
          <w:szCs w:val="26"/>
          <w:lang w:val="de-DE"/>
        </w:rPr>
      </w:pPr>
      <w:r w:rsidRPr="005875DA">
        <w:rPr>
          <w:b/>
          <w:bCs/>
          <w:color w:val="002060"/>
          <w:sz w:val="26"/>
          <w:szCs w:val="26"/>
          <w:lang w:val="de-DE"/>
        </w:rPr>
        <w:t>Altavista</w:t>
      </w:r>
      <w:r w:rsidRPr="005875DA">
        <w:rPr>
          <w:color w:val="002060"/>
          <w:sz w:val="26"/>
          <w:szCs w:val="26"/>
          <w:lang w:val="de-DE"/>
        </w:rPr>
        <w:t xml:space="preserve">, die neue kuppelbare 6er-Sesselbahn als Ersatz für die historische </w:t>
      </w:r>
      <w:proofErr w:type="spellStart"/>
      <w:r w:rsidRPr="005875DA">
        <w:rPr>
          <w:color w:val="002060"/>
          <w:sz w:val="26"/>
          <w:szCs w:val="26"/>
          <w:lang w:val="de-DE"/>
        </w:rPr>
        <w:t>Blesaccia</w:t>
      </w:r>
      <w:proofErr w:type="spellEnd"/>
      <w:r w:rsidRPr="005875DA">
        <w:rPr>
          <w:color w:val="002060"/>
          <w:sz w:val="26"/>
          <w:szCs w:val="26"/>
          <w:lang w:val="de-DE"/>
        </w:rPr>
        <w:t xml:space="preserve"> II. Sie ist mit Wetterschutzhauben und Sitzheizungen ausgestattet, führt bis auf 2.794 Meter Höhe und verfügt über eine maximale Förderleistung von 3.000 Skifahrerinnen und Skifahrern pro Stunde.</w:t>
      </w:r>
    </w:p>
    <w:p w14:paraId="19B58A42" w14:textId="77777777" w:rsidR="00C54ABA" w:rsidRPr="005875DA" w:rsidRDefault="00C54ABA" w:rsidP="005875DA">
      <w:pPr>
        <w:pStyle w:val="Listenabsatz"/>
        <w:numPr>
          <w:ilvl w:val="0"/>
          <w:numId w:val="4"/>
        </w:numPr>
        <w:spacing w:line="360" w:lineRule="auto"/>
        <w:jc w:val="both"/>
        <w:rPr>
          <w:color w:val="002060"/>
          <w:sz w:val="26"/>
          <w:szCs w:val="26"/>
          <w:lang w:val="de-DE"/>
        </w:rPr>
      </w:pPr>
      <w:r w:rsidRPr="005875DA">
        <w:rPr>
          <w:b/>
          <w:bCs/>
          <w:color w:val="002060"/>
          <w:sz w:val="26"/>
          <w:szCs w:val="26"/>
          <w:lang w:val="de-DE"/>
        </w:rPr>
        <w:t>Baby</w:t>
      </w:r>
      <w:r w:rsidRPr="005875DA">
        <w:rPr>
          <w:color w:val="002060"/>
          <w:sz w:val="26"/>
          <w:szCs w:val="26"/>
          <w:lang w:val="de-DE"/>
        </w:rPr>
        <w:t>, die neue 4er-Sesselbahn im Bereich des Bergrestaurants Carosello 3000. Sie verbessert den Zugang für Familien und Anfänger sowie zum Snowpark The Beach.</w:t>
      </w:r>
    </w:p>
    <w:p w14:paraId="5996EF24" w14:textId="77777777" w:rsidR="005875DA" w:rsidRDefault="00C54ABA" w:rsidP="005875DA">
      <w:pPr>
        <w:pStyle w:val="Listenabsatz"/>
        <w:numPr>
          <w:ilvl w:val="0"/>
          <w:numId w:val="4"/>
        </w:numPr>
        <w:spacing w:line="360" w:lineRule="auto"/>
        <w:jc w:val="both"/>
        <w:rPr>
          <w:color w:val="002060"/>
          <w:sz w:val="26"/>
          <w:szCs w:val="26"/>
          <w:lang w:val="de-DE"/>
        </w:rPr>
      </w:pPr>
      <w:proofErr w:type="spellStart"/>
      <w:r w:rsidRPr="005875DA">
        <w:rPr>
          <w:b/>
          <w:bCs/>
          <w:color w:val="002060"/>
          <w:sz w:val="26"/>
          <w:szCs w:val="26"/>
          <w:lang w:val="de-DE"/>
        </w:rPr>
        <w:t>Federia</w:t>
      </w:r>
      <w:proofErr w:type="spellEnd"/>
      <w:r w:rsidR="005875DA">
        <w:rPr>
          <w:color w:val="002060"/>
          <w:sz w:val="26"/>
          <w:szCs w:val="26"/>
          <w:lang w:val="de-DE"/>
        </w:rPr>
        <w:t xml:space="preserve"> Sessellift</w:t>
      </w:r>
      <w:r w:rsidRPr="005875DA">
        <w:rPr>
          <w:color w:val="002060"/>
          <w:sz w:val="26"/>
          <w:szCs w:val="26"/>
          <w:lang w:val="de-DE"/>
        </w:rPr>
        <w:t xml:space="preserve">, </w:t>
      </w:r>
      <w:r w:rsidR="005875DA">
        <w:rPr>
          <w:color w:val="002060"/>
          <w:sz w:val="26"/>
          <w:szCs w:val="26"/>
          <w:lang w:val="de-DE"/>
        </w:rPr>
        <w:t>dessen</w:t>
      </w:r>
      <w:r w:rsidRPr="005875DA">
        <w:rPr>
          <w:color w:val="002060"/>
          <w:sz w:val="26"/>
          <w:szCs w:val="26"/>
          <w:lang w:val="de-DE"/>
        </w:rPr>
        <w:t xml:space="preserve"> Förderleistung von 1.800 auf 2.800 Personen pro Stunde erhöht wurde. Dadurch sollen Wartezeiten reduziert und der Skifahrerstrom in diesem Bereich insgesamt verbessert werden.</w:t>
      </w:r>
    </w:p>
    <w:p w14:paraId="22DE2917" w14:textId="732E7DA4" w:rsidR="00A91F70" w:rsidRPr="005875DA" w:rsidRDefault="00A91F70" w:rsidP="005875DA">
      <w:pPr>
        <w:spacing w:line="360" w:lineRule="auto"/>
        <w:jc w:val="both"/>
        <w:rPr>
          <w:color w:val="002060"/>
          <w:sz w:val="26"/>
          <w:szCs w:val="26"/>
          <w:lang w:val="de-DE"/>
        </w:rPr>
      </w:pPr>
      <w:r w:rsidRPr="005875DA">
        <w:rPr>
          <w:color w:val="002060"/>
          <w:sz w:val="26"/>
          <w:szCs w:val="26"/>
          <w:lang w:val="de-DE"/>
        </w:rPr>
        <w:t>In dieselbe Saison fällt ein Jubiläum: Das Après-Ski-Lokal Stalet von Carosello 3000 in San Rocco feiert sein 25-jähriges Bestehen, mit Themenveranstaltungen über den ganzen Winter und einer besonderen Feier am 1. April 2027.</w:t>
      </w:r>
    </w:p>
    <w:p w14:paraId="3FDB0C8E" w14:textId="77777777" w:rsidR="00A91F70" w:rsidRPr="00A91F70" w:rsidRDefault="00A91F70" w:rsidP="00A91F70">
      <w:pPr>
        <w:spacing w:line="360" w:lineRule="auto"/>
        <w:jc w:val="both"/>
        <w:rPr>
          <w:b/>
          <w:bCs/>
          <w:color w:val="002060"/>
          <w:sz w:val="26"/>
          <w:szCs w:val="26"/>
          <w:lang w:val="de-DE"/>
        </w:rPr>
      </w:pPr>
      <w:r w:rsidRPr="00A91F70">
        <w:rPr>
          <w:b/>
          <w:bCs/>
          <w:color w:val="002060"/>
          <w:sz w:val="26"/>
          <w:szCs w:val="26"/>
          <w:lang w:val="de-DE"/>
        </w:rPr>
        <w:t>Skipass Free zum Saisonstart</w:t>
      </w:r>
    </w:p>
    <w:p w14:paraId="517D7C13" w14:textId="77777777" w:rsidR="00A91F70" w:rsidRPr="00A91F70" w:rsidRDefault="00A91F70" w:rsidP="00A91F70">
      <w:pPr>
        <w:spacing w:line="360" w:lineRule="auto"/>
        <w:jc w:val="both"/>
        <w:rPr>
          <w:color w:val="002060"/>
          <w:sz w:val="26"/>
          <w:szCs w:val="26"/>
          <w:lang w:val="de-DE"/>
        </w:rPr>
      </w:pPr>
      <w:r w:rsidRPr="00A91F70">
        <w:rPr>
          <w:color w:val="002060"/>
          <w:sz w:val="26"/>
          <w:szCs w:val="26"/>
          <w:lang w:val="de-DE"/>
        </w:rPr>
        <w:t>Zum Winterbeginn kehrt die Aktion Skipass Free zurück. Sie gilt vom 28. November bis 19. Dezember 2026 sowie vom 10. April bis 2. Mai 2027. Gäste erhalten den Skipass bei mindestens fünf Hotelnächten und vier Skitagen oder bei sieben Apartmentnächten und sechs Skitagen. Voraussetzung ist die Direktbuchung bei einem teilnehmenden Betrieb oder über livigno.eu.</w:t>
      </w:r>
    </w:p>
    <w:p w14:paraId="560DD299" w14:textId="77777777" w:rsidR="00A91F70" w:rsidRPr="00A91F70" w:rsidRDefault="00A91F70" w:rsidP="00A91F70">
      <w:pPr>
        <w:spacing w:line="360" w:lineRule="auto"/>
        <w:jc w:val="both"/>
        <w:rPr>
          <w:b/>
          <w:bCs/>
          <w:color w:val="002060"/>
          <w:sz w:val="26"/>
          <w:szCs w:val="26"/>
          <w:lang w:val="de-DE"/>
        </w:rPr>
      </w:pPr>
      <w:r w:rsidRPr="00A91F70">
        <w:rPr>
          <w:b/>
          <w:bCs/>
          <w:color w:val="002060"/>
          <w:sz w:val="26"/>
          <w:szCs w:val="26"/>
          <w:lang w:val="de-DE"/>
        </w:rPr>
        <w:t>Vielfalt auf und abseits der Piste</w:t>
      </w:r>
    </w:p>
    <w:p w14:paraId="6B550E6C" w14:textId="77777777" w:rsidR="00A91F70" w:rsidRPr="00A91F70" w:rsidRDefault="00A91F70" w:rsidP="00A91F70">
      <w:pPr>
        <w:spacing w:line="360" w:lineRule="auto"/>
        <w:jc w:val="both"/>
        <w:rPr>
          <w:color w:val="002060"/>
          <w:sz w:val="26"/>
          <w:szCs w:val="26"/>
          <w:lang w:val="de-DE"/>
        </w:rPr>
      </w:pPr>
      <w:r w:rsidRPr="00A91F70">
        <w:rPr>
          <w:color w:val="002060"/>
          <w:sz w:val="26"/>
          <w:szCs w:val="26"/>
          <w:lang w:val="de-DE"/>
        </w:rPr>
        <w:t>Über 30 Kilometer Langlaufloipen ziehen sich durch die hochalpine Landschaft. Wer abseits der präparierten Pisten unterwegs ist, findet in Livigno zudem Freeride-Hänge und Skitouren direkt vom Tal aus. So reicht der Winter vom ersten Lift am Morgen bis zur Loipe im letzten Tageslicht – ohne lange Anfahrten zwischen den Angeboten.</w:t>
      </w:r>
    </w:p>
    <w:p w14:paraId="54BC86B5" w14:textId="39173314" w:rsidR="004B0A5D" w:rsidRPr="00A91F70" w:rsidRDefault="00A91F70" w:rsidP="00A91F70">
      <w:pPr>
        <w:spacing w:line="360" w:lineRule="auto"/>
        <w:jc w:val="both"/>
        <w:rPr>
          <w:color w:val="002060"/>
          <w:sz w:val="26"/>
          <w:szCs w:val="26"/>
          <w:lang w:val="de-DE"/>
        </w:rPr>
      </w:pPr>
      <w:r w:rsidRPr="00A91F70">
        <w:rPr>
          <w:color w:val="002060"/>
          <w:sz w:val="26"/>
          <w:szCs w:val="26"/>
          <w:lang w:val="de-DE"/>
        </w:rPr>
        <w:lastRenderedPageBreak/>
        <w:t>Weitere Informationen zur Wintersaison 2026/27, zu Unterkünften und zur Aktion Skipass Free gibt es unter www.livigno.eu.</w:t>
      </w:r>
    </w:p>
    <w:p w14:paraId="39222E67" w14:textId="25611CC1" w:rsidR="007712E7" w:rsidRPr="00A91F70" w:rsidRDefault="007712E7" w:rsidP="00536E84">
      <w:pPr>
        <w:spacing w:line="360" w:lineRule="auto"/>
        <w:jc w:val="both"/>
        <w:rPr>
          <w:lang w:val="de-DE"/>
        </w:rPr>
      </w:pPr>
    </w:p>
    <w:p w14:paraId="75B663A9" w14:textId="77777777" w:rsidR="00656176" w:rsidRPr="00A91F70" w:rsidRDefault="00656176">
      <w:pPr>
        <w:rPr>
          <w:color w:val="002060"/>
          <w:sz w:val="24"/>
          <w:szCs w:val="24"/>
          <w:lang w:val="de-DE"/>
        </w:rPr>
      </w:pPr>
    </w:p>
    <w:p w14:paraId="5914C00E" w14:textId="77777777" w:rsidR="00CB2C31" w:rsidRPr="00CB2C31" w:rsidRDefault="00CB2C31" w:rsidP="00CB2C31">
      <w:pPr>
        <w:spacing w:after="0" w:line="240" w:lineRule="auto"/>
        <w:rPr>
          <w:color w:val="002060"/>
          <w:sz w:val="24"/>
          <w:szCs w:val="24"/>
          <w:lang w:val="en-US"/>
        </w:rPr>
      </w:pPr>
      <w:proofErr w:type="spellStart"/>
      <w:r w:rsidRPr="00CB2C31">
        <w:rPr>
          <w:b/>
          <w:color w:val="002060"/>
          <w:sz w:val="24"/>
          <w:szCs w:val="24"/>
          <w:lang w:val="en-US"/>
        </w:rPr>
        <w:t>Über</w:t>
      </w:r>
      <w:proofErr w:type="spellEnd"/>
      <w:r w:rsidRPr="00CB2C31">
        <w:rPr>
          <w:b/>
          <w:color w:val="002060"/>
          <w:sz w:val="24"/>
          <w:szCs w:val="24"/>
          <w:lang w:val="en-US"/>
        </w:rPr>
        <w:t xml:space="preserve"> </w:t>
      </w:r>
      <w:proofErr w:type="spellStart"/>
      <w:r w:rsidRPr="00CB2C31">
        <w:rPr>
          <w:b/>
          <w:color w:val="002060"/>
          <w:sz w:val="24"/>
          <w:szCs w:val="24"/>
          <w:lang w:val="en-US"/>
        </w:rPr>
        <w:t>Livigno</w:t>
      </w:r>
      <w:proofErr w:type="spellEnd"/>
    </w:p>
    <w:p w14:paraId="0C18B819" w14:textId="77777777" w:rsidR="00CB2C31" w:rsidRDefault="00CB2C31" w:rsidP="00CB2C31">
      <w:pPr>
        <w:spacing w:after="0" w:line="240" w:lineRule="auto"/>
        <w:rPr>
          <w:i/>
          <w:color w:val="002060"/>
          <w:sz w:val="24"/>
          <w:szCs w:val="24"/>
          <w:lang w:val="en-US"/>
        </w:rPr>
      </w:pPr>
      <w:proofErr w:type="spellStart"/>
      <w:r w:rsidRPr="00CB2C31">
        <w:rPr>
          <w:i/>
          <w:color w:val="002060"/>
          <w:sz w:val="24"/>
          <w:szCs w:val="24"/>
          <w:lang w:val="en-US"/>
        </w:rPr>
        <w:t>Livigno</w:t>
      </w:r>
      <w:proofErr w:type="spellEnd"/>
      <w:r w:rsidRPr="00CB2C31">
        <w:rPr>
          <w:i/>
          <w:color w:val="002060"/>
          <w:sz w:val="24"/>
          <w:szCs w:val="24"/>
          <w:lang w:val="en-US"/>
        </w:rPr>
        <w:t xml:space="preserve"> </w:t>
      </w:r>
      <w:proofErr w:type="spellStart"/>
      <w:r w:rsidRPr="00CB2C31">
        <w:rPr>
          <w:i/>
          <w:color w:val="002060"/>
          <w:sz w:val="24"/>
          <w:szCs w:val="24"/>
          <w:lang w:val="en-US"/>
        </w:rPr>
        <w:t>liegt</w:t>
      </w:r>
      <w:proofErr w:type="spellEnd"/>
      <w:r w:rsidRPr="00CB2C31">
        <w:rPr>
          <w:i/>
          <w:color w:val="002060"/>
          <w:sz w:val="24"/>
          <w:szCs w:val="24"/>
          <w:lang w:val="en-US"/>
        </w:rPr>
        <w:t xml:space="preserve"> auf 1.816 </w:t>
      </w:r>
      <w:proofErr w:type="spellStart"/>
      <w:r w:rsidRPr="00CB2C31">
        <w:rPr>
          <w:i/>
          <w:color w:val="002060"/>
          <w:sz w:val="24"/>
          <w:szCs w:val="24"/>
          <w:lang w:val="en-US"/>
        </w:rPr>
        <w:t>Metern</w:t>
      </w:r>
      <w:proofErr w:type="spellEnd"/>
      <w:r w:rsidRPr="00CB2C31">
        <w:rPr>
          <w:i/>
          <w:color w:val="002060"/>
          <w:sz w:val="24"/>
          <w:szCs w:val="24"/>
          <w:lang w:val="en-US"/>
        </w:rPr>
        <w:t xml:space="preserve"> </w:t>
      </w:r>
      <w:proofErr w:type="spellStart"/>
      <w:r w:rsidRPr="00CB2C31">
        <w:rPr>
          <w:i/>
          <w:color w:val="002060"/>
          <w:sz w:val="24"/>
          <w:szCs w:val="24"/>
          <w:lang w:val="en-US"/>
        </w:rPr>
        <w:t>im</w:t>
      </w:r>
      <w:proofErr w:type="spellEnd"/>
      <w:r w:rsidRPr="00CB2C31">
        <w:rPr>
          <w:i/>
          <w:color w:val="002060"/>
          <w:sz w:val="24"/>
          <w:szCs w:val="24"/>
          <w:lang w:val="en-US"/>
        </w:rPr>
        <w:t xml:space="preserve"> </w:t>
      </w:r>
      <w:proofErr w:type="spellStart"/>
      <w:r w:rsidRPr="00CB2C31">
        <w:rPr>
          <w:i/>
          <w:color w:val="002060"/>
          <w:sz w:val="24"/>
          <w:szCs w:val="24"/>
          <w:lang w:val="en-US"/>
        </w:rPr>
        <w:t>äußersten</w:t>
      </w:r>
      <w:proofErr w:type="spellEnd"/>
      <w:r w:rsidRPr="00CB2C31">
        <w:rPr>
          <w:i/>
          <w:color w:val="002060"/>
          <w:sz w:val="24"/>
          <w:szCs w:val="24"/>
          <w:lang w:val="en-US"/>
        </w:rPr>
        <w:t xml:space="preserve"> Norden der </w:t>
      </w:r>
      <w:proofErr w:type="spellStart"/>
      <w:r w:rsidRPr="00CB2C31">
        <w:rPr>
          <w:i/>
          <w:color w:val="002060"/>
          <w:sz w:val="24"/>
          <w:szCs w:val="24"/>
          <w:lang w:val="en-US"/>
        </w:rPr>
        <w:t>Lombardei</w:t>
      </w:r>
      <w:proofErr w:type="spellEnd"/>
      <w:r w:rsidRPr="00CB2C31">
        <w:rPr>
          <w:i/>
          <w:color w:val="002060"/>
          <w:sz w:val="24"/>
          <w:szCs w:val="24"/>
          <w:lang w:val="en-US"/>
        </w:rPr>
        <w:t xml:space="preserve">, </w:t>
      </w:r>
      <w:proofErr w:type="spellStart"/>
      <w:r w:rsidRPr="00CB2C31">
        <w:rPr>
          <w:i/>
          <w:color w:val="002060"/>
          <w:sz w:val="24"/>
          <w:szCs w:val="24"/>
          <w:lang w:val="en-US"/>
        </w:rPr>
        <w:t>eingebettet</w:t>
      </w:r>
      <w:proofErr w:type="spellEnd"/>
      <w:r w:rsidRPr="00CB2C31">
        <w:rPr>
          <w:i/>
          <w:color w:val="002060"/>
          <w:sz w:val="24"/>
          <w:szCs w:val="24"/>
          <w:lang w:val="en-US"/>
        </w:rPr>
        <w:t xml:space="preserve"> </w:t>
      </w:r>
      <w:proofErr w:type="spellStart"/>
      <w:r w:rsidRPr="00CB2C31">
        <w:rPr>
          <w:i/>
          <w:color w:val="002060"/>
          <w:sz w:val="24"/>
          <w:szCs w:val="24"/>
          <w:lang w:val="en-US"/>
        </w:rPr>
        <w:t>zwischen</w:t>
      </w:r>
      <w:proofErr w:type="spellEnd"/>
      <w:r w:rsidRPr="00CB2C31">
        <w:rPr>
          <w:i/>
          <w:color w:val="002060"/>
          <w:sz w:val="24"/>
          <w:szCs w:val="24"/>
          <w:lang w:val="en-US"/>
        </w:rPr>
        <w:t xml:space="preserve"> Engadin und Bormio. Das </w:t>
      </w:r>
      <w:proofErr w:type="spellStart"/>
      <w:r w:rsidRPr="00CB2C31">
        <w:rPr>
          <w:i/>
          <w:color w:val="002060"/>
          <w:sz w:val="24"/>
          <w:szCs w:val="24"/>
          <w:lang w:val="en-US"/>
        </w:rPr>
        <w:t>Hochtal</w:t>
      </w:r>
      <w:proofErr w:type="spellEnd"/>
      <w:r w:rsidRPr="00CB2C31">
        <w:rPr>
          <w:i/>
          <w:color w:val="002060"/>
          <w:sz w:val="24"/>
          <w:szCs w:val="24"/>
          <w:lang w:val="en-US"/>
        </w:rPr>
        <w:t xml:space="preserve"> </w:t>
      </w:r>
      <w:proofErr w:type="spellStart"/>
      <w:r w:rsidRPr="00CB2C31">
        <w:rPr>
          <w:i/>
          <w:color w:val="002060"/>
          <w:sz w:val="24"/>
          <w:szCs w:val="24"/>
          <w:lang w:val="en-US"/>
        </w:rPr>
        <w:t>verbindet</w:t>
      </w:r>
      <w:proofErr w:type="spellEnd"/>
      <w:r w:rsidRPr="00CB2C31">
        <w:rPr>
          <w:i/>
          <w:color w:val="002060"/>
          <w:sz w:val="24"/>
          <w:szCs w:val="24"/>
          <w:lang w:val="en-US"/>
        </w:rPr>
        <w:t xml:space="preserve"> </w:t>
      </w:r>
      <w:proofErr w:type="spellStart"/>
      <w:r w:rsidRPr="00CB2C31">
        <w:rPr>
          <w:i/>
          <w:color w:val="002060"/>
          <w:sz w:val="24"/>
          <w:szCs w:val="24"/>
          <w:lang w:val="en-US"/>
        </w:rPr>
        <w:t>hochalpine</w:t>
      </w:r>
      <w:proofErr w:type="spellEnd"/>
      <w:r w:rsidRPr="00CB2C31">
        <w:rPr>
          <w:i/>
          <w:color w:val="002060"/>
          <w:sz w:val="24"/>
          <w:szCs w:val="24"/>
          <w:lang w:val="en-US"/>
        </w:rPr>
        <w:t xml:space="preserve"> </w:t>
      </w:r>
      <w:proofErr w:type="spellStart"/>
      <w:r w:rsidRPr="00CB2C31">
        <w:rPr>
          <w:i/>
          <w:color w:val="002060"/>
          <w:sz w:val="24"/>
          <w:szCs w:val="24"/>
          <w:lang w:val="en-US"/>
        </w:rPr>
        <w:t>Natur</w:t>
      </w:r>
      <w:proofErr w:type="spellEnd"/>
      <w:r w:rsidRPr="00CB2C31">
        <w:rPr>
          <w:i/>
          <w:color w:val="002060"/>
          <w:sz w:val="24"/>
          <w:szCs w:val="24"/>
          <w:lang w:val="en-US"/>
        </w:rPr>
        <w:t xml:space="preserve"> </w:t>
      </w:r>
      <w:proofErr w:type="spellStart"/>
      <w:r w:rsidRPr="00CB2C31">
        <w:rPr>
          <w:i/>
          <w:color w:val="002060"/>
          <w:sz w:val="24"/>
          <w:szCs w:val="24"/>
          <w:lang w:val="en-US"/>
        </w:rPr>
        <w:t>mit</w:t>
      </w:r>
      <w:proofErr w:type="spellEnd"/>
      <w:r w:rsidRPr="00CB2C31">
        <w:rPr>
          <w:i/>
          <w:color w:val="002060"/>
          <w:sz w:val="24"/>
          <w:szCs w:val="24"/>
          <w:lang w:val="en-US"/>
        </w:rPr>
        <w:t xml:space="preserve"> </w:t>
      </w:r>
      <w:proofErr w:type="spellStart"/>
      <w:r w:rsidRPr="00CB2C31">
        <w:rPr>
          <w:i/>
          <w:color w:val="002060"/>
          <w:sz w:val="24"/>
          <w:szCs w:val="24"/>
          <w:lang w:val="en-US"/>
        </w:rPr>
        <w:t>italienischem</w:t>
      </w:r>
      <w:proofErr w:type="spellEnd"/>
      <w:r w:rsidRPr="00CB2C31">
        <w:rPr>
          <w:i/>
          <w:color w:val="002060"/>
          <w:sz w:val="24"/>
          <w:szCs w:val="24"/>
          <w:lang w:val="en-US"/>
        </w:rPr>
        <w:t xml:space="preserve"> </w:t>
      </w:r>
      <w:proofErr w:type="spellStart"/>
      <w:r w:rsidRPr="00CB2C31">
        <w:rPr>
          <w:i/>
          <w:color w:val="002060"/>
          <w:sz w:val="24"/>
          <w:szCs w:val="24"/>
          <w:lang w:val="en-US"/>
        </w:rPr>
        <w:t>Lebensgefühl</w:t>
      </w:r>
      <w:proofErr w:type="spellEnd"/>
      <w:r w:rsidRPr="00CB2C31">
        <w:rPr>
          <w:i/>
          <w:color w:val="002060"/>
          <w:sz w:val="24"/>
          <w:szCs w:val="24"/>
          <w:lang w:val="en-US"/>
        </w:rPr>
        <w:t xml:space="preserve"> und </w:t>
      </w:r>
      <w:proofErr w:type="spellStart"/>
      <w:r w:rsidRPr="00CB2C31">
        <w:rPr>
          <w:i/>
          <w:color w:val="002060"/>
          <w:sz w:val="24"/>
          <w:szCs w:val="24"/>
          <w:lang w:val="en-US"/>
        </w:rPr>
        <w:t>einer</w:t>
      </w:r>
      <w:proofErr w:type="spellEnd"/>
      <w:r w:rsidRPr="00CB2C31">
        <w:rPr>
          <w:i/>
          <w:color w:val="002060"/>
          <w:sz w:val="24"/>
          <w:szCs w:val="24"/>
          <w:lang w:val="en-US"/>
        </w:rPr>
        <w:t xml:space="preserve"> </w:t>
      </w:r>
      <w:proofErr w:type="spellStart"/>
      <w:r w:rsidRPr="00CB2C31">
        <w:rPr>
          <w:i/>
          <w:color w:val="002060"/>
          <w:sz w:val="24"/>
          <w:szCs w:val="24"/>
          <w:lang w:val="en-US"/>
        </w:rPr>
        <w:t>langen</w:t>
      </w:r>
      <w:proofErr w:type="spellEnd"/>
      <w:r w:rsidRPr="00CB2C31">
        <w:rPr>
          <w:i/>
          <w:color w:val="002060"/>
          <w:sz w:val="24"/>
          <w:szCs w:val="24"/>
          <w:lang w:val="en-US"/>
        </w:rPr>
        <w:t xml:space="preserve"> Sport- und </w:t>
      </w:r>
      <w:proofErr w:type="spellStart"/>
      <w:r w:rsidRPr="00CB2C31">
        <w:rPr>
          <w:i/>
          <w:color w:val="002060"/>
          <w:sz w:val="24"/>
          <w:szCs w:val="24"/>
          <w:lang w:val="en-US"/>
        </w:rPr>
        <w:t>Höhentrainingstradition</w:t>
      </w:r>
      <w:proofErr w:type="spellEnd"/>
      <w:r w:rsidRPr="00CB2C31">
        <w:rPr>
          <w:i/>
          <w:color w:val="002060"/>
          <w:sz w:val="24"/>
          <w:szCs w:val="24"/>
          <w:lang w:val="en-US"/>
        </w:rPr>
        <w:t xml:space="preserve">. </w:t>
      </w:r>
      <w:proofErr w:type="spellStart"/>
      <w:r w:rsidRPr="00CB2C31">
        <w:rPr>
          <w:i/>
          <w:color w:val="002060"/>
          <w:sz w:val="24"/>
          <w:szCs w:val="24"/>
          <w:lang w:val="en-US"/>
        </w:rPr>
        <w:t>Im</w:t>
      </w:r>
      <w:proofErr w:type="spellEnd"/>
      <w:r w:rsidRPr="00CB2C31">
        <w:rPr>
          <w:i/>
          <w:color w:val="002060"/>
          <w:sz w:val="24"/>
          <w:szCs w:val="24"/>
          <w:lang w:val="en-US"/>
        </w:rPr>
        <w:t xml:space="preserve"> Winter </w:t>
      </w:r>
      <w:proofErr w:type="spellStart"/>
      <w:r w:rsidRPr="00CB2C31">
        <w:rPr>
          <w:i/>
          <w:color w:val="002060"/>
          <w:sz w:val="24"/>
          <w:szCs w:val="24"/>
          <w:lang w:val="en-US"/>
        </w:rPr>
        <w:t>stehen</w:t>
      </w:r>
      <w:proofErr w:type="spellEnd"/>
      <w:r w:rsidRPr="00CB2C31">
        <w:rPr>
          <w:i/>
          <w:color w:val="002060"/>
          <w:sz w:val="24"/>
          <w:szCs w:val="24"/>
          <w:lang w:val="en-US"/>
        </w:rPr>
        <w:t xml:space="preserve"> </w:t>
      </w:r>
      <w:proofErr w:type="spellStart"/>
      <w:r w:rsidRPr="00CB2C31">
        <w:rPr>
          <w:i/>
          <w:color w:val="002060"/>
          <w:sz w:val="24"/>
          <w:szCs w:val="24"/>
          <w:lang w:val="en-US"/>
        </w:rPr>
        <w:t>über</w:t>
      </w:r>
      <w:proofErr w:type="spellEnd"/>
      <w:r w:rsidRPr="00CB2C31">
        <w:rPr>
          <w:i/>
          <w:color w:val="002060"/>
          <w:sz w:val="24"/>
          <w:szCs w:val="24"/>
          <w:lang w:val="en-US"/>
        </w:rPr>
        <w:t xml:space="preserve"> 115 </w:t>
      </w:r>
      <w:proofErr w:type="spellStart"/>
      <w:r w:rsidRPr="00CB2C31">
        <w:rPr>
          <w:i/>
          <w:color w:val="002060"/>
          <w:sz w:val="24"/>
          <w:szCs w:val="24"/>
          <w:lang w:val="en-US"/>
        </w:rPr>
        <w:t>Pistenkilometer</w:t>
      </w:r>
      <w:proofErr w:type="spellEnd"/>
      <w:r w:rsidRPr="00CB2C31">
        <w:rPr>
          <w:i/>
          <w:color w:val="002060"/>
          <w:sz w:val="24"/>
          <w:szCs w:val="24"/>
          <w:lang w:val="en-US"/>
        </w:rPr>
        <w:t xml:space="preserve">, </w:t>
      </w:r>
      <w:proofErr w:type="spellStart"/>
      <w:r w:rsidRPr="00CB2C31">
        <w:rPr>
          <w:i/>
          <w:color w:val="002060"/>
          <w:sz w:val="24"/>
          <w:szCs w:val="24"/>
          <w:lang w:val="en-US"/>
        </w:rPr>
        <w:t>mehr</w:t>
      </w:r>
      <w:proofErr w:type="spellEnd"/>
      <w:r w:rsidRPr="00CB2C31">
        <w:rPr>
          <w:i/>
          <w:color w:val="002060"/>
          <w:sz w:val="24"/>
          <w:szCs w:val="24"/>
          <w:lang w:val="en-US"/>
        </w:rPr>
        <w:t xml:space="preserve"> </w:t>
      </w:r>
      <w:proofErr w:type="spellStart"/>
      <w:r w:rsidRPr="00CB2C31">
        <w:rPr>
          <w:i/>
          <w:color w:val="002060"/>
          <w:sz w:val="24"/>
          <w:szCs w:val="24"/>
          <w:lang w:val="en-US"/>
        </w:rPr>
        <w:t>als</w:t>
      </w:r>
      <w:proofErr w:type="spellEnd"/>
      <w:r w:rsidRPr="00CB2C31">
        <w:rPr>
          <w:i/>
          <w:color w:val="002060"/>
          <w:sz w:val="24"/>
          <w:szCs w:val="24"/>
          <w:lang w:val="en-US"/>
        </w:rPr>
        <w:t xml:space="preserve"> 30 Kilometer </w:t>
      </w:r>
      <w:proofErr w:type="spellStart"/>
      <w:r w:rsidRPr="00CB2C31">
        <w:rPr>
          <w:i/>
          <w:color w:val="002060"/>
          <w:sz w:val="24"/>
          <w:szCs w:val="24"/>
          <w:lang w:val="en-US"/>
        </w:rPr>
        <w:t>Langlaufloipen</w:t>
      </w:r>
      <w:proofErr w:type="spellEnd"/>
      <w:r w:rsidRPr="00CB2C31">
        <w:rPr>
          <w:i/>
          <w:color w:val="002060"/>
          <w:sz w:val="24"/>
          <w:szCs w:val="24"/>
          <w:lang w:val="en-US"/>
        </w:rPr>
        <w:t xml:space="preserve"> </w:t>
      </w:r>
      <w:proofErr w:type="spellStart"/>
      <w:r w:rsidRPr="00CB2C31">
        <w:rPr>
          <w:i/>
          <w:color w:val="002060"/>
          <w:sz w:val="24"/>
          <w:szCs w:val="24"/>
          <w:lang w:val="en-US"/>
        </w:rPr>
        <w:t>sowie</w:t>
      </w:r>
      <w:proofErr w:type="spellEnd"/>
      <w:r w:rsidRPr="00CB2C31">
        <w:rPr>
          <w:i/>
          <w:color w:val="002060"/>
          <w:sz w:val="24"/>
          <w:szCs w:val="24"/>
          <w:lang w:val="en-US"/>
        </w:rPr>
        <w:t xml:space="preserve"> Freeride- und </w:t>
      </w:r>
      <w:proofErr w:type="spellStart"/>
      <w:r w:rsidRPr="00CB2C31">
        <w:rPr>
          <w:i/>
          <w:color w:val="002060"/>
          <w:sz w:val="24"/>
          <w:szCs w:val="24"/>
          <w:lang w:val="en-US"/>
        </w:rPr>
        <w:t>Skitourenangebote</w:t>
      </w:r>
      <w:proofErr w:type="spellEnd"/>
      <w:r w:rsidRPr="00CB2C31">
        <w:rPr>
          <w:i/>
          <w:color w:val="002060"/>
          <w:sz w:val="24"/>
          <w:szCs w:val="24"/>
          <w:lang w:val="en-US"/>
        </w:rPr>
        <w:t xml:space="preserve"> </w:t>
      </w:r>
      <w:proofErr w:type="spellStart"/>
      <w:r w:rsidRPr="00CB2C31">
        <w:rPr>
          <w:i/>
          <w:color w:val="002060"/>
          <w:sz w:val="24"/>
          <w:szCs w:val="24"/>
          <w:lang w:val="en-US"/>
        </w:rPr>
        <w:t>bereit</w:t>
      </w:r>
      <w:proofErr w:type="spellEnd"/>
      <w:r w:rsidRPr="00CB2C31">
        <w:rPr>
          <w:i/>
          <w:color w:val="002060"/>
          <w:sz w:val="24"/>
          <w:szCs w:val="24"/>
          <w:lang w:val="en-US"/>
        </w:rPr>
        <w:t xml:space="preserve">. </w:t>
      </w:r>
      <w:proofErr w:type="spellStart"/>
      <w:r w:rsidRPr="00CB2C31">
        <w:rPr>
          <w:i/>
          <w:color w:val="002060"/>
          <w:sz w:val="24"/>
          <w:szCs w:val="24"/>
          <w:lang w:val="en-US"/>
        </w:rPr>
        <w:t>Im</w:t>
      </w:r>
      <w:proofErr w:type="spellEnd"/>
      <w:r w:rsidRPr="00CB2C31">
        <w:rPr>
          <w:i/>
          <w:color w:val="002060"/>
          <w:sz w:val="24"/>
          <w:szCs w:val="24"/>
          <w:lang w:val="en-US"/>
        </w:rPr>
        <w:t xml:space="preserve"> Sommer </w:t>
      </w:r>
      <w:proofErr w:type="spellStart"/>
      <w:r w:rsidRPr="00CB2C31">
        <w:rPr>
          <w:i/>
          <w:color w:val="002060"/>
          <w:sz w:val="24"/>
          <w:szCs w:val="24"/>
          <w:lang w:val="en-US"/>
        </w:rPr>
        <w:t>ist</w:t>
      </w:r>
      <w:proofErr w:type="spellEnd"/>
      <w:r w:rsidRPr="00CB2C31">
        <w:rPr>
          <w:i/>
          <w:color w:val="002060"/>
          <w:sz w:val="24"/>
          <w:szCs w:val="24"/>
          <w:lang w:val="en-US"/>
        </w:rPr>
        <w:t xml:space="preserve"> </w:t>
      </w:r>
      <w:proofErr w:type="spellStart"/>
      <w:r w:rsidRPr="00CB2C31">
        <w:rPr>
          <w:i/>
          <w:color w:val="002060"/>
          <w:sz w:val="24"/>
          <w:szCs w:val="24"/>
          <w:lang w:val="en-US"/>
        </w:rPr>
        <w:t>Livigno</w:t>
      </w:r>
      <w:proofErr w:type="spellEnd"/>
      <w:r w:rsidRPr="00CB2C31">
        <w:rPr>
          <w:i/>
          <w:color w:val="002060"/>
          <w:sz w:val="24"/>
          <w:szCs w:val="24"/>
          <w:lang w:val="en-US"/>
        </w:rPr>
        <w:t xml:space="preserve"> </w:t>
      </w:r>
      <w:proofErr w:type="spellStart"/>
      <w:r w:rsidRPr="00CB2C31">
        <w:rPr>
          <w:i/>
          <w:color w:val="002060"/>
          <w:sz w:val="24"/>
          <w:szCs w:val="24"/>
          <w:lang w:val="en-US"/>
        </w:rPr>
        <w:t>unter</w:t>
      </w:r>
      <w:proofErr w:type="spellEnd"/>
      <w:r w:rsidRPr="00CB2C31">
        <w:rPr>
          <w:i/>
          <w:color w:val="002060"/>
          <w:sz w:val="24"/>
          <w:szCs w:val="24"/>
          <w:lang w:val="en-US"/>
        </w:rPr>
        <w:t xml:space="preserve"> der </w:t>
      </w:r>
      <w:proofErr w:type="spellStart"/>
      <w:r w:rsidRPr="00CB2C31">
        <w:rPr>
          <w:i/>
          <w:color w:val="002060"/>
          <w:sz w:val="24"/>
          <w:szCs w:val="24"/>
          <w:lang w:val="en-US"/>
        </w:rPr>
        <w:t>Dachmarke</w:t>
      </w:r>
      <w:proofErr w:type="spellEnd"/>
      <w:r w:rsidRPr="00CB2C31">
        <w:rPr>
          <w:i/>
          <w:color w:val="002060"/>
          <w:sz w:val="24"/>
          <w:szCs w:val="24"/>
          <w:lang w:val="en-US"/>
        </w:rPr>
        <w:t xml:space="preserve"> </w:t>
      </w:r>
      <w:proofErr w:type="spellStart"/>
      <w:r w:rsidRPr="00CB2C31">
        <w:rPr>
          <w:i/>
          <w:color w:val="002060"/>
          <w:sz w:val="24"/>
          <w:szCs w:val="24"/>
          <w:lang w:val="en-US"/>
        </w:rPr>
        <w:t>Livigno</w:t>
      </w:r>
      <w:proofErr w:type="spellEnd"/>
      <w:r w:rsidRPr="00CB2C31">
        <w:rPr>
          <w:i/>
          <w:color w:val="002060"/>
          <w:sz w:val="24"/>
          <w:szCs w:val="24"/>
          <w:lang w:val="en-US"/>
        </w:rPr>
        <w:t xml:space="preserve"> | 1816 Bike Zone </w:t>
      </w:r>
      <w:proofErr w:type="spellStart"/>
      <w:r w:rsidRPr="00CB2C31">
        <w:rPr>
          <w:i/>
          <w:color w:val="002060"/>
          <w:sz w:val="24"/>
          <w:szCs w:val="24"/>
          <w:lang w:val="en-US"/>
        </w:rPr>
        <w:t>eine</w:t>
      </w:r>
      <w:proofErr w:type="spellEnd"/>
      <w:r w:rsidRPr="00CB2C31">
        <w:rPr>
          <w:i/>
          <w:color w:val="002060"/>
          <w:sz w:val="24"/>
          <w:szCs w:val="24"/>
          <w:lang w:val="en-US"/>
        </w:rPr>
        <w:t xml:space="preserve"> der </w:t>
      </w:r>
      <w:proofErr w:type="spellStart"/>
      <w:r w:rsidRPr="00CB2C31">
        <w:rPr>
          <w:i/>
          <w:color w:val="002060"/>
          <w:sz w:val="24"/>
          <w:szCs w:val="24"/>
          <w:lang w:val="en-US"/>
        </w:rPr>
        <w:t>prägenden</w:t>
      </w:r>
      <w:proofErr w:type="spellEnd"/>
      <w:r w:rsidRPr="00CB2C31">
        <w:rPr>
          <w:i/>
          <w:color w:val="002060"/>
          <w:sz w:val="24"/>
          <w:szCs w:val="24"/>
          <w:lang w:val="en-US"/>
        </w:rPr>
        <w:t xml:space="preserve"> Bike- und Outdoor-</w:t>
      </w:r>
      <w:proofErr w:type="spellStart"/>
      <w:r w:rsidRPr="00CB2C31">
        <w:rPr>
          <w:i/>
          <w:color w:val="002060"/>
          <w:sz w:val="24"/>
          <w:szCs w:val="24"/>
          <w:lang w:val="en-US"/>
        </w:rPr>
        <w:t>Destinationen</w:t>
      </w:r>
      <w:proofErr w:type="spellEnd"/>
      <w:r w:rsidRPr="00CB2C31">
        <w:rPr>
          <w:i/>
          <w:color w:val="002060"/>
          <w:sz w:val="24"/>
          <w:szCs w:val="24"/>
          <w:lang w:val="en-US"/>
        </w:rPr>
        <w:t xml:space="preserve"> der Alpen. Dank </w:t>
      </w:r>
      <w:proofErr w:type="spellStart"/>
      <w:r w:rsidRPr="00CB2C31">
        <w:rPr>
          <w:i/>
          <w:color w:val="002060"/>
          <w:sz w:val="24"/>
          <w:szCs w:val="24"/>
          <w:lang w:val="en-US"/>
        </w:rPr>
        <w:t>zollfreiem</w:t>
      </w:r>
      <w:proofErr w:type="spellEnd"/>
      <w:r w:rsidRPr="00CB2C31">
        <w:rPr>
          <w:i/>
          <w:color w:val="002060"/>
          <w:sz w:val="24"/>
          <w:szCs w:val="24"/>
          <w:lang w:val="en-US"/>
        </w:rPr>
        <w:t xml:space="preserve"> Status </w:t>
      </w:r>
      <w:proofErr w:type="spellStart"/>
      <w:r w:rsidRPr="00CB2C31">
        <w:rPr>
          <w:i/>
          <w:color w:val="002060"/>
          <w:sz w:val="24"/>
          <w:szCs w:val="24"/>
          <w:lang w:val="en-US"/>
        </w:rPr>
        <w:t>ist</w:t>
      </w:r>
      <w:proofErr w:type="spellEnd"/>
      <w:r w:rsidRPr="00CB2C31">
        <w:rPr>
          <w:i/>
          <w:color w:val="002060"/>
          <w:sz w:val="24"/>
          <w:szCs w:val="24"/>
          <w:lang w:val="en-US"/>
        </w:rPr>
        <w:t xml:space="preserve"> die Destination </w:t>
      </w:r>
      <w:proofErr w:type="spellStart"/>
      <w:r w:rsidRPr="00CB2C31">
        <w:rPr>
          <w:i/>
          <w:color w:val="002060"/>
          <w:sz w:val="24"/>
          <w:szCs w:val="24"/>
          <w:lang w:val="en-US"/>
        </w:rPr>
        <w:t>zudem</w:t>
      </w:r>
      <w:proofErr w:type="spellEnd"/>
      <w:r w:rsidRPr="00CB2C31">
        <w:rPr>
          <w:i/>
          <w:color w:val="002060"/>
          <w:sz w:val="24"/>
          <w:szCs w:val="24"/>
          <w:lang w:val="en-US"/>
        </w:rPr>
        <w:t xml:space="preserve"> </w:t>
      </w:r>
      <w:proofErr w:type="spellStart"/>
      <w:r w:rsidRPr="00CB2C31">
        <w:rPr>
          <w:i/>
          <w:color w:val="002060"/>
          <w:sz w:val="24"/>
          <w:szCs w:val="24"/>
          <w:lang w:val="en-US"/>
        </w:rPr>
        <w:t>ein</w:t>
      </w:r>
      <w:proofErr w:type="spellEnd"/>
      <w:r w:rsidRPr="00CB2C31">
        <w:rPr>
          <w:i/>
          <w:color w:val="002060"/>
          <w:sz w:val="24"/>
          <w:szCs w:val="24"/>
          <w:lang w:val="en-US"/>
        </w:rPr>
        <w:t xml:space="preserve"> </w:t>
      </w:r>
      <w:proofErr w:type="spellStart"/>
      <w:r w:rsidRPr="00CB2C31">
        <w:rPr>
          <w:i/>
          <w:color w:val="002060"/>
          <w:sz w:val="24"/>
          <w:szCs w:val="24"/>
          <w:lang w:val="en-US"/>
        </w:rPr>
        <w:t>beliebtes</w:t>
      </w:r>
      <w:proofErr w:type="spellEnd"/>
      <w:r w:rsidRPr="00CB2C31">
        <w:rPr>
          <w:i/>
          <w:color w:val="002060"/>
          <w:sz w:val="24"/>
          <w:szCs w:val="24"/>
          <w:lang w:val="en-US"/>
        </w:rPr>
        <w:t xml:space="preserve"> Ziel </w:t>
      </w:r>
      <w:proofErr w:type="spellStart"/>
      <w:r w:rsidRPr="00CB2C31">
        <w:rPr>
          <w:i/>
          <w:color w:val="002060"/>
          <w:sz w:val="24"/>
          <w:szCs w:val="24"/>
          <w:lang w:val="en-US"/>
        </w:rPr>
        <w:t>zum</w:t>
      </w:r>
      <w:proofErr w:type="spellEnd"/>
      <w:r w:rsidRPr="00CB2C31">
        <w:rPr>
          <w:i/>
          <w:color w:val="002060"/>
          <w:sz w:val="24"/>
          <w:szCs w:val="24"/>
          <w:lang w:val="en-US"/>
        </w:rPr>
        <w:t xml:space="preserve"> </w:t>
      </w:r>
      <w:proofErr w:type="spellStart"/>
      <w:r w:rsidRPr="00CB2C31">
        <w:rPr>
          <w:i/>
          <w:color w:val="002060"/>
          <w:sz w:val="24"/>
          <w:szCs w:val="24"/>
          <w:lang w:val="en-US"/>
        </w:rPr>
        <w:t>Einkaufen</w:t>
      </w:r>
      <w:proofErr w:type="spellEnd"/>
      <w:r w:rsidRPr="00CB2C31">
        <w:rPr>
          <w:i/>
          <w:color w:val="002060"/>
          <w:sz w:val="24"/>
          <w:szCs w:val="24"/>
          <w:lang w:val="en-US"/>
        </w:rPr>
        <w:t>.</w:t>
      </w:r>
    </w:p>
    <w:p w14:paraId="0F24B962" w14:textId="77777777" w:rsidR="00CB2C31" w:rsidRPr="00CB2C31" w:rsidRDefault="00CB2C31" w:rsidP="00CB2C31">
      <w:pPr>
        <w:spacing w:after="0" w:line="240" w:lineRule="auto"/>
        <w:rPr>
          <w:color w:val="002060"/>
          <w:sz w:val="24"/>
          <w:szCs w:val="24"/>
          <w:lang w:val="en-US"/>
        </w:rPr>
      </w:pPr>
    </w:p>
    <w:p w14:paraId="2B5B56D9" w14:textId="77777777" w:rsidR="00CB2C31" w:rsidRPr="00CB2C31" w:rsidRDefault="00CB2C31" w:rsidP="00CB2C31">
      <w:pPr>
        <w:spacing w:after="0" w:line="240" w:lineRule="auto"/>
        <w:rPr>
          <w:color w:val="002060"/>
          <w:sz w:val="24"/>
          <w:szCs w:val="24"/>
          <w:lang w:val="en-US"/>
        </w:rPr>
      </w:pPr>
      <w:proofErr w:type="spellStart"/>
      <w:r w:rsidRPr="00CB2C31">
        <w:rPr>
          <w:b/>
          <w:color w:val="002060"/>
          <w:sz w:val="24"/>
          <w:szCs w:val="24"/>
          <w:lang w:val="en-US"/>
        </w:rPr>
        <w:t>Pressekontakt</w:t>
      </w:r>
      <w:proofErr w:type="spellEnd"/>
      <w:r w:rsidRPr="00CB2C31">
        <w:rPr>
          <w:b/>
          <w:color w:val="002060"/>
          <w:sz w:val="24"/>
          <w:szCs w:val="24"/>
          <w:lang w:val="en-US"/>
        </w:rPr>
        <w:t xml:space="preserve"> Deutschland</w:t>
      </w:r>
    </w:p>
    <w:p w14:paraId="4C918339" w14:textId="2FCBB21A" w:rsidR="00656176" w:rsidRPr="00AB2997" w:rsidRDefault="00CB2C31">
      <w:pPr>
        <w:spacing w:after="0" w:line="240" w:lineRule="auto"/>
        <w:rPr>
          <w:color w:val="002060"/>
          <w:sz w:val="24"/>
          <w:szCs w:val="24"/>
          <w:lang w:val="en-US"/>
        </w:rPr>
      </w:pPr>
      <w:r w:rsidRPr="00CB2C31">
        <w:rPr>
          <w:color w:val="002060"/>
          <w:sz w:val="24"/>
          <w:szCs w:val="24"/>
          <w:lang w:val="en-US"/>
        </w:rPr>
        <w:t>Hansmann PR (</w:t>
      </w:r>
      <w:proofErr w:type="spellStart"/>
      <w:r w:rsidRPr="00CB2C31">
        <w:rPr>
          <w:color w:val="002060"/>
          <w:sz w:val="24"/>
          <w:szCs w:val="24"/>
          <w:lang w:val="en-US"/>
        </w:rPr>
        <w:t>Brunnthaler</w:t>
      </w:r>
      <w:proofErr w:type="spellEnd"/>
      <w:r w:rsidRPr="00CB2C31">
        <w:rPr>
          <w:color w:val="002060"/>
          <w:sz w:val="24"/>
          <w:szCs w:val="24"/>
          <w:lang w:val="en-US"/>
        </w:rPr>
        <w:t xml:space="preserve"> &amp; Geisler GmbH)</w:t>
      </w:r>
      <w:r w:rsidRPr="00CB2C31">
        <w:rPr>
          <w:color w:val="002060"/>
          <w:sz w:val="24"/>
          <w:szCs w:val="24"/>
          <w:lang w:val="en-US"/>
        </w:rPr>
        <w:br/>
        <w:t>Tassilo Pritzl</w:t>
      </w:r>
      <w:r w:rsidRPr="00CB2C31">
        <w:rPr>
          <w:color w:val="002060"/>
          <w:sz w:val="24"/>
          <w:szCs w:val="24"/>
          <w:lang w:val="en-US"/>
        </w:rPr>
        <w:br/>
        <w:t>Lipowskystr. 15, 81373 München</w:t>
      </w:r>
      <w:r w:rsidRPr="00CB2C31">
        <w:rPr>
          <w:color w:val="002060"/>
          <w:sz w:val="24"/>
          <w:szCs w:val="24"/>
          <w:lang w:val="en-US"/>
        </w:rPr>
        <w:br/>
        <w:t>Tel.: +49 (0)89 360 54 99-0</w:t>
      </w:r>
      <w:r w:rsidRPr="00CB2C31">
        <w:rPr>
          <w:color w:val="002060"/>
          <w:sz w:val="24"/>
          <w:szCs w:val="24"/>
          <w:lang w:val="en-US"/>
        </w:rPr>
        <w:br/>
        <w:t>E-Mail: info@hansmannpr.de</w:t>
      </w:r>
    </w:p>
    <w:sectPr w:rsidR="00656176" w:rsidRPr="00AB2997">
      <w:headerReference w:type="default" r:id="rId11"/>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1BE593" w14:textId="77777777" w:rsidR="00FF08FB" w:rsidRDefault="00FF08FB">
      <w:pPr>
        <w:spacing w:after="0" w:line="240" w:lineRule="auto"/>
      </w:pPr>
      <w:r>
        <w:separator/>
      </w:r>
    </w:p>
  </w:endnote>
  <w:endnote w:type="continuationSeparator" w:id="0">
    <w:p w14:paraId="71259172" w14:textId="77777777" w:rsidR="00FF08FB" w:rsidRDefault="00FF0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D5063B44-0FCA-5C4A-AB5B-845292C24E4F}"/>
  </w:font>
  <w:font w:name="Times New Roman">
    <w:panose1 w:val="02020603050405020304"/>
    <w:charset w:val="00"/>
    <w:family w:val="roman"/>
    <w:pitch w:val="variable"/>
    <w:sig w:usb0="E0002EFF" w:usb1="C000785B" w:usb2="00000009" w:usb3="00000000" w:csb0="000001FF" w:csb1="00000000"/>
    <w:embedRegular r:id="rId2" w:fontKey="{C3176B3E-7507-374F-A710-5AF74B3C08F5}"/>
    <w:embedBold r:id="rId3" w:fontKey="{2CAC4DD5-30F2-7B4C-B616-BDAD6B6BE2CB}"/>
  </w:font>
  <w:font w:name="Courier New">
    <w:panose1 w:val="02070309020205020404"/>
    <w:charset w:val="00"/>
    <w:family w:val="modern"/>
    <w:pitch w:val="fixed"/>
    <w:sig w:usb0="E0002EFF" w:usb1="C0007843" w:usb2="00000009" w:usb3="00000000" w:csb0="000001FF" w:csb1="00000000"/>
    <w:embedRegular r:id="rId4" w:fontKey="{11E828BC-0D43-8743-B5E2-B00B9A3B853A}"/>
  </w:font>
  <w:font w:name="Wingdings">
    <w:panose1 w:val="05000000000000000000"/>
    <w:charset w:val="4D"/>
    <w:family w:val="decorative"/>
    <w:pitch w:val="variable"/>
    <w:sig w:usb0="00000003" w:usb1="00000000" w:usb2="00000000" w:usb3="00000000" w:csb0="80000001" w:csb1="00000000"/>
    <w:embedRegular r:id="rId5" w:fontKey="{A6A53364-D8EA-3340-8837-A52583CBEF50}"/>
  </w:font>
  <w:font w:name="Calibri">
    <w:panose1 w:val="020F0502020204030204"/>
    <w:charset w:val="00"/>
    <w:family w:val="swiss"/>
    <w:pitch w:val="variable"/>
    <w:sig w:usb0="E4002EFF" w:usb1="C200247B" w:usb2="00000009" w:usb3="00000000" w:csb0="000001FF" w:csb1="00000000"/>
    <w:embedRegular r:id="rId6" w:fontKey="{2798A2F7-A8D4-1943-AD2B-9E50A95D3809}"/>
    <w:embedBold r:id="rId7" w:fontKey="{4564B0B5-B95B-6A46-B1E6-9AE3F22ADD5A}"/>
    <w:embedItalic r:id="rId8" w:fontKey="{A8D3D41A-A105-C049-810D-219E81AF9DD4}"/>
    <w:embedBoldItalic r:id="rId9" w:fontKey="{44794B13-FA28-D446-A9E2-EF0BE73CC386}"/>
  </w:font>
  <w:font w:name="Georgia">
    <w:panose1 w:val="02040502050405020303"/>
    <w:charset w:val="00"/>
    <w:family w:val="roman"/>
    <w:pitch w:val="variable"/>
    <w:sig w:usb0="00000287" w:usb1="00000000" w:usb2="00000000" w:usb3="00000000" w:csb0="0000009F" w:csb1="00000000"/>
    <w:embedItalic r:id="rId10" w:fontKey="{415E27ED-60F4-1840-B8E5-0F3C49F10D40}"/>
  </w:font>
  <w:font w:name="Cambria">
    <w:panose1 w:val="02040503050406030204"/>
    <w:charset w:val="00"/>
    <w:family w:val="roman"/>
    <w:pitch w:val="variable"/>
    <w:sig w:usb0="E00006FF" w:usb1="420024FF" w:usb2="02000000" w:usb3="00000000" w:csb0="0000019F" w:csb1="00000000"/>
    <w:embedRegular r:id="rId11" w:fontKey="{475EFBA7-FD92-1448-9063-FF6DC659282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D44288" w14:textId="77777777" w:rsidR="00FF08FB" w:rsidRDefault="00FF08FB">
      <w:pPr>
        <w:spacing w:after="0" w:line="240" w:lineRule="auto"/>
      </w:pPr>
      <w:r>
        <w:separator/>
      </w:r>
    </w:p>
  </w:footnote>
  <w:footnote w:type="continuationSeparator" w:id="0">
    <w:p w14:paraId="74F39313" w14:textId="77777777" w:rsidR="00FF08FB" w:rsidRDefault="00FF08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C3CEBA" w14:textId="77777777" w:rsidR="00656176" w:rsidRDefault="009248D0">
    <w:pPr>
      <w:pBdr>
        <w:top w:val="nil"/>
        <w:left w:val="nil"/>
        <w:bottom w:val="nil"/>
        <w:right w:val="nil"/>
        <w:between w:val="nil"/>
      </w:pBdr>
      <w:tabs>
        <w:tab w:val="center" w:pos="4819"/>
        <w:tab w:val="right" w:pos="9638"/>
      </w:tabs>
      <w:spacing w:after="0" w:line="240" w:lineRule="auto"/>
      <w:jc w:val="center"/>
      <w:rPr>
        <w:color w:val="000000"/>
      </w:rPr>
    </w:pPr>
    <w:r>
      <w:rPr>
        <w:noProof/>
        <w:color w:val="000000"/>
      </w:rPr>
      <w:drawing>
        <wp:inline distT="0" distB="0" distL="0" distR="0" wp14:anchorId="06529676" wp14:editId="2962E823">
          <wp:extent cx="1508310" cy="1515166"/>
          <wp:effectExtent l="0" t="0" r="0" b="0"/>
          <wp:docPr id="1" name="image1.png" descr="Immagine che contiene Elementi grafici, logo, grafica, cerchio&#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0" name="image1.png" descr="Immagine che contiene Elementi grafici, logo, grafica, cerchio&#10;&#10;Il contenuto generato dall'IA potrebbe non essere corretto."/>
                  <pic:cNvPicPr preferRelativeResize="0"/>
                </pic:nvPicPr>
                <pic:blipFill>
                  <a:blip r:embed="rId1"/>
                  <a:srcRect/>
                  <a:stretch>
                    <a:fillRect/>
                  </a:stretch>
                </pic:blipFill>
                <pic:spPr>
                  <a:xfrm>
                    <a:off x="0" y="0"/>
                    <a:ext cx="1508310" cy="1515166"/>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9D5C26"/>
    <w:multiLevelType w:val="multilevel"/>
    <w:tmpl w:val="E4B80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D56180"/>
    <w:multiLevelType w:val="hybridMultilevel"/>
    <w:tmpl w:val="541E5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9B4120F"/>
    <w:multiLevelType w:val="hybridMultilevel"/>
    <w:tmpl w:val="800018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2470943"/>
    <w:multiLevelType w:val="multilevel"/>
    <w:tmpl w:val="5150E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7948948">
    <w:abstractNumId w:val="3"/>
  </w:num>
  <w:num w:numId="2" w16cid:durableId="401635771">
    <w:abstractNumId w:val="0"/>
  </w:num>
  <w:num w:numId="3" w16cid:durableId="2031829307">
    <w:abstractNumId w:val="1"/>
  </w:num>
  <w:num w:numId="4" w16cid:durableId="86961257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176"/>
    <w:rsid w:val="00010896"/>
    <w:rsid w:val="00031E9C"/>
    <w:rsid w:val="00041066"/>
    <w:rsid w:val="0004458D"/>
    <w:rsid w:val="00070399"/>
    <w:rsid w:val="00072D8A"/>
    <w:rsid w:val="0008139F"/>
    <w:rsid w:val="00083109"/>
    <w:rsid w:val="00084F35"/>
    <w:rsid w:val="00090E7A"/>
    <w:rsid w:val="0009371A"/>
    <w:rsid w:val="000C7590"/>
    <w:rsid w:val="000E59AD"/>
    <w:rsid w:val="000F2FDB"/>
    <w:rsid w:val="001044C0"/>
    <w:rsid w:val="00104F8B"/>
    <w:rsid w:val="00107D16"/>
    <w:rsid w:val="00113923"/>
    <w:rsid w:val="00165690"/>
    <w:rsid w:val="00171E0F"/>
    <w:rsid w:val="0019481A"/>
    <w:rsid w:val="00196143"/>
    <w:rsid w:val="001B391D"/>
    <w:rsid w:val="001E23AD"/>
    <w:rsid w:val="001E2460"/>
    <w:rsid w:val="001F05ED"/>
    <w:rsid w:val="002223EC"/>
    <w:rsid w:val="0026506D"/>
    <w:rsid w:val="00283E3D"/>
    <w:rsid w:val="002865CD"/>
    <w:rsid w:val="00292FE4"/>
    <w:rsid w:val="002E1751"/>
    <w:rsid w:val="003170F1"/>
    <w:rsid w:val="00321632"/>
    <w:rsid w:val="00355C91"/>
    <w:rsid w:val="00382745"/>
    <w:rsid w:val="003878C4"/>
    <w:rsid w:val="0039354D"/>
    <w:rsid w:val="003967B2"/>
    <w:rsid w:val="003A2631"/>
    <w:rsid w:val="003C2191"/>
    <w:rsid w:val="003E1848"/>
    <w:rsid w:val="003E31F4"/>
    <w:rsid w:val="003E4E69"/>
    <w:rsid w:val="003F1DC7"/>
    <w:rsid w:val="004311BC"/>
    <w:rsid w:val="00443778"/>
    <w:rsid w:val="004505D9"/>
    <w:rsid w:val="00450D38"/>
    <w:rsid w:val="00451323"/>
    <w:rsid w:val="004575FA"/>
    <w:rsid w:val="004602A7"/>
    <w:rsid w:val="0047246E"/>
    <w:rsid w:val="00490B0D"/>
    <w:rsid w:val="00497450"/>
    <w:rsid w:val="0049780B"/>
    <w:rsid w:val="00497905"/>
    <w:rsid w:val="004B0A5D"/>
    <w:rsid w:val="004B5E59"/>
    <w:rsid w:val="004C1D26"/>
    <w:rsid w:val="004C4F91"/>
    <w:rsid w:val="004C608D"/>
    <w:rsid w:val="004D36B3"/>
    <w:rsid w:val="004D7E32"/>
    <w:rsid w:val="00513221"/>
    <w:rsid w:val="0053639D"/>
    <w:rsid w:val="00536E84"/>
    <w:rsid w:val="00544739"/>
    <w:rsid w:val="00557D9D"/>
    <w:rsid w:val="00572FA7"/>
    <w:rsid w:val="005875DA"/>
    <w:rsid w:val="0059444A"/>
    <w:rsid w:val="005A141C"/>
    <w:rsid w:val="005A18BA"/>
    <w:rsid w:val="005A1F2A"/>
    <w:rsid w:val="005A7A8D"/>
    <w:rsid w:val="005B05A8"/>
    <w:rsid w:val="005B2B9B"/>
    <w:rsid w:val="005C51DD"/>
    <w:rsid w:val="005D094F"/>
    <w:rsid w:val="00605FD6"/>
    <w:rsid w:val="0062580B"/>
    <w:rsid w:val="00656176"/>
    <w:rsid w:val="00662F1E"/>
    <w:rsid w:val="00674565"/>
    <w:rsid w:val="00686F4C"/>
    <w:rsid w:val="006904DA"/>
    <w:rsid w:val="00692CBA"/>
    <w:rsid w:val="006E1FC3"/>
    <w:rsid w:val="00705A91"/>
    <w:rsid w:val="00714A36"/>
    <w:rsid w:val="00715158"/>
    <w:rsid w:val="00730E61"/>
    <w:rsid w:val="007420F1"/>
    <w:rsid w:val="00742BF2"/>
    <w:rsid w:val="00753559"/>
    <w:rsid w:val="007712E7"/>
    <w:rsid w:val="007727EC"/>
    <w:rsid w:val="00781F19"/>
    <w:rsid w:val="0079140E"/>
    <w:rsid w:val="00797FC9"/>
    <w:rsid w:val="007A44A8"/>
    <w:rsid w:val="007B3794"/>
    <w:rsid w:val="007B72FC"/>
    <w:rsid w:val="007D0629"/>
    <w:rsid w:val="007D64E5"/>
    <w:rsid w:val="007D764E"/>
    <w:rsid w:val="007E0439"/>
    <w:rsid w:val="007E52D3"/>
    <w:rsid w:val="007F0257"/>
    <w:rsid w:val="00842F7E"/>
    <w:rsid w:val="00844525"/>
    <w:rsid w:val="00852A56"/>
    <w:rsid w:val="00853ADC"/>
    <w:rsid w:val="00855C8E"/>
    <w:rsid w:val="008818D9"/>
    <w:rsid w:val="00882EF5"/>
    <w:rsid w:val="008A512A"/>
    <w:rsid w:val="008A645C"/>
    <w:rsid w:val="008C5171"/>
    <w:rsid w:val="008E3D37"/>
    <w:rsid w:val="009174C2"/>
    <w:rsid w:val="00920B0B"/>
    <w:rsid w:val="009248D0"/>
    <w:rsid w:val="0092584D"/>
    <w:rsid w:val="00934D3F"/>
    <w:rsid w:val="00941C49"/>
    <w:rsid w:val="0094287B"/>
    <w:rsid w:val="00944282"/>
    <w:rsid w:val="00945B53"/>
    <w:rsid w:val="00950B0B"/>
    <w:rsid w:val="00957E32"/>
    <w:rsid w:val="00970E06"/>
    <w:rsid w:val="00996282"/>
    <w:rsid w:val="009B3337"/>
    <w:rsid w:val="009B3453"/>
    <w:rsid w:val="009D40F7"/>
    <w:rsid w:val="009D489A"/>
    <w:rsid w:val="00A01447"/>
    <w:rsid w:val="00A1100D"/>
    <w:rsid w:val="00A4626A"/>
    <w:rsid w:val="00A91F70"/>
    <w:rsid w:val="00AA0F7F"/>
    <w:rsid w:val="00AA1C96"/>
    <w:rsid w:val="00AB2997"/>
    <w:rsid w:val="00AC1666"/>
    <w:rsid w:val="00AE00F2"/>
    <w:rsid w:val="00AF77EE"/>
    <w:rsid w:val="00AF7F11"/>
    <w:rsid w:val="00B02659"/>
    <w:rsid w:val="00B36211"/>
    <w:rsid w:val="00B45408"/>
    <w:rsid w:val="00B505AC"/>
    <w:rsid w:val="00B51785"/>
    <w:rsid w:val="00B612B1"/>
    <w:rsid w:val="00B818F3"/>
    <w:rsid w:val="00BA14F6"/>
    <w:rsid w:val="00BB336D"/>
    <w:rsid w:val="00BC20B9"/>
    <w:rsid w:val="00BE664B"/>
    <w:rsid w:val="00BE7ECE"/>
    <w:rsid w:val="00C04C60"/>
    <w:rsid w:val="00C21C8C"/>
    <w:rsid w:val="00C54ABA"/>
    <w:rsid w:val="00C605DE"/>
    <w:rsid w:val="00C63223"/>
    <w:rsid w:val="00C74E0A"/>
    <w:rsid w:val="00C817F8"/>
    <w:rsid w:val="00CA2CA1"/>
    <w:rsid w:val="00CA4D99"/>
    <w:rsid w:val="00CA7EF2"/>
    <w:rsid w:val="00CB0A42"/>
    <w:rsid w:val="00CB2C31"/>
    <w:rsid w:val="00CC5750"/>
    <w:rsid w:val="00CD1CCB"/>
    <w:rsid w:val="00CF4827"/>
    <w:rsid w:val="00D04DB3"/>
    <w:rsid w:val="00D127ED"/>
    <w:rsid w:val="00D153AF"/>
    <w:rsid w:val="00D2651C"/>
    <w:rsid w:val="00D328B5"/>
    <w:rsid w:val="00D50FB4"/>
    <w:rsid w:val="00D63479"/>
    <w:rsid w:val="00D84FE1"/>
    <w:rsid w:val="00D8662C"/>
    <w:rsid w:val="00DA305F"/>
    <w:rsid w:val="00DA492D"/>
    <w:rsid w:val="00DC0E95"/>
    <w:rsid w:val="00DC2F42"/>
    <w:rsid w:val="00DC6537"/>
    <w:rsid w:val="00DF0EBA"/>
    <w:rsid w:val="00DF5A8A"/>
    <w:rsid w:val="00DF6FF8"/>
    <w:rsid w:val="00E07643"/>
    <w:rsid w:val="00E12FCE"/>
    <w:rsid w:val="00E13AD8"/>
    <w:rsid w:val="00E21956"/>
    <w:rsid w:val="00E5288A"/>
    <w:rsid w:val="00E65B78"/>
    <w:rsid w:val="00E76C7A"/>
    <w:rsid w:val="00E97C13"/>
    <w:rsid w:val="00EB21B0"/>
    <w:rsid w:val="00EB33F5"/>
    <w:rsid w:val="00EB6603"/>
    <w:rsid w:val="00ED4A05"/>
    <w:rsid w:val="00EE1E1F"/>
    <w:rsid w:val="00EF00D4"/>
    <w:rsid w:val="00EF4392"/>
    <w:rsid w:val="00F27949"/>
    <w:rsid w:val="00F30C4D"/>
    <w:rsid w:val="00F457B6"/>
    <w:rsid w:val="00F4609E"/>
    <w:rsid w:val="00F469BA"/>
    <w:rsid w:val="00F52350"/>
    <w:rsid w:val="00F978A8"/>
    <w:rsid w:val="00FA0094"/>
    <w:rsid w:val="00FC0847"/>
    <w:rsid w:val="00FC29FC"/>
    <w:rsid w:val="00FD633C"/>
    <w:rsid w:val="00FE32AD"/>
    <w:rsid w:val="00FF08FB"/>
    <w:rsid w:val="00FF58C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AAE99"/>
  <w15:docId w15:val="{C11637B3-2270-45AD-8692-E77BD84BC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bCs/>
      <w:sz w:val="48"/>
      <w:szCs w:val="48"/>
    </w:rPr>
  </w:style>
  <w:style w:type="paragraph" w:styleId="berschrift2">
    <w:name w:val="heading 2"/>
    <w:basedOn w:val="Standard"/>
    <w:next w:val="Standard"/>
    <w:uiPriority w:val="9"/>
    <w:semiHidden/>
    <w:unhideWhenUsed/>
    <w:qFormat/>
    <w:pPr>
      <w:keepNext/>
      <w:keepLines/>
      <w:spacing w:before="360" w:after="80"/>
      <w:outlineLvl w:val="1"/>
    </w:pPr>
    <w:rPr>
      <w:b/>
      <w:bCs/>
      <w:sz w:val="36"/>
      <w:szCs w:val="36"/>
    </w:rPr>
  </w:style>
  <w:style w:type="paragraph" w:styleId="berschrift3">
    <w:name w:val="heading 3"/>
    <w:basedOn w:val="Standard"/>
    <w:next w:val="Standard"/>
    <w:uiPriority w:val="9"/>
    <w:semiHidden/>
    <w:unhideWhenUsed/>
    <w:qFormat/>
    <w:pPr>
      <w:keepNext/>
      <w:keepLines/>
      <w:spacing w:before="280" w:after="80"/>
      <w:outlineLvl w:val="2"/>
    </w:pPr>
    <w:rPr>
      <w:b/>
      <w:bCs/>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bCs/>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bCs/>
    </w:rPr>
  </w:style>
  <w:style w:type="paragraph" w:styleId="berschrift6">
    <w:name w:val="heading 6"/>
    <w:basedOn w:val="Standard"/>
    <w:next w:val="Standard"/>
    <w:uiPriority w:val="9"/>
    <w:semiHidden/>
    <w:unhideWhenUsed/>
    <w:qFormat/>
    <w:pPr>
      <w:keepNext/>
      <w:keepLines/>
      <w:spacing w:before="200" w:after="40"/>
      <w:outlineLvl w:val="5"/>
    </w:pPr>
    <w:rPr>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before="480" w:after="120"/>
    </w:pPr>
    <w:rPr>
      <w:b/>
      <w:bCs/>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iCs/>
      <w:color w:val="666666"/>
      <w:sz w:val="48"/>
      <w:szCs w:val="48"/>
    </w:rPr>
  </w:style>
  <w:style w:type="character" w:styleId="Kommentarzeichen">
    <w:name w:val="annotation reference"/>
    <w:basedOn w:val="Absatz-Standardschriftart"/>
    <w:uiPriority w:val="99"/>
    <w:semiHidden/>
    <w:unhideWhenUsed/>
    <w:rsid w:val="00EE1E1F"/>
    <w:rPr>
      <w:sz w:val="16"/>
      <w:szCs w:val="16"/>
    </w:rPr>
  </w:style>
  <w:style w:type="paragraph" w:styleId="Kommentartext">
    <w:name w:val="annotation text"/>
    <w:basedOn w:val="Standard"/>
    <w:link w:val="KommentartextZchn"/>
    <w:uiPriority w:val="99"/>
    <w:unhideWhenUsed/>
    <w:rsid w:val="00EE1E1F"/>
    <w:pPr>
      <w:spacing w:line="240" w:lineRule="auto"/>
    </w:pPr>
    <w:rPr>
      <w:sz w:val="20"/>
      <w:szCs w:val="20"/>
    </w:rPr>
  </w:style>
  <w:style w:type="character" w:customStyle="1" w:styleId="KommentartextZchn">
    <w:name w:val="Kommentartext Zchn"/>
    <w:basedOn w:val="Absatz-Standardschriftart"/>
    <w:link w:val="Kommentartext"/>
    <w:uiPriority w:val="99"/>
    <w:rsid w:val="00EE1E1F"/>
    <w:rPr>
      <w:sz w:val="20"/>
      <w:szCs w:val="20"/>
    </w:rPr>
  </w:style>
  <w:style w:type="paragraph" w:styleId="Kommentarthema">
    <w:name w:val="annotation subject"/>
    <w:basedOn w:val="Kommentartext"/>
    <w:next w:val="Kommentartext"/>
    <w:link w:val="KommentarthemaZchn"/>
    <w:uiPriority w:val="99"/>
    <w:semiHidden/>
    <w:unhideWhenUsed/>
    <w:rsid w:val="00EE1E1F"/>
    <w:rPr>
      <w:b/>
      <w:bCs/>
    </w:rPr>
  </w:style>
  <w:style w:type="character" w:customStyle="1" w:styleId="KommentarthemaZchn">
    <w:name w:val="Kommentarthema Zchn"/>
    <w:basedOn w:val="KommentartextZchn"/>
    <w:link w:val="Kommentarthema"/>
    <w:uiPriority w:val="99"/>
    <w:semiHidden/>
    <w:rsid w:val="00EE1E1F"/>
    <w:rPr>
      <w:b/>
      <w:bCs/>
      <w:sz w:val="20"/>
      <w:szCs w:val="20"/>
    </w:rPr>
  </w:style>
  <w:style w:type="character" w:styleId="Hyperlink">
    <w:name w:val="Hyperlink"/>
    <w:basedOn w:val="Absatz-Standardschriftart"/>
    <w:uiPriority w:val="99"/>
    <w:unhideWhenUsed/>
    <w:rsid w:val="00D04DB3"/>
    <w:rPr>
      <w:color w:val="0000FF" w:themeColor="hyperlink"/>
      <w:u w:val="single"/>
    </w:rPr>
  </w:style>
  <w:style w:type="character" w:styleId="NichtaufgelsteErwhnung">
    <w:name w:val="Unresolved Mention"/>
    <w:basedOn w:val="Absatz-Standardschriftart"/>
    <w:uiPriority w:val="99"/>
    <w:semiHidden/>
    <w:unhideWhenUsed/>
    <w:rsid w:val="00D04DB3"/>
    <w:rPr>
      <w:color w:val="605E5C"/>
      <w:shd w:val="clear" w:color="auto" w:fill="E1DFDD"/>
    </w:rPr>
  </w:style>
  <w:style w:type="character" w:styleId="BesuchterLink">
    <w:name w:val="FollowedHyperlink"/>
    <w:basedOn w:val="Absatz-Standardschriftart"/>
    <w:uiPriority w:val="99"/>
    <w:semiHidden/>
    <w:unhideWhenUsed/>
    <w:rsid w:val="003F1DC7"/>
    <w:rPr>
      <w:color w:val="800080" w:themeColor="followedHyperlink"/>
      <w:u w:val="single"/>
    </w:rPr>
  </w:style>
  <w:style w:type="paragraph" w:styleId="Listenabsatz">
    <w:name w:val="List Paragraph"/>
    <w:basedOn w:val="Standard"/>
    <w:uiPriority w:val="34"/>
    <w:qFormat/>
    <w:rsid w:val="003E18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1Z9VFNW9qU495ygoBOrYs2N8A==">CgMxLjA4AHIhMUx1bks2NmVFT1JyeXVhMmQ0eWJjaVJHN2lUUTRHNkZV</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68fede6-d8e1-49fe-8d68-0c73c16569ac">
      <Terms xmlns="http://schemas.microsoft.com/office/infopath/2007/PartnerControls"/>
    </lcf76f155ced4ddcb4097134ff3c332f>
    <TaxCatchAll xmlns="e7f9dc3f-20ba-4ac0-8ae0-aade61e7566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8C2437D25B65D74A8EFBE7D3A53C485C" ma:contentTypeVersion="16" ma:contentTypeDescription="Ein neues Dokument erstellen." ma:contentTypeScope="" ma:versionID="f59aa71a088e6e4928fb2a27c5cb19bf">
  <xsd:schema xmlns:xsd="http://www.w3.org/2001/XMLSchema" xmlns:xs="http://www.w3.org/2001/XMLSchema" xmlns:p="http://schemas.microsoft.com/office/2006/metadata/properties" xmlns:ns2="668fede6-d8e1-49fe-8d68-0c73c16569ac" xmlns:ns3="e7f9dc3f-20ba-4ac0-8ae0-aade61e75668" targetNamespace="http://schemas.microsoft.com/office/2006/metadata/properties" ma:root="true" ma:fieldsID="f8aff5199b81e9fdddd3900d141ac33f" ns2:_="" ns3:_="">
    <xsd:import namespace="668fede6-d8e1-49fe-8d68-0c73c16569ac"/>
    <xsd:import namespace="e7f9dc3f-20ba-4ac0-8ae0-aade61e756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8fede6-d8e1-49fe-8d68-0c73c16569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7954724f-2c92-4782-b93f-2f7028b71fc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9dc3f-20ba-4ac0-8ae0-aade61e7566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786ccfee-8234-468c-b25d-540e7bbe4212}" ma:internalName="TaxCatchAll" ma:showField="CatchAllData" ma:web="e7f9dc3f-20ba-4ac0-8ae0-aade61e756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64A0E0B-42A1-4E62-A460-4E3FF1CC4926}">
  <ds:schemaRefs>
    <ds:schemaRef ds:uri="http://schemas.microsoft.com/office/2006/metadata/properties"/>
    <ds:schemaRef ds:uri="http://schemas.microsoft.com/office/infopath/2007/PartnerControls"/>
    <ds:schemaRef ds:uri="668fede6-d8e1-49fe-8d68-0c73c16569ac"/>
    <ds:schemaRef ds:uri="e7f9dc3f-20ba-4ac0-8ae0-aade61e75668"/>
  </ds:schemaRefs>
</ds:datastoreItem>
</file>

<file path=customXml/itemProps3.xml><?xml version="1.0" encoding="utf-8"?>
<ds:datastoreItem xmlns:ds="http://schemas.openxmlformats.org/officeDocument/2006/customXml" ds:itemID="{0E1438AE-81BE-4227-907B-998F7884340D}">
  <ds:schemaRefs>
    <ds:schemaRef ds:uri="http://schemas.microsoft.com/sharepoint/v3/contenttype/forms"/>
  </ds:schemaRefs>
</ds:datastoreItem>
</file>

<file path=customXml/itemProps4.xml><?xml version="1.0" encoding="utf-8"?>
<ds:datastoreItem xmlns:ds="http://schemas.openxmlformats.org/officeDocument/2006/customXml" ds:itemID="{4E12136F-C4A9-4CC9-AD67-75A197CEF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8fede6-d8e1-49fe-8d68-0c73c16569ac"/>
    <ds:schemaRef ds:uri="e7f9dc3f-20ba-4ac0-8ae0-aade61e756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563</Words>
  <Characters>3554</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Milena Forgiarini</dc:creator>
  <cp:lastModifiedBy>Tassilo Pritzl - Hansmann PR</cp:lastModifiedBy>
  <cp:revision>25</cp:revision>
  <dcterms:created xsi:type="dcterms:W3CDTF">2026-09-25T08:58:00Z</dcterms:created>
  <dcterms:modified xsi:type="dcterms:W3CDTF">2026-10-12T12:00:00Z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0x0101008C2437D25B65D74A8EFBE7D3A53C485C</vt:lpwstr>
  </property>
  <property fmtid="{D5CDD505-2E9C-101B-9397-08002B2CF9AE}" pid="3" name="MediaServiceImageTags">
    <vt:lpwstr/>
  </property>
</Properties>
</file>